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D234" w14:textId="0B3759C1" w:rsidR="004C63B0" w:rsidRPr="00E21B92" w:rsidRDefault="004C63B0" w:rsidP="00FB6A13">
      <w:pPr>
        <w:widowControl w:val="0"/>
        <w:ind w:firstLine="720"/>
        <w:jc w:val="both"/>
        <w:rPr>
          <w:color w:val="000000" w:themeColor="text1"/>
          <w:sz w:val="22"/>
          <w:szCs w:val="22"/>
        </w:rPr>
      </w:pPr>
    </w:p>
    <w:p w14:paraId="0C6B128D" w14:textId="6F535AD1" w:rsidR="004C63B0" w:rsidRPr="00E21B92" w:rsidRDefault="004C63B0" w:rsidP="00FB6A13">
      <w:pPr>
        <w:widowControl w:val="0"/>
        <w:tabs>
          <w:tab w:val="left" w:pos="993"/>
        </w:tabs>
        <w:jc w:val="both"/>
        <w:rPr>
          <w:b/>
          <w:color w:val="000000" w:themeColor="text1"/>
          <w:sz w:val="22"/>
          <w:szCs w:val="22"/>
        </w:rPr>
      </w:pPr>
      <w:bookmarkStart w:id="0" w:name="_Hlk90022831"/>
      <w:bookmarkEnd w:id="0"/>
    </w:p>
    <w:p w14:paraId="02B34FDE" w14:textId="6BCFE7F4" w:rsidR="004C63B0" w:rsidRPr="00E21B92" w:rsidRDefault="00B2797B" w:rsidP="00FB6A13">
      <w:pPr>
        <w:widowControl w:val="0"/>
        <w:tabs>
          <w:tab w:val="left" w:pos="993"/>
        </w:tabs>
        <w:ind w:firstLine="720"/>
        <w:jc w:val="both"/>
        <w:rPr>
          <w:b/>
          <w:color w:val="000000" w:themeColor="text1"/>
          <w:sz w:val="22"/>
          <w:szCs w:val="22"/>
        </w:rPr>
      </w:pPr>
      <w:r w:rsidRPr="00E21B92">
        <w:rPr>
          <w:noProof/>
          <w:color w:val="000000" w:themeColor="text1"/>
          <w:sz w:val="22"/>
          <w:szCs w:val="22"/>
          <w:lang w:val="en-US"/>
        </w:rPr>
        <w:drawing>
          <wp:anchor distT="0" distB="0" distL="114300" distR="114300" simplePos="0" relativeHeight="251659776" behindDoc="0" locked="0" layoutInCell="1" allowOverlap="1" wp14:anchorId="5085272E" wp14:editId="537A80FC">
            <wp:simplePos x="0" y="0"/>
            <wp:positionH relativeFrom="margin">
              <wp:posOffset>2254885</wp:posOffset>
            </wp:positionH>
            <wp:positionV relativeFrom="margin">
              <wp:posOffset>647700</wp:posOffset>
            </wp:positionV>
            <wp:extent cx="1215390" cy="1096401"/>
            <wp:effectExtent l="0" t="0" r="3810" b="8890"/>
            <wp:wrapSquare wrapText="bothSides"/>
            <wp:docPr id="1"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5390" cy="1096401"/>
                    </a:xfrm>
                    <a:prstGeom prst="rect">
                      <a:avLst/>
                    </a:prstGeom>
                    <a:noFill/>
                    <a:ln w="9525">
                      <a:noFill/>
                      <a:miter lim="800000"/>
                      <a:headEnd/>
                      <a:tailEnd/>
                    </a:ln>
                  </pic:spPr>
                </pic:pic>
              </a:graphicData>
            </a:graphic>
          </wp:anchor>
        </w:drawing>
      </w:r>
    </w:p>
    <w:p w14:paraId="6429EF64" w14:textId="77777777" w:rsidR="00B2797B" w:rsidRPr="00E21B92" w:rsidRDefault="00B2797B" w:rsidP="00FB6A13">
      <w:pPr>
        <w:widowControl w:val="0"/>
        <w:tabs>
          <w:tab w:val="left" w:pos="993"/>
        </w:tabs>
        <w:ind w:firstLine="720"/>
        <w:jc w:val="both"/>
        <w:rPr>
          <w:b/>
          <w:color w:val="000000" w:themeColor="text1"/>
          <w:sz w:val="22"/>
          <w:szCs w:val="22"/>
        </w:rPr>
      </w:pPr>
    </w:p>
    <w:p w14:paraId="78F4CF06" w14:textId="77777777" w:rsidR="00B2797B" w:rsidRPr="00E21B92" w:rsidRDefault="00B2797B" w:rsidP="00FB6A13">
      <w:pPr>
        <w:widowControl w:val="0"/>
        <w:tabs>
          <w:tab w:val="left" w:pos="993"/>
        </w:tabs>
        <w:ind w:firstLine="720"/>
        <w:jc w:val="both"/>
        <w:rPr>
          <w:b/>
          <w:color w:val="000000" w:themeColor="text1"/>
          <w:sz w:val="22"/>
          <w:szCs w:val="22"/>
        </w:rPr>
      </w:pPr>
    </w:p>
    <w:p w14:paraId="23D187BC" w14:textId="77777777" w:rsidR="00B2797B" w:rsidRPr="00E21B92" w:rsidRDefault="00B2797B" w:rsidP="00FB6A13">
      <w:pPr>
        <w:widowControl w:val="0"/>
        <w:tabs>
          <w:tab w:val="left" w:pos="993"/>
        </w:tabs>
        <w:ind w:firstLine="720"/>
        <w:jc w:val="both"/>
        <w:rPr>
          <w:b/>
          <w:color w:val="000000" w:themeColor="text1"/>
          <w:sz w:val="22"/>
          <w:szCs w:val="22"/>
        </w:rPr>
      </w:pPr>
    </w:p>
    <w:p w14:paraId="161CFF25" w14:textId="77777777" w:rsidR="00B2797B" w:rsidRPr="00E21B92" w:rsidRDefault="00B2797B" w:rsidP="00FB6A13">
      <w:pPr>
        <w:widowControl w:val="0"/>
        <w:tabs>
          <w:tab w:val="left" w:pos="993"/>
        </w:tabs>
        <w:ind w:firstLine="720"/>
        <w:jc w:val="both"/>
        <w:rPr>
          <w:b/>
          <w:color w:val="000000" w:themeColor="text1"/>
          <w:sz w:val="22"/>
          <w:szCs w:val="22"/>
        </w:rPr>
      </w:pPr>
    </w:p>
    <w:p w14:paraId="2C31245D" w14:textId="77777777" w:rsidR="00B2797B" w:rsidRPr="00E21B92" w:rsidRDefault="00B2797B" w:rsidP="00FB6A13">
      <w:pPr>
        <w:widowControl w:val="0"/>
        <w:tabs>
          <w:tab w:val="left" w:pos="993"/>
        </w:tabs>
        <w:ind w:firstLine="720"/>
        <w:jc w:val="both"/>
        <w:rPr>
          <w:b/>
          <w:color w:val="000000" w:themeColor="text1"/>
          <w:sz w:val="22"/>
          <w:szCs w:val="22"/>
        </w:rPr>
      </w:pPr>
    </w:p>
    <w:p w14:paraId="1A0254D5" w14:textId="77777777" w:rsidR="003C7B99" w:rsidRPr="00E21B92" w:rsidRDefault="003C7B99" w:rsidP="00FB6A13">
      <w:pPr>
        <w:widowControl w:val="0"/>
        <w:tabs>
          <w:tab w:val="left" w:pos="993"/>
        </w:tabs>
        <w:ind w:firstLine="720"/>
        <w:jc w:val="both"/>
        <w:rPr>
          <w:b/>
          <w:color w:val="000000" w:themeColor="text1"/>
          <w:sz w:val="22"/>
          <w:szCs w:val="22"/>
        </w:rPr>
      </w:pPr>
    </w:p>
    <w:p w14:paraId="6B472ADD" w14:textId="77777777" w:rsidR="003C7B99" w:rsidRPr="00E21B92" w:rsidRDefault="003C7B99" w:rsidP="00FB6A13">
      <w:pPr>
        <w:widowControl w:val="0"/>
        <w:tabs>
          <w:tab w:val="left" w:pos="993"/>
        </w:tabs>
        <w:ind w:firstLine="720"/>
        <w:jc w:val="both"/>
        <w:rPr>
          <w:b/>
          <w:color w:val="000000" w:themeColor="text1"/>
          <w:sz w:val="22"/>
          <w:szCs w:val="22"/>
        </w:rPr>
      </w:pPr>
    </w:p>
    <w:p w14:paraId="6CAF7EBE" w14:textId="77777777" w:rsidR="003C7B99" w:rsidRPr="00E21B92" w:rsidRDefault="003C7B99" w:rsidP="00FB6A13">
      <w:pPr>
        <w:widowControl w:val="0"/>
        <w:tabs>
          <w:tab w:val="left" w:pos="993"/>
        </w:tabs>
        <w:ind w:firstLine="720"/>
        <w:jc w:val="both"/>
        <w:rPr>
          <w:b/>
          <w:color w:val="000000" w:themeColor="text1"/>
          <w:sz w:val="22"/>
          <w:szCs w:val="22"/>
        </w:rPr>
      </w:pPr>
    </w:p>
    <w:p w14:paraId="0F6FD923" w14:textId="77777777" w:rsidR="003C7B99" w:rsidRPr="00E21B92" w:rsidRDefault="003C7B99" w:rsidP="00FB6A13">
      <w:pPr>
        <w:widowControl w:val="0"/>
        <w:tabs>
          <w:tab w:val="left" w:pos="993"/>
        </w:tabs>
        <w:ind w:firstLine="720"/>
        <w:jc w:val="both"/>
        <w:rPr>
          <w:b/>
          <w:color w:val="000000" w:themeColor="text1"/>
          <w:sz w:val="22"/>
          <w:szCs w:val="22"/>
        </w:rPr>
      </w:pPr>
    </w:p>
    <w:p w14:paraId="340BA44F" w14:textId="48D425D6" w:rsidR="00827193" w:rsidRPr="00E21B92" w:rsidRDefault="00B2797B" w:rsidP="00FB6A13">
      <w:pPr>
        <w:widowControl w:val="0"/>
        <w:tabs>
          <w:tab w:val="left" w:pos="993"/>
        </w:tabs>
        <w:ind w:firstLine="720"/>
        <w:jc w:val="both"/>
        <w:rPr>
          <w:b/>
          <w:color w:val="000000" w:themeColor="text1"/>
          <w:sz w:val="22"/>
          <w:szCs w:val="22"/>
        </w:rPr>
      </w:pPr>
      <w:r w:rsidRPr="00E21B92">
        <w:rPr>
          <w:b/>
          <w:bCs/>
          <w:noProof/>
          <w:color w:val="000000" w:themeColor="text1"/>
          <w:sz w:val="22"/>
          <w:szCs w:val="22"/>
          <w:lang w:val="en-US"/>
        </w:rPr>
        <mc:AlternateContent>
          <mc:Choice Requires="wps">
            <w:drawing>
              <wp:anchor distT="0" distB="0" distL="114300" distR="114300" simplePos="0" relativeHeight="251656704" behindDoc="0" locked="0" layoutInCell="1" allowOverlap="1" wp14:anchorId="7D154C32" wp14:editId="46FCD28D">
                <wp:simplePos x="0" y="0"/>
                <wp:positionH relativeFrom="margin">
                  <wp:align>center</wp:align>
                </wp:positionH>
                <wp:positionV relativeFrom="paragraph">
                  <wp:posOffset>146686</wp:posOffset>
                </wp:positionV>
                <wp:extent cx="6121400" cy="723900"/>
                <wp:effectExtent l="0" t="0" r="1270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723900"/>
                        </a:xfrm>
                        <a:prstGeom prst="rect">
                          <a:avLst/>
                        </a:prstGeom>
                        <a:solidFill>
                          <a:srgbClr val="EAEAEA"/>
                        </a:solidFill>
                        <a:ln w="9525">
                          <a:solidFill>
                            <a:srgbClr val="000000"/>
                          </a:solidFill>
                          <a:miter lim="800000"/>
                          <a:headEnd/>
                          <a:tailEnd/>
                        </a:ln>
                      </wps:spPr>
                      <wps:txbx>
                        <w:txbxContent>
                          <w:p w14:paraId="54E3AB92" w14:textId="3FAA2F29" w:rsidR="009E698E" w:rsidRPr="00282EB4" w:rsidRDefault="009E698E" w:rsidP="00282EB4">
                            <w:pPr>
                              <w:suppressAutoHyphens/>
                              <w:spacing w:line="360" w:lineRule="auto"/>
                              <w:jc w:val="center"/>
                              <w:rPr>
                                <w:rFonts w:eastAsia="Times New Roman"/>
                                <w:b/>
                                <w:sz w:val="28"/>
                                <w:szCs w:val="28"/>
                                <w:lang w:eastAsia="zh-CN"/>
                              </w:rPr>
                            </w:pPr>
                            <w:r w:rsidRPr="00282EB4">
                              <w:rPr>
                                <w:rFonts w:eastAsia="Times New Roman"/>
                                <w:b/>
                                <w:sz w:val="36"/>
                                <w:szCs w:val="36"/>
                                <w:lang w:eastAsia="zh-CN"/>
                              </w:rPr>
                              <w:t xml:space="preserve">ACHIZIŢIA PUBLICĂ PRIN </w:t>
                            </w:r>
                            <w:r>
                              <w:rPr>
                                <w:rFonts w:eastAsia="Times New Roman"/>
                                <w:b/>
                                <w:sz w:val="36"/>
                                <w:szCs w:val="36"/>
                                <w:lang w:eastAsia="zh-CN"/>
                              </w:rPr>
                              <w:t>PARTENERIAT PENTRU INOVARE</w:t>
                            </w:r>
                          </w:p>
                          <w:p w14:paraId="044848E3" w14:textId="0786AE91" w:rsidR="009E698E" w:rsidRPr="0003132F" w:rsidRDefault="009E698E" w:rsidP="00FF2DC4">
                            <w:pPr>
                              <w:autoSpaceDE w:val="0"/>
                              <w:autoSpaceDN w:val="0"/>
                              <w:adjustRightInd w:val="0"/>
                              <w:jc w:val="center"/>
                              <w:rPr>
                                <w:rFonts w:ascii="Arial" w:hAnsi="Arial" w:cs="Arial"/>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54C32" id="_x0000_t202" coordsize="21600,21600" o:spt="202" path="m,l,21600r21600,l21600,xe">
                <v:stroke joinstyle="miter"/>
                <v:path gradientshapeok="t" o:connecttype="rect"/>
              </v:shapetype>
              <v:shape id="Text Box 2" o:spid="_x0000_s1026" type="#_x0000_t202" style="position:absolute;left:0;text-align:left;margin-left:0;margin-top:11.55pt;width:482pt;height:57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" fillcolor="#eaeaea">
                <v:textbox>
                  <w:txbxContent>
                    <w:p w14:paraId="54E3AB92" w14:textId="3FAA2F29" w:rsidR="009E698E" w:rsidRPr="00282EB4" w:rsidRDefault="009E698E" w:rsidP="00282EB4">
                      <w:pPr>
                        <w:suppressAutoHyphens/>
                        <w:spacing w:line="360" w:lineRule="auto"/>
                        <w:jc w:val="center"/>
                        <w:rPr>
                          <w:rFonts w:eastAsia="Times New Roman"/>
                          <w:b/>
                          <w:sz w:val="28"/>
                          <w:szCs w:val="28"/>
                          <w:lang w:eastAsia="zh-CN"/>
                        </w:rPr>
                      </w:pPr>
                      <w:r w:rsidRPr="00282EB4">
                        <w:rPr>
                          <w:rFonts w:eastAsia="Times New Roman"/>
                          <w:b/>
                          <w:sz w:val="36"/>
                          <w:szCs w:val="36"/>
                          <w:lang w:eastAsia="zh-CN"/>
                        </w:rPr>
                        <w:t xml:space="preserve">ACHIZIŢIA PUBLICĂ PRIN </w:t>
                      </w:r>
                      <w:r>
                        <w:rPr>
                          <w:rFonts w:eastAsia="Times New Roman"/>
                          <w:b/>
                          <w:sz w:val="36"/>
                          <w:szCs w:val="36"/>
                          <w:lang w:eastAsia="zh-CN"/>
                        </w:rPr>
                        <w:t>PARTENERIAT PENTRU INOVARE</w:t>
                      </w:r>
                    </w:p>
                    <w:p w14:paraId="044848E3" w14:textId="0786AE91" w:rsidR="009E698E" w:rsidRPr="0003132F" w:rsidRDefault="009E698E" w:rsidP="00FF2DC4">
                      <w:pPr>
                        <w:autoSpaceDE w:val="0"/>
                        <w:autoSpaceDN w:val="0"/>
                        <w:adjustRightInd w:val="0"/>
                        <w:jc w:val="center"/>
                        <w:rPr>
                          <w:rFonts w:ascii="Arial" w:hAnsi="Arial" w:cs="Arial"/>
                          <w:b/>
                          <w:sz w:val="36"/>
                          <w:szCs w:val="36"/>
                        </w:rPr>
                      </w:pPr>
                    </w:p>
                  </w:txbxContent>
                </v:textbox>
                <w10:wrap anchorx="margin"/>
              </v:shape>
            </w:pict>
          </mc:Fallback>
        </mc:AlternateContent>
      </w:r>
    </w:p>
    <w:p w14:paraId="3DAB2811" w14:textId="59B32660" w:rsidR="00903CF2" w:rsidRPr="00E21B92" w:rsidRDefault="00903CF2" w:rsidP="00FB6A13">
      <w:pPr>
        <w:widowControl w:val="0"/>
        <w:tabs>
          <w:tab w:val="left" w:pos="993"/>
        </w:tabs>
        <w:ind w:firstLine="720"/>
        <w:jc w:val="both"/>
        <w:rPr>
          <w:b/>
          <w:color w:val="000000" w:themeColor="text1"/>
          <w:sz w:val="22"/>
          <w:szCs w:val="22"/>
        </w:rPr>
      </w:pPr>
    </w:p>
    <w:p w14:paraId="26F951AE" w14:textId="77777777" w:rsidR="00B44FD1" w:rsidRPr="00E21B92" w:rsidRDefault="00B44FD1" w:rsidP="00FB6A13">
      <w:pPr>
        <w:widowControl w:val="0"/>
        <w:jc w:val="both"/>
        <w:rPr>
          <w:b/>
          <w:color w:val="000000" w:themeColor="text1"/>
          <w:sz w:val="22"/>
          <w:szCs w:val="22"/>
        </w:rPr>
      </w:pPr>
    </w:p>
    <w:p w14:paraId="45BF4765" w14:textId="2A7AC36D" w:rsidR="004C63B0" w:rsidRPr="00E21B92" w:rsidRDefault="004C63B0" w:rsidP="00FB6A13">
      <w:pPr>
        <w:widowControl w:val="0"/>
        <w:jc w:val="both"/>
        <w:rPr>
          <w:b/>
          <w:color w:val="000000" w:themeColor="text1"/>
          <w:sz w:val="22"/>
          <w:szCs w:val="22"/>
        </w:rPr>
      </w:pPr>
    </w:p>
    <w:p w14:paraId="5622B698" w14:textId="3F8178A2" w:rsidR="004C63B0" w:rsidRPr="00E21B92" w:rsidRDefault="004C63B0" w:rsidP="00FB6A13">
      <w:pPr>
        <w:widowControl w:val="0"/>
        <w:tabs>
          <w:tab w:val="left" w:pos="993"/>
        </w:tabs>
        <w:jc w:val="both"/>
        <w:rPr>
          <w:color w:val="000000" w:themeColor="text1"/>
          <w:sz w:val="22"/>
          <w:szCs w:val="22"/>
        </w:rPr>
      </w:pPr>
    </w:p>
    <w:p w14:paraId="076C0959" w14:textId="6F08A0B8" w:rsidR="003C7B99" w:rsidRPr="00E21B92" w:rsidRDefault="003C7B99" w:rsidP="00FB6A13">
      <w:pPr>
        <w:pStyle w:val="Heading5"/>
        <w:widowControl w:val="0"/>
        <w:tabs>
          <w:tab w:val="left" w:pos="993"/>
        </w:tabs>
        <w:ind w:firstLine="0"/>
        <w:jc w:val="both"/>
        <w:rPr>
          <w:rFonts w:ascii="Times New Roman" w:hAnsi="Times New Roman"/>
          <w:color w:val="000000" w:themeColor="text1"/>
          <w:spacing w:val="32"/>
          <w:sz w:val="22"/>
          <w:szCs w:val="22"/>
          <w:lang w:val="ro-RO"/>
        </w:rPr>
      </w:pPr>
    </w:p>
    <w:p w14:paraId="0CC3DB4F" w14:textId="57C59618" w:rsidR="004C63B0" w:rsidRPr="00E21B92" w:rsidRDefault="001F3994" w:rsidP="00FB6A13">
      <w:pPr>
        <w:pStyle w:val="Heading5"/>
        <w:widowControl w:val="0"/>
        <w:tabs>
          <w:tab w:val="left" w:pos="993"/>
        </w:tabs>
        <w:ind w:firstLine="0"/>
        <w:jc w:val="both"/>
        <w:rPr>
          <w:rFonts w:ascii="Times New Roman" w:hAnsi="Times New Roman"/>
          <w:color w:val="000000" w:themeColor="text1"/>
          <w:spacing w:val="32"/>
          <w:sz w:val="22"/>
          <w:szCs w:val="22"/>
          <w:lang w:val="ro-RO"/>
        </w:rPr>
      </w:pPr>
      <w:r w:rsidRPr="00E21B92">
        <w:rPr>
          <w:b w:val="0"/>
          <w:noProof/>
          <w:color w:val="000000" w:themeColor="text1"/>
          <w:sz w:val="22"/>
          <w:szCs w:val="22"/>
        </w:rPr>
        <mc:AlternateContent>
          <mc:Choice Requires="wps">
            <w:drawing>
              <wp:anchor distT="0" distB="0" distL="114300" distR="114300" simplePos="0" relativeHeight="251657728" behindDoc="0" locked="0" layoutInCell="1" allowOverlap="1" wp14:anchorId="351914BF" wp14:editId="0B9FCD81">
                <wp:simplePos x="0" y="0"/>
                <wp:positionH relativeFrom="margin">
                  <wp:posOffset>1704340</wp:posOffset>
                </wp:positionH>
                <wp:positionV relativeFrom="paragraph">
                  <wp:posOffset>127000</wp:posOffset>
                </wp:positionV>
                <wp:extent cx="2230755" cy="365760"/>
                <wp:effectExtent l="0" t="0" r="17145" b="1524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365760"/>
                        </a:xfrm>
                        <a:prstGeom prst="rect">
                          <a:avLst/>
                        </a:prstGeom>
                        <a:solidFill>
                          <a:srgbClr val="EAEAEA"/>
                        </a:solidFill>
                        <a:ln w="9525">
                          <a:solidFill>
                            <a:srgbClr val="000000"/>
                          </a:solidFill>
                          <a:miter lim="800000"/>
                          <a:headEnd/>
                          <a:tailEnd/>
                        </a:ln>
                      </wps:spPr>
                      <wps:txbx>
                        <w:txbxContent>
                          <w:p w14:paraId="5C24F341" w14:textId="065A8803" w:rsidR="009E698E" w:rsidRPr="008B303C" w:rsidRDefault="009E698E" w:rsidP="00A34C61">
                            <w:pPr>
                              <w:widowControl w:val="0"/>
                              <w:tabs>
                                <w:tab w:val="left" w:pos="993"/>
                              </w:tabs>
                              <w:jc w:val="center"/>
                              <w:rPr>
                                <w:szCs w:val="32"/>
                              </w:rPr>
                            </w:pPr>
                            <w:r w:rsidRPr="008B303C">
                              <w:rPr>
                                <w:b/>
                                <w:sz w:val="36"/>
                                <w:szCs w:val="36"/>
                              </w:rPr>
                              <w:t>COD:DGA-PO-39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14BF" id="Text Box 3" o:spid="_x0000_s1027" type="#_x0000_t202" style="position:absolute;left:0;text-align:left;margin-left:134.2pt;margin-top:10pt;width:175.65pt;height:28.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" fillcolor="#eaeaea">
                <v:textbox>
                  <w:txbxContent>
                    <w:p w14:paraId="5C24F341" w14:textId="065A8803" w:rsidR="009E698E" w:rsidRPr="008B303C" w:rsidRDefault="009E698E" w:rsidP="00A34C61">
                      <w:pPr>
                        <w:widowControl w:val="0"/>
                        <w:tabs>
                          <w:tab w:val="left" w:pos="993"/>
                        </w:tabs>
                        <w:jc w:val="center"/>
                        <w:rPr>
                          <w:szCs w:val="32"/>
                        </w:rPr>
                      </w:pPr>
                      <w:r w:rsidRPr="008B303C">
                        <w:rPr>
                          <w:b/>
                          <w:sz w:val="36"/>
                          <w:szCs w:val="36"/>
                        </w:rPr>
                        <w:t>COD:DGA-PO-39</w:t>
                      </w:r>
                    </w:p>
                  </w:txbxContent>
                </v:textbox>
                <w10:wrap anchorx="margin"/>
              </v:shape>
            </w:pict>
          </mc:Fallback>
        </mc:AlternateContent>
      </w:r>
    </w:p>
    <w:p w14:paraId="50C1235D" w14:textId="1BC7AB00" w:rsidR="004C63B0" w:rsidRPr="00E21B92" w:rsidRDefault="004C63B0" w:rsidP="00FB6A13">
      <w:pPr>
        <w:pStyle w:val="Heading5"/>
        <w:widowControl w:val="0"/>
        <w:tabs>
          <w:tab w:val="left" w:pos="993"/>
        </w:tabs>
        <w:ind w:firstLine="0"/>
        <w:jc w:val="both"/>
        <w:rPr>
          <w:rFonts w:ascii="Times New Roman" w:hAnsi="Times New Roman"/>
          <w:b w:val="0"/>
          <w:color w:val="000000" w:themeColor="text1"/>
          <w:spacing w:val="32"/>
          <w:sz w:val="22"/>
          <w:szCs w:val="22"/>
          <w:lang w:val="ro-RO"/>
        </w:rPr>
      </w:pPr>
    </w:p>
    <w:p w14:paraId="1C76936F" w14:textId="1D8A254C" w:rsidR="004C63B0" w:rsidRPr="00E21B92" w:rsidRDefault="004C63B0" w:rsidP="00FB6A13">
      <w:pPr>
        <w:widowControl w:val="0"/>
        <w:tabs>
          <w:tab w:val="left" w:pos="993"/>
        </w:tabs>
        <w:ind w:firstLine="720"/>
        <w:jc w:val="both"/>
        <w:rPr>
          <w:color w:val="000000" w:themeColor="text1"/>
          <w:sz w:val="22"/>
          <w:szCs w:val="22"/>
        </w:rPr>
      </w:pPr>
    </w:p>
    <w:p w14:paraId="0C02CB57" w14:textId="4B9A4C88" w:rsidR="00B44FD1" w:rsidRPr="00E21B92" w:rsidRDefault="00A04B72" w:rsidP="00FB6A13">
      <w:pPr>
        <w:widowControl w:val="0"/>
        <w:tabs>
          <w:tab w:val="left" w:pos="993"/>
        </w:tabs>
        <w:ind w:firstLine="720"/>
        <w:jc w:val="both"/>
        <w:rPr>
          <w:color w:val="000000" w:themeColor="text1"/>
          <w:sz w:val="22"/>
          <w:szCs w:val="22"/>
        </w:rPr>
      </w:pPr>
      <w:r w:rsidRPr="00E21B92">
        <w:rPr>
          <w:color w:val="000000" w:themeColor="text1"/>
          <w:sz w:val="22"/>
          <w:szCs w:val="22"/>
        </w:rPr>
        <w:t xml:space="preserve">                                                        </w:t>
      </w:r>
      <w:r w:rsidR="00B44FD1" w:rsidRPr="00E21B92">
        <w:rPr>
          <w:color w:val="000000" w:themeColor="text1"/>
          <w:sz w:val="22"/>
          <w:szCs w:val="22"/>
        </w:rPr>
        <w:t xml:space="preserve">                               </w:t>
      </w:r>
    </w:p>
    <w:p w14:paraId="468A22A5" w14:textId="05BAB4A9" w:rsidR="00B44FD1" w:rsidRPr="00E21B92" w:rsidRDefault="00B44FD1" w:rsidP="00FB6A13">
      <w:pPr>
        <w:widowControl w:val="0"/>
        <w:tabs>
          <w:tab w:val="left" w:pos="993"/>
        </w:tabs>
        <w:ind w:firstLine="720"/>
        <w:jc w:val="both"/>
        <w:rPr>
          <w:b/>
          <w:color w:val="000000" w:themeColor="text1"/>
          <w:sz w:val="22"/>
          <w:szCs w:val="22"/>
        </w:rPr>
      </w:pPr>
    </w:p>
    <w:p w14:paraId="00C35488" w14:textId="4F2FCBC8" w:rsidR="00B44FD1" w:rsidRPr="00E21B92" w:rsidRDefault="003640B6" w:rsidP="00FB6A13">
      <w:pPr>
        <w:widowControl w:val="0"/>
        <w:tabs>
          <w:tab w:val="left" w:pos="993"/>
        </w:tabs>
        <w:jc w:val="both"/>
        <w:rPr>
          <w:b/>
          <w:color w:val="000000" w:themeColor="text1"/>
          <w:sz w:val="22"/>
          <w:szCs w:val="22"/>
        </w:rPr>
      </w:pPr>
      <w:r w:rsidRPr="00E21B92">
        <w:rPr>
          <w:noProof/>
          <w:color w:val="000000" w:themeColor="text1"/>
          <w:spacing w:val="32"/>
          <w:sz w:val="22"/>
          <w:szCs w:val="22"/>
        </w:rPr>
        <mc:AlternateContent>
          <mc:Choice Requires="wps">
            <w:drawing>
              <wp:anchor distT="0" distB="0" distL="114300" distR="114300" simplePos="0" relativeHeight="251658752" behindDoc="0" locked="0" layoutInCell="1" allowOverlap="1" wp14:anchorId="1E3DC386" wp14:editId="60FA2E63">
                <wp:simplePos x="0" y="0"/>
                <wp:positionH relativeFrom="margin">
                  <wp:posOffset>742315</wp:posOffset>
                </wp:positionH>
                <wp:positionV relativeFrom="paragraph">
                  <wp:posOffset>15240</wp:posOffset>
                </wp:positionV>
                <wp:extent cx="4892040" cy="381000"/>
                <wp:effectExtent l="0" t="0" r="22860" b="1905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381000"/>
                        </a:xfrm>
                        <a:prstGeom prst="rect">
                          <a:avLst/>
                        </a:prstGeom>
                        <a:solidFill>
                          <a:srgbClr val="EAEAEA"/>
                        </a:solidFill>
                        <a:ln w="9525">
                          <a:solidFill>
                            <a:srgbClr val="000000"/>
                          </a:solidFill>
                          <a:miter lim="800000"/>
                          <a:headEnd/>
                          <a:tailEnd/>
                        </a:ln>
                      </wps:spPr>
                      <wps:txbx>
                        <w:txbxContent>
                          <w:p w14:paraId="3F0661AF" w14:textId="3367515C" w:rsidR="009E698E" w:rsidRPr="00B2797B" w:rsidRDefault="009E698E" w:rsidP="00B44FD1">
                            <w:pPr>
                              <w:pStyle w:val="Heading5"/>
                              <w:widowControl w:val="0"/>
                              <w:tabs>
                                <w:tab w:val="left" w:pos="993"/>
                              </w:tabs>
                              <w:ind w:firstLine="0"/>
                              <w:rPr>
                                <w:rFonts w:ascii="Times New Roman" w:hAnsi="Times New Roman"/>
                                <w:b w:val="0"/>
                                <w:sz w:val="36"/>
                                <w:szCs w:val="36"/>
                                <w:lang w:val="ro-RO"/>
                              </w:rPr>
                            </w:pPr>
                            <w:r w:rsidRPr="00B2797B">
                              <w:rPr>
                                <w:rFonts w:ascii="Times New Roman" w:hAnsi="Times New Roman"/>
                                <w:sz w:val="36"/>
                                <w:szCs w:val="36"/>
                                <w:lang w:val="ro-RO"/>
                              </w:rPr>
                              <w:t>procedurĂ OPERAȚIONALĂ</w:t>
                            </w:r>
                          </w:p>
                          <w:p w14:paraId="72DE5E7F" w14:textId="77777777" w:rsidR="009E698E" w:rsidRPr="005125AB" w:rsidRDefault="009E698E" w:rsidP="00B44FD1">
                            <w:pPr>
                              <w:jc w:val="cente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DC386" id="Text Box 4" o:spid="_x0000_s1028" type="#_x0000_t202" style="position:absolute;left:0;text-align:left;margin-left:58.45pt;margin-top:1.2pt;width:385.2pt;height:30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" fillcolor="#eaeaea">
                <v:textbox>
                  <w:txbxContent>
                    <w:p w14:paraId="3F0661AF" w14:textId="3367515C" w:rsidR="009E698E" w:rsidRPr="00B2797B" w:rsidRDefault="009E698E" w:rsidP="00B44FD1">
                      <w:pPr>
                        <w:pStyle w:val="Heading5"/>
                        <w:widowControl w:val="0"/>
                        <w:tabs>
                          <w:tab w:val="left" w:pos="993"/>
                        </w:tabs>
                        <w:ind w:firstLine="0"/>
                        <w:rPr>
                          <w:rFonts w:ascii="Times New Roman" w:hAnsi="Times New Roman"/>
                          <w:b w:val="0"/>
                          <w:sz w:val="36"/>
                          <w:szCs w:val="36"/>
                          <w:lang w:val="ro-RO"/>
                        </w:rPr>
                      </w:pPr>
                      <w:r w:rsidRPr="00B2797B">
                        <w:rPr>
                          <w:rFonts w:ascii="Times New Roman" w:hAnsi="Times New Roman"/>
                          <w:sz w:val="36"/>
                          <w:szCs w:val="36"/>
                          <w:lang w:val="ro-RO"/>
                        </w:rPr>
                        <w:t>procedurĂ OPERAȚIONALĂ</w:t>
                      </w:r>
                    </w:p>
                    <w:p w14:paraId="72DE5E7F" w14:textId="77777777" w:rsidR="009E698E" w:rsidRPr="005125AB" w:rsidRDefault="009E698E" w:rsidP="00B44FD1">
                      <w:pPr>
                        <w:jc w:val="center"/>
                        <w:rPr>
                          <w:szCs w:val="32"/>
                        </w:rPr>
                      </w:pPr>
                    </w:p>
                  </w:txbxContent>
                </v:textbox>
                <w10:wrap anchorx="margin"/>
              </v:shape>
            </w:pict>
          </mc:Fallback>
        </mc:AlternateContent>
      </w:r>
    </w:p>
    <w:p w14:paraId="54120D11" w14:textId="4AE14286" w:rsidR="00CD7E0C" w:rsidRPr="00E21B92" w:rsidRDefault="00CD7E0C" w:rsidP="00FB6A13">
      <w:pPr>
        <w:widowControl w:val="0"/>
        <w:tabs>
          <w:tab w:val="left" w:pos="993"/>
        </w:tabs>
        <w:jc w:val="both"/>
        <w:rPr>
          <w:b/>
          <w:color w:val="000000" w:themeColor="text1"/>
          <w:sz w:val="22"/>
          <w:szCs w:val="22"/>
        </w:rPr>
      </w:pPr>
    </w:p>
    <w:p w14:paraId="42B8F0F3" w14:textId="4E5219BA" w:rsidR="00E73EC9" w:rsidRPr="00E21B92" w:rsidRDefault="00B2797B" w:rsidP="00FB6A13">
      <w:pPr>
        <w:widowControl w:val="0"/>
        <w:tabs>
          <w:tab w:val="left" w:pos="993"/>
        </w:tabs>
        <w:ind w:firstLine="720"/>
        <w:jc w:val="both"/>
        <w:rPr>
          <w:b/>
          <w:color w:val="000000" w:themeColor="text1"/>
          <w:sz w:val="22"/>
          <w:szCs w:val="22"/>
        </w:rPr>
      </w:pPr>
      <w:r w:rsidRPr="00E21B92">
        <w:rPr>
          <w:b/>
          <w:color w:val="000000" w:themeColor="text1"/>
          <w:sz w:val="22"/>
          <w:szCs w:val="22"/>
        </w:rPr>
        <w:t xml:space="preserve">                                                                                  </w:t>
      </w:r>
    </w:p>
    <w:tbl>
      <w:tblPr>
        <w:tblW w:w="9195" w:type="dxa"/>
        <w:jc w:val="center"/>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1" w:type="dxa"/>
          <w:right w:w="71" w:type="dxa"/>
        </w:tblCellMar>
        <w:tblLook w:val="04A0" w:firstRow="1" w:lastRow="0" w:firstColumn="1" w:lastColumn="0" w:noHBand="0" w:noVBand="1"/>
      </w:tblPr>
      <w:tblGrid>
        <w:gridCol w:w="1709"/>
        <w:gridCol w:w="1989"/>
        <w:gridCol w:w="2521"/>
        <w:gridCol w:w="2976"/>
      </w:tblGrid>
      <w:tr w:rsidR="00AF4445" w14:paraId="25F2AD01" w14:textId="77777777" w:rsidTr="00AF4445">
        <w:trPr>
          <w:trHeight w:val="264"/>
          <w:jc w:val="center"/>
        </w:trPr>
        <w:tc>
          <w:tcPr>
            <w:tcW w:w="1710" w:type="dxa"/>
            <w:vMerge w:val="restart"/>
            <w:tcBorders>
              <w:top w:val="single" w:sz="12" w:space="0" w:color="auto"/>
              <w:left w:val="single" w:sz="12" w:space="0" w:color="auto"/>
              <w:bottom w:val="single" w:sz="12" w:space="0" w:color="auto"/>
              <w:right w:val="single" w:sz="8" w:space="0" w:color="808080" w:themeColor="background1" w:themeShade="80"/>
            </w:tcBorders>
            <w:shd w:val="clear" w:color="auto" w:fill="F2F2F2" w:themeFill="background1" w:themeFillShade="F2"/>
            <w:vAlign w:val="center"/>
            <w:hideMark/>
          </w:tcPr>
          <w:p w14:paraId="511A7019" w14:textId="77777777" w:rsidR="00AF4445" w:rsidRDefault="00AF4445">
            <w:pPr>
              <w:spacing w:before="60" w:after="60"/>
              <w:jc w:val="center"/>
              <w:rPr>
                <w:b/>
                <w:bCs/>
                <w:noProof/>
                <w:color w:val="000000" w:themeColor="text1"/>
                <w:sz w:val="18"/>
                <w:szCs w:val="18"/>
              </w:rPr>
            </w:pPr>
            <w:r>
              <w:rPr>
                <w:b/>
                <w:bCs/>
                <w:noProof/>
                <w:color w:val="000000" w:themeColor="text1"/>
                <w:sz w:val="18"/>
                <w:szCs w:val="18"/>
              </w:rPr>
              <w:t>Elaborat</w:t>
            </w:r>
          </w:p>
        </w:tc>
        <w:tc>
          <w:tcPr>
            <w:tcW w:w="1990"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F2F2F2" w:themeFill="background1" w:themeFillShade="F2"/>
            <w:vAlign w:val="center"/>
            <w:hideMark/>
          </w:tcPr>
          <w:p w14:paraId="7E4B5C79" w14:textId="77777777" w:rsidR="00AF4445" w:rsidRDefault="00AF4445">
            <w:pPr>
              <w:spacing w:before="60" w:after="60"/>
              <w:jc w:val="center"/>
              <w:rPr>
                <w:b/>
                <w:bCs/>
                <w:noProof/>
                <w:color w:val="000000" w:themeColor="text1"/>
                <w:sz w:val="18"/>
                <w:szCs w:val="18"/>
              </w:rPr>
            </w:pPr>
            <w:r>
              <w:rPr>
                <w:b/>
                <w:bCs/>
                <w:noProof/>
                <w:color w:val="000000" w:themeColor="text1"/>
                <w:sz w:val="18"/>
                <w:szCs w:val="18"/>
              </w:rPr>
              <w:t>Verificat</w:t>
            </w:r>
          </w:p>
        </w:tc>
        <w:tc>
          <w:tcPr>
            <w:tcW w:w="2522"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hideMark/>
          </w:tcPr>
          <w:p w14:paraId="2C2795A7" w14:textId="77777777" w:rsidR="00AF4445" w:rsidRDefault="00AF4445">
            <w:pPr>
              <w:spacing w:before="60" w:after="60"/>
              <w:jc w:val="center"/>
              <w:rPr>
                <w:b/>
                <w:bCs/>
                <w:noProof/>
                <w:color w:val="000000" w:themeColor="text1"/>
                <w:sz w:val="18"/>
                <w:szCs w:val="18"/>
              </w:rPr>
            </w:pPr>
            <w:r>
              <w:rPr>
                <w:b/>
                <w:bCs/>
                <w:noProof/>
                <w:color w:val="000000" w:themeColor="text1"/>
                <w:sz w:val="18"/>
                <w:szCs w:val="18"/>
              </w:rPr>
              <w:t>Avizat</w:t>
            </w:r>
          </w:p>
        </w:tc>
        <w:tc>
          <w:tcPr>
            <w:tcW w:w="2977" w:type="dxa"/>
            <w:tcBorders>
              <w:top w:val="single" w:sz="12" w:space="0" w:color="auto"/>
              <w:left w:val="single" w:sz="8" w:space="0" w:color="808080" w:themeColor="background1" w:themeShade="80"/>
              <w:bottom w:val="single" w:sz="8" w:space="0" w:color="808080" w:themeColor="background1" w:themeShade="80"/>
              <w:right w:val="single" w:sz="12" w:space="0" w:color="auto"/>
            </w:tcBorders>
            <w:shd w:val="clear" w:color="auto" w:fill="F2F2F2" w:themeFill="background1" w:themeFillShade="F2"/>
            <w:vAlign w:val="center"/>
            <w:hideMark/>
          </w:tcPr>
          <w:p w14:paraId="05A4FFB6" w14:textId="77777777" w:rsidR="00AF4445" w:rsidRDefault="00AF4445">
            <w:pPr>
              <w:spacing w:before="60" w:after="60"/>
              <w:jc w:val="center"/>
              <w:rPr>
                <w:b/>
                <w:bCs/>
                <w:noProof/>
                <w:color w:val="000000" w:themeColor="text1"/>
                <w:sz w:val="18"/>
                <w:szCs w:val="18"/>
              </w:rPr>
            </w:pPr>
            <w:r>
              <w:rPr>
                <w:b/>
                <w:bCs/>
                <w:noProof/>
                <w:color w:val="000000" w:themeColor="text1"/>
                <w:sz w:val="18"/>
                <w:szCs w:val="18"/>
              </w:rPr>
              <w:t>Aprobat</w:t>
            </w:r>
          </w:p>
        </w:tc>
      </w:tr>
      <w:tr w:rsidR="00AF4445" w14:paraId="20C1CA3C" w14:textId="77777777" w:rsidTr="00AF4445">
        <w:trPr>
          <w:trHeight w:val="467"/>
          <w:jc w:val="center"/>
        </w:trPr>
        <w:tc>
          <w:tcPr>
            <w:tcW w:w="1710" w:type="dxa"/>
            <w:vMerge/>
            <w:tcBorders>
              <w:top w:val="single" w:sz="12" w:space="0" w:color="auto"/>
              <w:left w:val="single" w:sz="12" w:space="0" w:color="auto"/>
              <w:bottom w:val="single" w:sz="12" w:space="0" w:color="auto"/>
              <w:right w:val="single" w:sz="8" w:space="0" w:color="808080" w:themeColor="background1" w:themeShade="80"/>
            </w:tcBorders>
            <w:vAlign w:val="center"/>
            <w:hideMark/>
          </w:tcPr>
          <w:p w14:paraId="69E3C891" w14:textId="77777777" w:rsidR="00AF4445" w:rsidRDefault="00AF4445">
            <w:pPr>
              <w:rPr>
                <w:b/>
                <w:bCs/>
                <w:noProof/>
                <w:color w:val="000000" w:themeColor="text1"/>
                <w:sz w:val="18"/>
                <w:szCs w:val="18"/>
              </w:rPr>
            </w:pPr>
          </w:p>
        </w:tc>
        <w:tc>
          <w:tcPr>
            <w:tcW w:w="1990"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62924E45" w14:textId="77777777" w:rsidR="00AF4445" w:rsidRDefault="00AF4445">
            <w:pPr>
              <w:rPr>
                <w:b/>
                <w:bCs/>
                <w:noProof/>
                <w:color w:val="000000" w:themeColor="text1"/>
                <w:sz w:val="18"/>
                <w:szCs w:val="18"/>
              </w:rPr>
            </w:pPr>
          </w:p>
        </w:tc>
        <w:tc>
          <w:tcPr>
            <w:tcW w:w="2522"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shd w:val="clear" w:color="auto" w:fill="F2F2F2" w:themeFill="background1" w:themeFillShade="F2"/>
            <w:vAlign w:val="center"/>
            <w:hideMark/>
          </w:tcPr>
          <w:p w14:paraId="21D1A6FA" w14:textId="77777777" w:rsidR="00AF4445" w:rsidRDefault="00AF4445">
            <w:pPr>
              <w:jc w:val="center"/>
              <w:rPr>
                <w:b/>
                <w:bCs/>
                <w:noProof/>
                <w:color w:val="000000" w:themeColor="text1"/>
                <w:sz w:val="18"/>
                <w:szCs w:val="18"/>
              </w:rPr>
            </w:pPr>
            <w:r>
              <w:rPr>
                <w:b/>
                <w:bCs/>
                <w:noProof/>
                <w:color w:val="000000" w:themeColor="text1"/>
                <w:sz w:val="18"/>
                <w:szCs w:val="18"/>
              </w:rPr>
              <w:t>Comisia de monitorizare</w:t>
            </w:r>
          </w:p>
        </w:tc>
        <w:tc>
          <w:tcPr>
            <w:tcW w:w="2977" w:type="dxa"/>
            <w:tcBorders>
              <w:top w:val="single" w:sz="8" w:space="0" w:color="808080" w:themeColor="background1" w:themeShade="80"/>
              <w:left w:val="single" w:sz="8" w:space="0" w:color="808080" w:themeColor="background1" w:themeShade="80"/>
              <w:bottom w:val="single" w:sz="12" w:space="0" w:color="auto"/>
              <w:right w:val="single" w:sz="12" w:space="0" w:color="auto"/>
            </w:tcBorders>
            <w:shd w:val="clear" w:color="auto" w:fill="F2F2F2" w:themeFill="background1" w:themeFillShade="F2"/>
            <w:vAlign w:val="center"/>
            <w:hideMark/>
          </w:tcPr>
          <w:p w14:paraId="02FF8C9B" w14:textId="77777777" w:rsidR="00AF4445" w:rsidRDefault="00AF4445">
            <w:pPr>
              <w:jc w:val="center"/>
              <w:rPr>
                <w:b/>
                <w:bCs/>
                <w:noProof/>
                <w:color w:val="000000" w:themeColor="text1"/>
                <w:sz w:val="18"/>
                <w:szCs w:val="18"/>
              </w:rPr>
            </w:pPr>
            <w:r>
              <w:rPr>
                <w:b/>
                <w:bCs/>
                <w:noProof/>
                <w:color w:val="000000" w:themeColor="text1"/>
                <w:sz w:val="18"/>
                <w:szCs w:val="18"/>
              </w:rPr>
              <w:t>Consiliul de administrație</w:t>
            </w:r>
          </w:p>
        </w:tc>
      </w:tr>
      <w:tr w:rsidR="00AF4445" w14:paraId="019B0BB7" w14:textId="77777777" w:rsidTr="00AF4445">
        <w:trPr>
          <w:trHeight w:val="816"/>
          <w:jc w:val="center"/>
        </w:trPr>
        <w:tc>
          <w:tcPr>
            <w:tcW w:w="1710" w:type="dxa"/>
            <w:tcBorders>
              <w:top w:val="single" w:sz="12" w:space="0" w:color="auto"/>
              <w:left w:val="single" w:sz="12" w:space="0" w:color="auto"/>
              <w:bottom w:val="single" w:sz="8" w:space="0" w:color="808080" w:themeColor="background1" w:themeShade="80"/>
              <w:right w:val="single" w:sz="8" w:space="0" w:color="808080" w:themeColor="background1" w:themeShade="80"/>
            </w:tcBorders>
            <w:vAlign w:val="center"/>
          </w:tcPr>
          <w:p w14:paraId="457834EB" w14:textId="77777777" w:rsidR="00AF4445" w:rsidRDefault="00AF4445">
            <w:pPr>
              <w:jc w:val="center"/>
              <w:rPr>
                <w:noProof/>
                <w:sz w:val="18"/>
                <w:szCs w:val="18"/>
              </w:rPr>
            </w:pPr>
            <w:r>
              <w:rPr>
                <w:noProof/>
                <w:sz w:val="18"/>
                <w:szCs w:val="18"/>
              </w:rPr>
              <w:t>1. Ing. Marilena DOBRESCU</w:t>
            </w:r>
          </w:p>
          <w:p w14:paraId="2F92F30A" w14:textId="77777777" w:rsidR="00AF4445" w:rsidRDefault="00AF4445">
            <w:pPr>
              <w:jc w:val="center"/>
              <w:rPr>
                <w:noProof/>
                <w:sz w:val="18"/>
                <w:szCs w:val="18"/>
              </w:rPr>
            </w:pPr>
          </w:p>
          <w:p w14:paraId="33828E0A" w14:textId="77777777" w:rsidR="00AF4445" w:rsidRDefault="00AF4445">
            <w:pPr>
              <w:jc w:val="center"/>
              <w:rPr>
                <w:noProof/>
                <w:sz w:val="18"/>
                <w:szCs w:val="18"/>
              </w:rPr>
            </w:pPr>
            <w:r>
              <w:rPr>
                <w:noProof/>
                <w:sz w:val="18"/>
                <w:szCs w:val="18"/>
              </w:rPr>
              <w:t xml:space="preserve">Șef </w:t>
            </w:r>
            <w:r>
              <w:rPr>
                <w:sz w:val="18"/>
                <w:szCs w:val="18"/>
              </w:rPr>
              <w:t>Biroul Achiziţii şi Aprovizionare</w:t>
            </w:r>
          </w:p>
        </w:tc>
        <w:tc>
          <w:tcPr>
            <w:tcW w:w="1990"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328FF372" w14:textId="77777777" w:rsidR="00AF4445" w:rsidRDefault="00AF4445">
            <w:pPr>
              <w:jc w:val="center"/>
              <w:rPr>
                <w:noProof/>
                <w:sz w:val="18"/>
                <w:szCs w:val="18"/>
              </w:rPr>
            </w:pPr>
            <w:r>
              <w:rPr>
                <w:noProof/>
                <w:sz w:val="18"/>
                <w:szCs w:val="18"/>
              </w:rPr>
              <w:t>Ing. Smaranda NISTOR</w:t>
            </w:r>
          </w:p>
        </w:tc>
        <w:tc>
          <w:tcPr>
            <w:tcW w:w="2522"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577B1FC6" w14:textId="77777777" w:rsidR="00AF4445" w:rsidRDefault="00AF4445">
            <w:pPr>
              <w:jc w:val="center"/>
              <w:rPr>
                <w:noProof/>
                <w:color w:val="000000" w:themeColor="text1"/>
                <w:sz w:val="18"/>
                <w:szCs w:val="18"/>
              </w:rPr>
            </w:pPr>
            <w:r>
              <w:rPr>
                <w:noProof/>
                <w:color w:val="000000" w:themeColor="text1"/>
                <w:sz w:val="18"/>
                <w:szCs w:val="18"/>
              </w:rPr>
              <w:t>Conf. univ. dr. ing. Henri-George COANDĂ</w:t>
            </w:r>
          </w:p>
        </w:tc>
        <w:tc>
          <w:tcPr>
            <w:tcW w:w="2977" w:type="dxa"/>
            <w:tcBorders>
              <w:top w:val="single" w:sz="12" w:space="0" w:color="auto"/>
              <w:left w:val="single" w:sz="8" w:space="0" w:color="808080" w:themeColor="background1" w:themeShade="80"/>
              <w:bottom w:val="single" w:sz="8" w:space="0" w:color="808080" w:themeColor="background1" w:themeShade="80"/>
              <w:right w:val="single" w:sz="12" w:space="0" w:color="auto"/>
            </w:tcBorders>
            <w:vAlign w:val="center"/>
            <w:hideMark/>
          </w:tcPr>
          <w:p w14:paraId="297ED416" w14:textId="77777777" w:rsidR="00AF4445" w:rsidRDefault="00AF4445">
            <w:pPr>
              <w:jc w:val="center"/>
              <w:rPr>
                <w:noProof/>
                <w:color w:val="000000" w:themeColor="text1"/>
                <w:sz w:val="18"/>
                <w:szCs w:val="18"/>
              </w:rPr>
            </w:pPr>
            <w:r>
              <w:rPr>
                <w:noProof/>
                <w:color w:val="000000" w:themeColor="text1"/>
                <w:sz w:val="18"/>
                <w:szCs w:val="18"/>
              </w:rPr>
              <w:t>Conf.univ.dr. Laura Monica GORGHIU</w:t>
            </w:r>
          </w:p>
        </w:tc>
      </w:tr>
      <w:tr w:rsidR="00AF4445" w14:paraId="3E40C6D5" w14:textId="77777777" w:rsidTr="00AF4445">
        <w:trPr>
          <w:trHeight w:val="1266"/>
          <w:jc w:val="center"/>
        </w:trPr>
        <w:tc>
          <w:tcPr>
            <w:tcW w:w="1710" w:type="dxa"/>
            <w:tcBorders>
              <w:top w:val="single" w:sz="8" w:space="0" w:color="808080" w:themeColor="background1" w:themeShade="80"/>
              <w:left w:val="single" w:sz="12" w:space="0" w:color="auto"/>
              <w:bottom w:val="single" w:sz="8" w:space="0" w:color="808080" w:themeColor="background1" w:themeShade="80"/>
              <w:right w:val="single" w:sz="8" w:space="0" w:color="808080" w:themeColor="background1" w:themeShade="80"/>
            </w:tcBorders>
            <w:vAlign w:val="center"/>
          </w:tcPr>
          <w:p w14:paraId="341D160A" w14:textId="77777777" w:rsidR="00AF4445" w:rsidRDefault="00AF4445">
            <w:pPr>
              <w:jc w:val="center"/>
              <w:rPr>
                <w:noProof/>
                <w:sz w:val="18"/>
                <w:szCs w:val="18"/>
              </w:rPr>
            </w:pPr>
            <w:r>
              <w:rPr>
                <w:noProof/>
                <w:sz w:val="18"/>
                <w:szCs w:val="18"/>
              </w:rPr>
              <w:t>2. Ing. Ion TOADER</w:t>
            </w:r>
          </w:p>
          <w:p w14:paraId="5AE35E11" w14:textId="77777777" w:rsidR="00AF4445" w:rsidRDefault="00AF4445">
            <w:pPr>
              <w:jc w:val="center"/>
              <w:rPr>
                <w:noProof/>
                <w:sz w:val="18"/>
                <w:szCs w:val="18"/>
              </w:rPr>
            </w:pPr>
          </w:p>
          <w:p w14:paraId="5F9C8EC0" w14:textId="77777777" w:rsidR="00AF4445" w:rsidRDefault="00AF4445">
            <w:pPr>
              <w:jc w:val="center"/>
              <w:rPr>
                <w:noProof/>
                <w:sz w:val="18"/>
                <w:szCs w:val="18"/>
              </w:rPr>
            </w:pPr>
            <w:r>
              <w:rPr>
                <w:noProof/>
                <w:sz w:val="18"/>
                <w:szCs w:val="18"/>
              </w:rPr>
              <w:t>Administrator financiar</w:t>
            </w:r>
          </w:p>
        </w:tc>
        <w:tc>
          <w:tcPr>
            <w:tcW w:w="19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141D325F" w14:textId="77777777" w:rsidR="00AF4445" w:rsidRDefault="00AF4445">
            <w:pPr>
              <w:jc w:val="center"/>
              <w:rPr>
                <w:noProof/>
                <w:sz w:val="18"/>
                <w:szCs w:val="18"/>
              </w:rPr>
            </w:pPr>
            <w:r>
              <w:rPr>
                <w:noProof/>
                <w:sz w:val="18"/>
                <w:szCs w:val="18"/>
              </w:rPr>
              <w:t>Director General Administrativ</w:t>
            </w:r>
          </w:p>
        </w:tc>
        <w:tc>
          <w:tcPr>
            <w:tcW w:w="252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3F221917" w14:textId="77777777" w:rsidR="00AF4445" w:rsidRDefault="00AF4445">
            <w:pPr>
              <w:jc w:val="center"/>
              <w:rPr>
                <w:noProof/>
                <w:color w:val="000000" w:themeColor="text1"/>
                <w:sz w:val="18"/>
                <w:szCs w:val="18"/>
              </w:rPr>
            </w:pPr>
            <w:r>
              <w:rPr>
                <w:noProof/>
                <w:color w:val="000000" w:themeColor="text1"/>
                <w:sz w:val="18"/>
                <w:szCs w:val="18"/>
              </w:rPr>
              <w:t>Prorector Învățământ și asigurarea calității / Președinte Comisie de monitorizare</w:t>
            </w:r>
          </w:p>
        </w:tc>
        <w:tc>
          <w:tcPr>
            <w:tcW w:w="297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auto"/>
            </w:tcBorders>
            <w:vAlign w:val="center"/>
            <w:hideMark/>
          </w:tcPr>
          <w:p w14:paraId="1A295223" w14:textId="77777777" w:rsidR="00AF4445" w:rsidRDefault="00AF4445">
            <w:pPr>
              <w:jc w:val="center"/>
              <w:rPr>
                <w:noProof/>
                <w:color w:val="000000" w:themeColor="text1"/>
                <w:sz w:val="18"/>
                <w:szCs w:val="18"/>
              </w:rPr>
            </w:pPr>
            <w:r>
              <w:rPr>
                <w:noProof/>
                <w:color w:val="000000" w:themeColor="text1"/>
                <w:sz w:val="18"/>
                <w:szCs w:val="18"/>
              </w:rPr>
              <w:t xml:space="preserve">Rector </w:t>
            </w:r>
          </w:p>
        </w:tc>
      </w:tr>
      <w:tr w:rsidR="00AF4445" w14:paraId="0C854716" w14:textId="77777777" w:rsidTr="00AF4445">
        <w:trPr>
          <w:trHeight w:val="377"/>
          <w:jc w:val="center"/>
        </w:trPr>
        <w:tc>
          <w:tcPr>
            <w:tcW w:w="1710" w:type="dxa"/>
            <w:tcBorders>
              <w:top w:val="single" w:sz="8" w:space="0" w:color="808080" w:themeColor="background1" w:themeShade="80"/>
              <w:left w:val="single" w:sz="12" w:space="0" w:color="auto"/>
              <w:bottom w:val="single" w:sz="8" w:space="0" w:color="808080" w:themeColor="background1" w:themeShade="80"/>
              <w:right w:val="single" w:sz="8" w:space="0" w:color="808080" w:themeColor="background1" w:themeShade="80"/>
            </w:tcBorders>
            <w:vAlign w:val="center"/>
            <w:hideMark/>
          </w:tcPr>
          <w:p w14:paraId="5618A31B" w14:textId="77777777" w:rsidR="00AF4445" w:rsidRDefault="00AF4445">
            <w:pPr>
              <w:jc w:val="center"/>
              <w:rPr>
                <w:noProof/>
                <w:sz w:val="18"/>
                <w:szCs w:val="18"/>
              </w:rPr>
            </w:pPr>
            <w:r>
              <w:rPr>
                <w:noProof/>
                <w:sz w:val="18"/>
                <w:szCs w:val="18"/>
              </w:rPr>
              <w:t>26.02.2024</w:t>
            </w:r>
          </w:p>
        </w:tc>
        <w:tc>
          <w:tcPr>
            <w:tcW w:w="19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0A3638D3" w14:textId="77777777" w:rsidR="00AF4445" w:rsidRDefault="00AF4445">
            <w:pPr>
              <w:jc w:val="center"/>
              <w:rPr>
                <w:noProof/>
                <w:sz w:val="18"/>
                <w:szCs w:val="18"/>
              </w:rPr>
            </w:pPr>
            <w:r>
              <w:rPr>
                <w:noProof/>
                <w:sz w:val="18"/>
                <w:szCs w:val="18"/>
              </w:rPr>
              <w:t>27.02.2024</w:t>
            </w:r>
          </w:p>
        </w:tc>
        <w:tc>
          <w:tcPr>
            <w:tcW w:w="252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D2EAD59" w14:textId="77777777" w:rsidR="00AF4445" w:rsidRDefault="00AF4445">
            <w:pPr>
              <w:jc w:val="center"/>
              <w:rPr>
                <w:noProof/>
                <w:color w:val="FF0000"/>
                <w:sz w:val="18"/>
                <w:szCs w:val="18"/>
              </w:rPr>
            </w:pPr>
          </w:p>
        </w:tc>
        <w:tc>
          <w:tcPr>
            <w:tcW w:w="297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auto"/>
            </w:tcBorders>
            <w:vAlign w:val="center"/>
          </w:tcPr>
          <w:p w14:paraId="62BD2019" w14:textId="77777777" w:rsidR="00AF4445" w:rsidRDefault="00AF4445">
            <w:pPr>
              <w:jc w:val="center"/>
              <w:rPr>
                <w:noProof/>
                <w:color w:val="FF0000"/>
                <w:sz w:val="18"/>
                <w:szCs w:val="18"/>
              </w:rPr>
            </w:pPr>
          </w:p>
        </w:tc>
      </w:tr>
      <w:tr w:rsidR="00AF4445" w14:paraId="2A9BD4E4" w14:textId="77777777" w:rsidTr="00AF4445">
        <w:trPr>
          <w:trHeight w:val="623"/>
          <w:jc w:val="center"/>
        </w:trPr>
        <w:tc>
          <w:tcPr>
            <w:tcW w:w="1710" w:type="dxa"/>
            <w:tcBorders>
              <w:top w:val="single" w:sz="8" w:space="0" w:color="808080" w:themeColor="background1" w:themeShade="80"/>
              <w:left w:val="single" w:sz="12" w:space="0" w:color="auto"/>
              <w:bottom w:val="single" w:sz="8" w:space="0" w:color="808080" w:themeColor="background1" w:themeShade="80"/>
              <w:right w:val="single" w:sz="8" w:space="0" w:color="808080" w:themeColor="background1" w:themeShade="80"/>
            </w:tcBorders>
            <w:vAlign w:val="center"/>
            <w:hideMark/>
          </w:tcPr>
          <w:p w14:paraId="7004CEF6" w14:textId="77777777" w:rsidR="00AF4445" w:rsidRDefault="00AF4445">
            <w:pPr>
              <w:rPr>
                <w:noProof/>
                <w:color w:val="000000" w:themeColor="text1"/>
                <w:sz w:val="18"/>
                <w:szCs w:val="18"/>
              </w:rPr>
            </w:pPr>
            <w:r>
              <w:rPr>
                <w:noProof/>
                <w:color w:val="000000" w:themeColor="text1"/>
                <w:sz w:val="18"/>
                <w:szCs w:val="18"/>
              </w:rPr>
              <w:t>1.</w:t>
            </w:r>
          </w:p>
        </w:tc>
        <w:tc>
          <w:tcPr>
            <w:tcW w:w="1990" w:type="dxa"/>
            <w:vMerge w:val="restart"/>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0384A783" w14:textId="77777777" w:rsidR="00AF4445" w:rsidRDefault="00AF4445">
            <w:pPr>
              <w:spacing w:before="60" w:after="60"/>
              <w:rPr>
                <w:noProof/>
                <w:color w:val="000000" w:themeColor="text1"/>
                <w:sz w:val="18"/>
                <w:szCs w:val="18"/>
              </w:rPr>
            </w:pPr>
          </w:p>
          <w:p w14:paraId="131AEEAF" w14:textId="77777777" w:rsidR="00AF4445" w:rsidRDefault="00AF4445">
            <w:pPr>
              <w:spacing w:before="60" w:after="60"/>
              <w:rPr>
                <w:noProof/>
                <w:color w:val="000000" w:themeColor="text1"/>
                <w:sz w:val="18"/>
                <w:szCs w:val="18"/>
              </w:rPr>
            </w:pPr>
          </w:p>
        </w:tc>
        <w:tc>
          <w:tcPr>
            <w:tcW w:w="2522" w:type="dxa"/>
            <w:vMerge w:val="restart"/>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0B437BDB" w14:textId="77777777" w:rsidR="00AF4445" w:rsidRDefault="00AF4445">
            <w:pPr>
              <w:jc w:val="center"/>
              <w:rPr>
                <w:noProof/>
                <w:color w:val="000000" w:themeColor="text1"/>
                <w:sz w:val="18"/>
                <w:szCs w:val="18"/>
              </w:rPr>
            </w:pPr>
          </w:p>
        </w:tc>
        <w:tc>
          <w:tcPr>
            <w:tcW w:w="2977" w:type="dxa"/>
            <w:vMerge w:val="restart"/>
            <w:tcBorders>
              <w:top w:val="single" w:sz="8" w:space="0" w:color="808080" w:themeColor="background1" w:themeShade="80"/>
              <w:left w:val="single" w:sz="8" w:space="0" w:color="808080" w:themeColor="background1" w:themeShade="80"/>
              <w:bottom w:val="single" w:sz="12" w:space="0" w:color="auto"/>
              <w:right w:val="single" w:sz="12" w:space="0" w:color="auto"/>
            </w:tcBorders>
            <w:vAlign w:val="center"/>
          </w:tcPr>
          <w:p w14:paraId="36F33097" w14:textId="77777777" w:rsidR="00AF4445" w:rsidRDefault="00AF4445">
            <w:pPr>
              <w:jc w:val="center"/>
              <w:rPr>
                <w:noProof/>
                <w:color w:val="000000" w:themeColor="text1"/>
                <w:sz w:val="18"/>
                <w:szCs w:val="18"/>
              </w:rPr>
            </w:pPr>
          </w:p>
        </w:tc>
      </w:tr>
      <w:tr w:rsidR="00AF4445" w14:paraId="3ACCE605" w14:textId="77777777" w:rsidTr="00AF4445">
        <w:trPr>
          <w:trHeight w:val="534"/>
          <w:jc w:val="center"/>
        </w:trPr>
        <w:tc>
          <w:tcPr>
            <w:tcW w:w="1710" w:type="dxa"/>
            <w:tcBorders>
              <w:top w:val="single" w:sz="8" w:space="0" w:color="808080" w:themeColor="background1" w:themeShade="80"/>
              <w:left w:val="single" w:sz="12" w:space="0" w:color="auto"/>
              <w:bottom w:val="single" w:sz="12" w:space="0" w:color="auto"/>
              <w:right w:val="single" w:sz="8" w:space="0" w:color="808080" w:themeColor="background1" w:themeShade="80"/>
            </w:tcBorders>
            <w:vAlign w:val="center"/>
            <w:hideMark/>
          </w:tcPr>
          <w:p w14:paraId="374305F8" w14:textId="77777777" w:rsidR="00AF4445" w:rsidRDefault="00AF4445">
            <w:pPr>
              <w:rPr>
                <w:noProof/>
                <w:color w:val="000000" w:themeColor="text1"/>
                <w:sz w:val="18"/>
                <w:szCs w:val="18"/>
              </w:rPr>
            </w:pPr>
            <w:r>
              <w:rPr>
                <w:noProof/>
                <w:color w:val="000000" w:themeColor="text1"/>
                <w:sz w:val="18"/>
                <w:szCs w:val="18"/>
              </w:rPr>
              <w:t>2.</w:t>
            </w:r>
          </w:p>
        </w:tc>
        <w:tc>
          <w:tcPr>
            <w:tcW w:w="1990" w:type="dxa"/>
            <w:vMerge/>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hideMark/>
          </w:tcPr>
          <w:p w14:paraId="2148DE73" w14:textId="77777777" w:rsidR="00AF4445" w:rsidRDefault="00AF4445">
            <w:pPr>
              <w:rPr>
                <w:noProof/>
                <w:color w:val="000000" w:themeColor="text1"/>
                <w:sz w:val="18"/>
                <w:szCs w:val="18"/>
              </w:rPr>
            </w:pPr>
          </w:p>
        </w:tc>
        <w:tc>
          <w:tcPr>
            <w:tcW w:w="2522" w:type="dxa"/>
            <w:vMerge/>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hideMark/>
          </w:tcPr>
          <w:p w14:paraId="038AB613" w14:textId="77777777" w:rsidR="00AF4445" w:rsidRDefault="00AF4445">
            <w:pPr>
              <w:rPr>
                <w:noProof/>
                <w:color w:val="000000" w:themeColor="text1"/>
                <w:sz w:val="18"/>
                <w:szCs w:val="18"/>
              </w:rPr>
            </w:pPr>
          </w:p>
        </w:tc>
        <w:tc>
          <w:tcPr>
            <w:tcW w:w="2977" w:type="dxa"/>
            <w:vMerge/>
            <w:tcBorders>
              <w:top w:val="single" w:sz="8" w:space="0" w:color="808080" w:themeColor="background1" w:themeShade="80"/>
              <w:left w:val="single" w:sz="8" w:space="0" w:color="808080" w:themeColor="background1" w:themeShade="80"/>
              <w:bottom w:val="single" w:sz="12" w:space="0" w:color="auto"/>
              <w:right w:val="single" w:sz="12" w:space="0" w:color="auto"/>
            </w:tcBorders>
            <w:vAlign w:val="center"/>
            <w:hideMark/>
          </w:tcPr>
          <w:p w14:paraId="7B77B7A3" w14:textId="77777777" w:rsidR="00AF4445" w:rsidRDefault="00AF4445">
            <w:pPr>
              <w:rPr>
                <w:noProof/>
                <w:color w:val="000000" w:themeColor="text1"/>
                <w:sz w:val="18"/>
                <w:szCs w:val="18"/>
              </w:rPr>
            </w:pPr>
          </w:p>
        </w:tc>
      </w:tr>
    </w:tbl>
    <w:p w14:paraId="44AAEA4D" w14:textId="77777777" w:rsidR="00CD7E0C" w:rsidRPr="00E21B92" w:rsidRDefault="00CD7E0C" w:rsidP="00FB6A13">
      <w:pPr>
        <w:widowControl w:val="0"/>
        <w:tabs>
          <w:tab w:val="left" w:pos="993"/>
        </w:tabs>
        <w:jc w:val="both"/>
        <w:rPr>
          <w:b/>
          <w:color w:val="000000" w:themeColor="text1"/>
          <w:sz w:val="22"/>
          <w:szCs w:val="22"/>
        </w:rPr>
      </w:pPr>
    </w:p>
    <w:tbl>
      <w:tblPr>
        <w:tblW w:w="9645" w:type="dxa"/>
        <w:jc w:val="center"/>
        <w:tblLayout w:type="fixed"/>
        <w:tblLook w:val="0000" w:firstRow="0" w:lastRow="0" w:firstColumn="0" w:lastColumn="0" w:noHBand="0" w:noVBand="0"/>
      </w:tblPr>
      <w:tblGrid>
        <w:gridCol w:w="108"/>
        <w:gridCol w:w="1435"/>
        <w:gridCol w:w="5850"/>
        <w:gridCol w:w="2160"/>
        <w:gridCol w:w="92"/>
      </w:tblGrid>
      <w:tr w:rsidR="00F35724" w:rsidRPr="00E21B92" w14:paraId="206DBEFA" w14:textId="77777777" w:rsidTr="003056A6">
        <w:trPr>
          <w:gridBefore w:val="1"/>
          <w:gridAfter w:val="1"/>
          <w:wBefore w:w="108" w:type="dxa"/>
          <w:wAfter w:w="92" w:type="dxa"/>
          <w:trHeight w:val="242"/>
          <w:jc w:val="center"/>
        </w:trPr>
        <w:tc>
          <w:tcPr>
            <w:tcW w:w="1435" w:type="dxa"/>
            <w:shd w:val="clear" w:color="auto" w:fill="auto"/>
            <w:vAlign w:val="center"/>
          </w:tcPr>
          <w:p w14:paraId="634BF5D4" w14:textId="62E4CCAB" w:rsidR="00E73EC9" w:rsidRPr="00E21B92" w:rsidRDefault="00E73EC9" w:rsidP="00FB6A13">
            <w:pPr>
              <w:widowControl w:val="0"/>
              <w:jc w:val="both"/>
              <w:rPr>
                <w:noProof/>
                <w:color w:val="000000" w:themeColor="text1"/>
                <w:sz w:val="22"/>
                <w:szCs w:val="22"/>
              </w:rPr>
            </w:pPr>
            <w:r w:rsidRPr="00E21B92">
              <w:rPr>
                <w:b/>
                <w:bCs/>
                <w:noProof/>
                <w:color w:val="000000" w:themeColor="text1"/>
                <w:sz w:val="22"/>
                <w:szCs w:val="22"/>
              </w:rPr>
              <w:t>EDIŢIA:</w:t>
            </w:r>
            <w:r w:rsidRPr="00E21B92">
              <w:rPr>
                <w:noProof/>
                <w:color w:val="000000" w:themeColor="text1"/>
                <w:sz w:val="22"/>
                <w:szCs w:val="22"/>
              </w:rPr>
              <w:t xml:space="preserve"> </w:t>
            </w:r>
            <w:r w:rsidR="006567FC">
              <w:rPr>
                <w:b/>
                <w:noProof/>
                <w:color w:val="000000" w:themeColor="text1"/>
                <w:sz w:val="22"/>
                <w:szCs w:val="22"/>
              </w:rPr>
              <w:t>2</w:t>
            </w:r>
          </w:p>
        </w:tc>
        <w:tc>
          <w:tcPr>
            <w:tcW w:w="5850" w:type="dxa"/>
            <w:shd w:val="clear" w:color="auto" w:fill="auto"/>
          </w:tcPr>
          <w:p w14:paraId="74229FDA" w14:textId="77777777" w:rsidR="00E73EC9" w:rsidRPr="00E21B92" w:rsidRDefault="00E73EC9" w:rsidP="00FB6A13">
            <w:pPr>
              <w:pStyle w:val="Heading8"/>
              <w:widowControl w:val="0"/>
              <w:spacing w:before="0" w:after="0"/>
              <w:ind w:firstLine="33"/>
              <w:jc w:val="both"/>
              <w:rPr>
                <w:i w:val="0"/>
                <w:noProof/>
                <w:color w:val="000000" w:themeColor="text1"/>
                <w:sz w:val="22"/>
                <w:szCs w:val="22"/>
              </w:rPr>
            </w:pPr>
          </w:p>
        </w:tc>
        <w:tc>
          <w:tcPr>
            <w:tcW w:w="2160" w:type="dxa"/>
            <w:shd w:val="clear" w:color="auto" w:fill="auto"/>
          </w:tcPr>
          <w:p w14:paraId="6F5B663A" w14:textId="77777777" w:rsidR="00E73EC9" w:rsidRPr="00E21B92" w:rsidRDefault="00E73EC9" w:rsidP="00FB6A13">
            <w:pPr>
              <w:widowControl w:val="0"/>
              <w:jc w:val="both"/>
              <w:rPr>
                <w:noProof/>
                <w:color w:val="000000" w:themeColor="text1"/>
                <w:sz w:val="22"/>
                <w:szCs w:val="22"/>
              </w:rPr>
            </w:pPr>
            <w:r w:rsidRPr="00E21B92">
              <w:rPr>
                <w:b/>
                <w:bCs/>
                <w:noProof/>
                <w:color w:val="000000" w:themeColor="text1"/>
                <w:sz w:val="22"/>
                <w:szCs w:val="22"/>
              </w:rPr>
              <w:t>REVIZIA</w:t>
            </w:r>
            <w:r w:rsidRPr="00E21B92">
              <w:rPr>
                <w:noProof/>
                <w:color w:val="000000" w:themeColor="text1"/>
                <w:sz w:val="22"/>
                <w:szCs w:val="22"/>
              </w:rPr>
              <w:t xml:space="preserve">:  </w:t>
            </w:r>
            <w:r w:rsidRPr="00E21B92">
              <w:rPr>
                <w:b/>
                <w:noProof/>
                <w:color w:val="000000" w:themeColor="text1"/>
                <w:sz w:val="22"/>
                <w:szCs w:val="22"/>
                <w:u w:val="single"/>
              </w:rPr>
              <w:t>0</w:t>
            </w:r>
            <w:r w:rsidRPr="00E21B92">
              <w:rPr>
                <w:noProof/>
                <w:color w:val="000000" w:themeColor="text1"/>
                <w:sz w:val="22"/>
                <w:szCs w:val="22"/>
              </w:rPr>
              <w:t xml:space="preserve">  1  2  3  </w:t>
            </w:r>
          </w:p>
        </w:tc>
      </w:tr>
      <w:tr w:rsidR="00663C8F" w:rsidRPr="00E21B92" w14:paraId="5E654E96" w14:textId="77777777" w:rsidTr="003056A6">
        <w:trPr>
          <w:gridBefore w:val="1"/>
          <w:gridAfter w:val="1"/>
          <w:wBefore w:w="108" w:type="dxa"/>
          <w:wAfter w:w="92" w:type="dxa"/>
          <w:trHeight w:val="242"/>
          <w:jc w:val="center"/>
        </w:trPr>
        <w:tc>
          <w:tcPr>
            <w:tcW w:w="1435" w:type="dxa"/>
            <w:shd w:val="clear" w:color="auto" w:fill="auto"/>
            <w:vAlign w:val="center"/>
          </w:tcPr>
          <w:p w14:paraId="208FF6C0" w14:textId="77777777" w:rsidR="00663C8F" w:rsidRPr="00E21B92" w:rsidRDefault="00663C8F" w:rsidP="00FB6A13">
            <w:pPr>
              <w:widowControl w:val="0"/>
              <w:jc w:val="both"/>
              <w:rPr>
                <w:b/>
                <w:bCs/>
                <w:noProof/>
                <w:color w:val="000000" w:themeColor="text1"/>
                <w:sz w:val="22"/>
                <w:szCs w:val="22"/>
              </w:rPr>
            </w:pPr>
          </w:p>
        </w:tc>
        <w:tc>
          <w:tcPr>
            <w:tcW w:w="5850" w:type="dxa"/>
            <w:shd w:val="clear" w:color="auto" w:fill="auto"/>
          </w:tcPr>
          <w:p w14:paraId="4DF9DEA5" w14:textId="77777777" w:rsidR="00663C8F" w:rsidRPr="00E21B92" w:rsidRDefault="00663C8F" w:rsidP="00FB6A13">
            <w:pPr>
              <w:pStyle w:val="Heading8"/>
              <w:widowControl w:val="0"/>
              <w:spacing w:before="0" w:after="0"/>
              <w:ind w:firstLine="33"/>
              <w:jc w:val="both"/>
              <w:rPr>
                <w:i w:val="0"/>
                <w:noProof/>
                <w:color w:val="000000" w:themeColor="text1"/>
                <w:sz w:val="22"/>
                <w:szCs w:val="22"/>
              </w:rPr>
            </w:pPr>
          </w:p>
        </w:tc>
        <w:tc>
          <w:tcPr>
            <w:tcW w:w="2160" w:type="dxa"/>
            <w:shd w:val="clear" w:color="auto" w:fill="auto"/>
          </w:tcPr>
          <w:p w14:paraId="05DF30F1" w14:textId="77777777" w:rsidR="00663C8F" w:rsidRPr="00E21B92" w:rsidRDefault="00663C8F" w:rsidP="00FB6A13">
            <w:pPr>
              <w:widowControl w:val="0"/>
              <w:jc w:val="both"/>
              <w:rPr>
                <w:b/>
                <w:bCs/>
                <w:noProof/>
                <w:color w:val="000000" w:themeColor="text1"/>
                <w:sz w:val="22"/>
                <w:szCs w:val="22"/>
              </w:rPr>
            </w:pPr>
          </w:p>
        </w:tc>
      </w:tr>
      <w:tr w:rsidR="003056A6" w14:paraId="5D1E1E6B" w14:textId="77777777" w:rsidTr="003056A6">
        <w:tblPrEx>
          <w:tblLook w:val="04A0" w:firstRow="1" w:lastRow="0" w:firstColumn="1" w:lastColumn="0" w:noHBand="0" w:noVBand="1"/>
        </w:tblPrEx>
        <w:trPr>
          <w:trHeight w:val="1425"/>
          <w:jc w:val="center"/>
        </w:trPr>
        <w:tc>
          <w:tcPr>
            <w:tcW w:w="9645" w:type="dxa"/>
            <w:gridSpan w:val="5"/>
            <w:hideMark/>
          </w:tcPr>
          <w:tbl>
            <w:tblPr>
              <w:tblW w:w="9445" w:type="dxa"/>
              <w:tblLayout w:type="fixed"/>
              <w:tblLook w:val="0000" w:firstRow="0" w:lastRow="0" w:firstColumn="0" w:lastColumn="0" w:noHBand="0" w:noVBand="0"/>
            </w:tblPr>
            <w:tblGrid>
              <w:gridCol w:w="4637"/>
              <w:gridCol w:w="4808"/>
            </w:tblGrid>
            <w:tr w:rsidR="008B303C" w:rsidRPr="007123ED" w14:paraId="60610A03" w14:textId="77777777" w:rsidTr="00E36FE3">
              <w:trPr>
                <w:trHeight w:val="242"/>
              </w:trPr>
              <w:tc>
                <w:tcPr>
                  <w:tcW w:w="9445" w:type="dxa"/>
                  <w:gridSpan w:val="2"/>
                </w:tcPr>
                <w:p w14:paraId="377A92B5" w14:textId="77777777" w:rsidR="008B303C" w:rsidRDefault="008B303C" w:rsidP="008B303C">
                  <w:pPr>
                    <w:rPr>
                      <w:b/>
                      <w:noProof/>
                      <w:sz w:val="22"/>
                      <w:szCs w:val="22"/>
                    </w:rPr>
                  </w:pPr>
                </w:p>
                <w:p w14:paraId="745AF474" w14:textId="77777777" w:rsidR="008B303C" w:rsidRPr="007123ED" w:rsidRDefault="008B303C" w:rsidP="008B303C">
                  <w:pPr>
                    <w:rPr>
                      <w:b/>
                      <w:noProof/>
                      <w:sz w:val="22"/>
                      <w:szCs w:val="22"/>
                    </w:rPr>
                  </w:pPr>
                  <w:r>
                    <w:rPr>
                      <w:b/>
                      <w:noProof/>
                      <w:sz w:val="22"/>
                      <w:szCs w:val="22"/>
                    </w:rPr>
                    <w:t>Document aprobat prin HCA nr.  ...... / ............</w:t>
                  </w:r>
                </w:p>
              </w:tc>
            </w:tr>
            <w:tr w:rsidR="008B303C" w14:paraId="32D3C49C" w14:textId="77777777" w:rsidTr="00E36FE3">
              <w:trPr>
                <w:gridAfter w:val="1"/>
                <w:wAfter w:w="4808" w:type="dxa"/>
                <w:trHeight w:val="242"/>
              </w:trPr>
              <w:tc>
                <w:tcPr>
                  <w:tcW w:w="4637" w:type="dxa"/>
                  <w:shd w:val="clear" w:color="auto" w:fill="auto"/>
                </w:tcPr>
                <w:p w14:paraId="05CA094F" w14:textId="77777777" w:rsidR="008B303C" w:rsidRDefault="008B303C" w:rsidP="008B303C">
                  <w:pPr>
                    <w:jc w:val="both"/>
                    <w:rPr>
                      <w:b/>
                      <w:noProof/>
                      <w:sz w:val="22"/>
                      <w:szCs w:val="22"/>
                    </w:rPr>
                  </w:pPr>
                  <w:r w:rsidRPr="007123ED">
                    <w:rPr>
                      <w:b/>
                      <w:noProof/>
                      <w:sz w:val="22"/>
                      <w:szCs w:val="22"/>
                    </w:rPr>
                    <w:t xml:space="preserve">Data intrării în vigoare: </w:t>
                  </w:r>
                </w:p>
              </w:tc>
            </w:tr>
          </w:tbl>
          <w:p w14:paraId="7C943765" w14:textId="79511AB5" w:rsidR="003056A6" w:rsidRDefault="003056A6" w:rsidP="00FB6A13">
            <w:pPr>
              <w:spacing w:line="360" w:lineRule="auto"/>
              <w:jc w:val="both"/>
              <w:rPr>
                <w:rFonts w:eastAsia="Times New Roman"/>
                <w:b/>
                <w:sz w:val="22"/>
                <w:szCs w:val="22"/>
              </w:rPr>
            </w:pPr>
          </w:p>
        </w:tc>
      </w:tr>
    </w:tbl>
    <w:p w14:paraId="7F03FC4C" w14:textId="77777777" w:rsidR="003C7B99" w:rsidRPr="00E21B92" w:rsidRDefault="003C7B99" w:rsidP="00FB6A13">
      <w:pPr>
        <w:widowControl w:val="0"/>
        <w:tabs>
          <w:tab w:val="left" w:pos="993"/>
        </w:tabs>
        <w:jc w:val="both"/>
        <w:rPr>
          <w:b/>
          <w:color w:val="000000" w:themeColor="text1"/>
          <w:sz w:val="22"/>
          <w:szCs w:val="22"/>
        </w:rPr>
      </w:pPr>
    </w:p>
    <w:p w14:paraId="4249E883" w14:textId="77777777" w:rsidR="003C7B99" w:rsidRPr="00E21B92" w:rsidRDefault="003C7B99" w:rsidP="00FB6A13">
      <w:pPr>
        <w:widowControl w:val="0"/>
        <w:tabs>
          <w:tab w:val="left" w:pos="993"/>
        </w:tabs>
        <w:jc w:val="both"/>
        <w:rPr>
          <w:b/>
          <w:color w:val="000000" w:themeColor="text1"/>
          <w:sz w:val="22"/>
          <w:szCs w:val="22"/>
        </w:rPr>
      </w:pPr>
    </w:p>
    <w:p w14:paraId="290E7E4D" w14:textId="77777777" w:rsidR="00A04B72" w:rsidRPr="00E21B92" w:rsidRDefault="00A04B72" w:rsidP="00FB6A13">
      <w:pPr>
        <w:widowControl w:val="0"/>
        <w:tabs>
          <w:tab w:val="left" w:pos="993"/>
        </w:tabs>
        <w:jc w:val="both"/>
        <w:rPr>
          <w:b/>
          <w:color w:val="000000" w:themeColor="text1"/>
          <w:sz w:val="22"/>
          <w:szCs w:val="22"/>
        </w:rPr>
      </w:pPr>
    </w:p>
    <w:p w14:paraId="0C4D0A90" w14:textId="5E626CEB" w:rsidR="003C7B99" w:rsidRPr="00E21B92" w:rsidRDefault="003C7B99" w:rsidP="00FB6A13">
      <w:pPr>
        <w:widowControl w:val="0"/>
        <w:tabs>
          <w:tab w:val="left" w:pos="993"/>
        </w:tabs>
        <w:jc w:val="both"/>
        <w:rPr>
          <w:b/>
          <w:color w:val="000000" w:themeColor="text1"/>
          <w:sz w:val="22"/>
          <w:szCs w:val="22"/>
        </w:rPr>
        <w:sectPr w:rsidR="003C7B99" w:rsidRPr="00E21B92" w:rsidSect="00755FE1">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662" w:right="1440" w:bottom="547" w:left="1440" w:header="680" w:footer="680" w:gutter="0"/>
          <w:cols w:space="720"/>
          <w:docGrid w:linePitch="360"/>
        </w:sectPr>
      </w:pPr>
    </w:p>
    <w:p w14:paraId="4396C204" w14:textId="77777777" w:rsidR="00A252F8" w:rsidRPr="00E21B92" w:rsidRDefault="00A252F8" w:rsidP="00FB6A13">
      <w:pPr>
        <w:autoSpaceDE w:val="0"/>
        <w:autoSpaceDN w:val="0"/>
        <w:adjustRightInd w:val="0"/>
        <w:ind w:left="720"/>
        <w:jc w:val="both"/>
        <w:rPr>
          <w:b/>
          <w:bCs/>
          <w:color w:val="000000" w:themeColor="text1"/>
          <w:sz w:val="22"/>
          <w:szCs w:val="22"/>
          <w:u w:val="single"/>
        </w:rPr>
      </w:pPr>
    </w:p>
    <w:p w14:paraId="59F9D655" w14:textId="77777777" w:rsidR="003C7B99" w:rsidRPr="00E21B92" w:rsidRDefault="003C7B99" w:rsidP="00FB6A13">
      <w:pPr>
        <w:autoSpaceDE w:val="0"/>
        <w:autoSpaceDN w:val="0"/>
        <w:adjustRightInd w:val="0"/>
        <w:ind w:left="720"/>
        <w:jc w:val="both"/>
        <w:rPr>
          <w:b/>
          <w:bCs/>
          <w:color w:val="000000" w:themeColor="text1"/>
          <w:sz w:val="22"/>
          <w:szCs w:val="22"/>
          <w:u w:val="single"/>
        </w:rPr>
      </w:pPr>
    </w:p>
    <w:tbl>
      <w:tblPr>
        <w:tblW w:w="18720" w:type="dxa"/>
        <w:tblInd w:w="40" w:type="dxa"/>
        <w:tblLayout w:type="fixed"/>
        <w:tblCellMar>
          <w:left w:w="10" w:type="dxa"/>
          <w:right w:w="10" w:type="dxa"/>
        </w:tblCellMar>
        <w:tblLook w:val="04A0" w:firstRow="1" w:lastRow="0" w:firstColumn="1" w:lastColumn="0" w:noHBand="0" w:noVBand="1"/>
      </w:tblPr>
      <w:tblGrid>
        <w:gridCol w:w="8465"/>
        <w:gridCol w:w="895"/>
        <w:gridCol w:w="9360"/>
      </w:tblGrid>
      <w:tr w:rsidR="00F35724" w:rsidRPr="00E21B92" w14:paraId="017A0F50" w14:textId="250EBC5D" w:rsidTr="00F35724">
        <w:trPr>
          <w:trHeight w:val="695"/>
        </w:trPr>
        <w:tc>
          <w:tcPr>
            <w:tcW w:w="9360" w:type="dxa"/>
            <w:gridSpan w:val="2"/>
            <w:shd w:val="clear" w:color="auto" w:fill="FFFFFF"/>
            <w:tcMar>
              <w:top w:w="0" w:type="dxa"/>
              <w:left w:w="40" w:type="dxa"/>
              <w:bottom w:w="0" w:type="dxa"/>
              <w:right w:w="40" w:type="dxa"/>
            </w:tcMar>
            <w:vAlign w:val="center"/>
          </w:tcPr>
          <w:p w14:paraId="1551E2E4" w14:textId="77777777" w:rsidR="00F35724" w:rsidRPr="00E21B92" w:rsidRDefault="00F35724" w:rsidP="001D0BF4">
            <w:pPr>
              <w:shd w:val="clear" w:color="auto" w:fill="FFFFFF"/>
              <w:suppressAutoHyphens/>
              <w:autoSpaceDN w:val="0"/>
              <w:spacing w:after="160"/>
              <w:jc w:val="center"/>
              <w:rPr>
                <w:b/>
                <w:bCs/>
                <w:noProof/>
                <w:color w:val="000000" w:themeColor="text1"/>
                <w:sz w:val="28"/>
                <w:szCs w:val="28"/>
              </w:rPr>
            </w:pPr>
            <w:r w:rsidRPr="00E21B92">
              <w:rPr>
                <w:b/>
                <w:bCs/>
                <w:noProof/>
                <w:color w:val="000000" w:themeColor="text1"/>
                <w:sz w:val="28"/>
                <w:szCs w:val="28"/>
              </w:rPr>
              <w:t>CUPRINS</w:t>
            </w:r>
          </w:p>
        </w:tc>
        <w:tc>
          <w:tcPr>
            <w:tcW w:w="9360" w:type="dxa"/>
            <w:shd w:val="clear" w:color="auto" w:fill="FFFFFF"/>
          </w:tcPr>
          <w:p w14:paraId="415D0417" w14:textId="77777777" w:rsidR="00F35724" w:rsidRPr="00E21B92" w:rsidRDefault="00F35724" w:rsidP="001D0BF4">
            <w:pPr>
              <w:shd w:val="clear" w:color="auto" w:fill="FFFFFF"/>
              <w:suppressAutoHyphens/>
              <w:autoSpaceDN w:val="0"/>
              <w:spacing w:after="160"/>
              <w:jc w:val="center"/>
              <w:rPr>
                <w:b/>
                <w:bCs/>
                <w:noProof/>
                <w:color w:val="000000" w:themeColor="text1"/>
                <w:sz w:val="28"/>
                <w:szCs w:val="28"/>
              </w:rPr>
            </w:pPr>
          </w:p>
        </w:tc>
      </w:tr>
      <w:tr w:rsidR="00F35724" w:rsidRPr="00E21B92" w14:paraId="6C5A3ED6" w14:textId="2872CB10" w:rsidTr="00F35724">
        <w:trPr>
          <w:trHeight w:val="288"/>
        </w:trPr>
        <w:tc>
          <w:tcPr>
            <w:tcW w:w="8465" w:type="dxa"/>
            <w:shd w:val="clear" w:color="auto" w:fill="FFFFFF"/>
            <w:tcMar>
              <w:top w:w="0" w:type="dxa"/>
              <w:left w:w="40" w:type="dxa"/>
              <w:bottom w:w="0" w:type="dxa"/>
              <w:right w:w="40" w:type="dxa"/>
            </w:tcMar>
            <w:hideMark/>
          </w:tcPr>
          <w:p w14:paraId="42AA124E" w14:textId="77777777" w:rsidR="00F35724" w:rsidRPr="00E21B92" w:rsidRDefault="00F35724" w:rsidP="00FB6A13">
            <w:pPr>
              <w:shd w:val="clear" w:color="auto" w:fill="FFFFFF"/>
              <w:suppressAutoHyphens/>
              <w:autoSpaceDN w:val="0"/>
              <w:spacing w:after="160"/>
              <w:ind w:left="7"/>
              <w:jc w:val="both"/>
              <w:rPr>
                <w:noProof/>
                <w:color w:val="000000" w:themeColor="text1"/>
              </w:rPr>
            </w:pPr>
            <w:r w:rsidRPr="00E21B92">
              <w:rPr>
                <w:noProof/>
                <w:color w:val="000000" w:themeColor="text1"/>
              </w:rPr>
              <w:t>Pagina de gardă................................................................................................................</w:t>
            </w:r>
          </w:p>
        </w:tc>
        <w:tc>
          <w:tcPr>
            <w:tcW w:w="895" w:type="dxa"/>
            <w:shd w:val="clear" w:color="auto" w:fill="FFFFFF"/>
            <w:tcMar>
              <w:top w:w="0" w:type="dxa"/>
              <w:left w:w="40" w:type="dxa"/>
              <w:bottom w:w="0" w:type="dxa"/>
              <w:right w:w="40" w:type="dxa"/>
            </w:tcMar>
          </w:tcPr>
          <w:p w14:paraId="118D148E" w14:textId="2EFD813B" w:rsidR="00F35724" w:rsidRPr="00E21B92" w:rsidRDefault="00F35724" w:rsidP="00FB6A13">
            <w:pPr>
              <w:shd w:val="clear" w:color="auto" w:fill="FFFFFF"/>
              <w:suppressAutoHyphens/>
              <w:autoSpaceDN w:val="0"/>
              <w:spacing w:after="160"/>
              <w:jc w:val="both"/>
              <w:rPr>
                <w:noProof/>
                <w:color w:val="000000" w:themeColor="text1"/>
              </w:rPr>
            </w:pPr>
            <w:r w:rsidRPr="00E21B92">
              <w:rPr>
                <w:noProof/>
                <w:color w:val="000000" w:themeColor="text1"/>
              </w:rPr>
              <w:t>1</w:t>
            </w:r>
          </w:p>
        </w:tc>
        <w:tc>
          <w:tcPr>
            <w:tcW w:w="9360" w:type="dxa"/>
            <w:shd w:val="clear" w:color="auto" w:fill="FFFFFF"/>
          </w:tcPr>
          <w:p w14:paraId="56E4DD15" w14:textId="77777777" w:rsidR="00F35724" w:rsidRPr="00E21B92" w:rsidRDefault="00F35724" w:rsidP="00FB6A13">
            <w:pPr>
              <w:shd w:val="clear" w:color="auto" w:fill="FFFFFF"/>
              <w:suppressAutoHyphens/>
              <w:autoSpaceDN w:val="0"/>
              <w:spacing w:after="160"/>
              <w:jc w:val="both"/>
              <w:rPr>
                <w:noProof/>
                <w:color w:val="000000" w:themeColor="text1"/>
              </w:rPr>
            </w:pPr>
          </w:p>
        </w:tc>
      </w:tr>
      <w:tr w:rsidR="00F35724" w:rsidRPr="00E21B92" w14:paraId="2582E62D" w14:textId="25025848" w:rsidTr="00F35724">
        <w:trPr>
          <w:trHeight w:val="288"/>
        </w:trPr>
        <w:tc>
          <w:tcPr>
            <w:tcW w:w="8465" w:type="dxa"/>
            <w:shd w:val="clear" w:color="auto" w:fill="FFFFFF"/>
            <w:tcMar>
              <w:top w:w="0" w:type="dxa"/>
              <w:left w:w="40" w:type="dxa"/>
              <w:bottom w:w="0" w:type="dxa"/>
              <w:right w:w="40" w:type="dxa"/>
            </w:tcMar>
            <w:hideMark/>
          </w:tcPr>
          <w:p w14:paraId="5D297ADF" w14:textId="77777777" w:rsidR="00F35724" w:rsidRPr="00E21B92" w:rsidRDefault="00F35724" w:rsidP="00FB6A13">
            <w:pPr>
              <w:shd w:val="clear" w:color="auto" w:fill="FFFFFF"/>
              <w:suppressAutoHyphens/>
              <w:autoSpaceDN w:val="0"/>
              <w:spacing w:after="160"/>
              <w:ind w:left="7"/>
              <w:jc w:val="both"/>
              <w:rPr>
                <w:noProof/>
                <w:color w:val="000000" w:themeColor="text1"/>
              </w:rPr>
            </w:pPr>
            <w:r w:rsidRPr="00E21B92">
              <w:rPr>
                <w:noProof/>
                <w:color w:val="000000" w:themeColor="text1"/>
              </w:rPr>
              <w:t>Cuprins……………………………………………………………………………….....</w:t>
            </w:r>
          </w:p>
        </w:tc>
        <w:tc>
          <w:tcPr>
            <w:tcW w:w="895" w:type="dxa"/>
            <w:shd w:val="clear" w:color="auto" w:fill="FFFFFF"/>
            <w:tcMar>
              <w:top w:w="0" w:type="dxa"/>
              <w:left w:w="40" w:type="dxa"/>
              <w:bottom w:w="0" w:type="dxa"/>
              <w:right w:w="40" w:type="dxa"/>
            </w:tcMar>
          </w:tcPr>
          <w:p w14:paraId="1B5BA2D8" w14:textId="4E539311" w:rsidR="00F35724" w:rsidRPr="00E21B92" w:rsidRDefault="00F35724" w:rsidP="00FB6A13">
            <w:pPr>
              <w:shd w:val="clear" w:color="auto" w:fill="FFFFFF"/>
              <w:suppressAutoHyphens/>
              <w:autoSpaceDN w:val="0"/>
              <w:spacing w:after="160"/>
              <w:jc w:val="both"/>
              <w:rPr>
                <w:noProof/>
                <w:color w:val="000000" w:themeColor="text1"/>
              </w:rPr>
            </w:pPr>
            <w:r w:rsidRPr="00E21B92">
              <w:rPr>
                <w:noProof/>
                <w:color w:val="000000" w:themeColor="text1"/>
              </w:rPr>
              <w:t>2</w:t>
            </w:r>
          </w:p>
        </w:tc>
        <w:tc>
          <w:tcPr>
            <w:tcW w:w="9360" w:type="dxa"/>
            <w:shd w:val="clear" w:color="auto" w:fill="FFFFFF"/>
          </w:tcPr>
          <w:p w14:paraId="660179FA" w14:textId="77777777" w:rsidR="00F35724" w:rsidRPr="00E21B92" w:rsidRDefault="00F35724" w:rsidP="00FB6A13">
            <w:pPr>
              <w:shd w:val="clear" w:color="auto" w:fill="FFFFFF"/>
              <w:suppressAutoHyphens/>
              <w:autoSpaceDN w:val="0"/>
              <w:spacing w:after="160"/>
              <w:jc w:val="both"/>
              <w:rPr>
                <w:noProof/>
                <w:color w:val="000000" w:themeColor="text1"/>
              </w:rPr>
            </w:pPr>
          </w:p>
        </w:tc>
      </w:tr>
      <w:tr w:rsidR="00F35724" w:rsidRPr="00E21B92" w14:paraId="2C92C7B7" w14:textId="61B15205" w:rsidTr="00F35724">
        <w:trPr>
          <w:trHeight w:val="288"/>
        </w:trPr>
        <w:tc>
          <w:tcPr>
            <w:tcW w:w="8465" w:type="dxa"/>
            <w:shd w:val="clear" w:color="auto" w:fill="FFFFFF"/>
            <w:tcMar>
              <w:top w:w="0" w:type="dxa"/>
              <w:left w:w="40" w:type="dxa"/>
              <w:bottom w:w="0" w:type="dxa"/>
              <w:right w:w="40" w:type="dxa"/>
            </w:tcMar>
            <w:hideMark/>
          </w:tcPr>
          <w:p w14:paraId="29C51E8C" w14:textId="77777777" w:rsidR="00F35724" w:rsidRPr="00E21B92" w:rsidRDefault="00F35724" w:rsidP="00FB6A13">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Scop............................................................................................................................</w:t>
            </w:r>
          </w:p>
        </w:tc>
        <w:tc>
          <w:tcPr>
            <w:tcW w:w="895" w:type="dxa"/>
            <w:shd w:val="clear" w:color="auto" w:fill="FFFFFF"/>
            <w:tcMar>
              <w:top w:w="0" w:type="dxa"/>
              <w:left w:w="40" w:type="dxa"/>
              <w:bottom w:w="0" w:type="dxa"/>
              <w:right w:w="40" w:type="dxa"/>
            </w:tcMar>
          </w:tcPr>
          <w:p w14:paraId="0A319E4E" w14:textId="773DDCD2" w:rsidR="00F35724" w:rsidRPr="00E21B92" w:rsidRDefault="00F35724" w:rsidP="00FB6A13">
            <w:pPr>
              <w:shd w:val="clear" w:color="auto" w:fill="FFFFFF"/>
              <w:suppressAutoHyphens/>
              <w:autoSpaceDN w:val="0"/>
              <w:spacing w:after="160"/>
              <w:jc w:val="both"/>
              <w:rPr>
                <w:noProof/>
                <w:color w:val="000000" w:themeColor="text1"/>
              </w:rPr>
            </w:pPr>
            <w:r w:rsidRPr="00E21B92">
              <w:rPr>
                <w:noProof/>
                <w:color w:val="000000" w:themeColor="text1"/>
              </w:rPr>
              <w:t>3</w:t>
            </w:r>
          </w:p>
        </w:tc>
        <w:tc>
          <w:tcPr>
            <w:tcW w:w="9360" w:type="dxa"/>
            <w:shd w:val="clear" w:color="auto" w:fill="FFFFFF"/>
          </w:tcPr>
          <w:p w14:paraId="6AA480BA" w14:textId="77777777" w:rsidR="00F35724" w:rsidRPr="00E21B92" w:rsidRDefault="00F35724" w:rsidP="00FB6A13">
            <w:pPr>
              <w:shd w:val="clear" w:color="auto" w:fill="FFFFFF"/>
              <w:suppressAutoHyphens/>
              <w:autoSpaceDN w:val="0"/>
              <w:spacing w:after="160"/>
              <w:jc w:val="both"/>
              <w:rPr>
                <w:noProof/>
                <w:color w:val="000000" w:themeColor="text1"/>
              </w:rPr>
            </w:pPr>
          </w:p>
        </w:tc>
      </w:tr>
      <w:tr w:rsidR="00F35724" w:rsidRPr="00E21B92" w14:paraId="1CCCE6FD" w14:textId="43EB4386" w:rsidTr="00F35724">
        <w:trPr>
          <w:trHeight w:val="281"/>
        </w:trPr>
        <w:tc>
          <w:tcPr>
            <w:tcW w:w="8465" w:type="dxa"/>
            <w:shd w:val="clear" w:color="auto" w:fill="FFFFFF"/>
            <w:tcMar>
              <w:top w:w="0" w:type="dxa"/>
              <w:left w:w="40" w:type="dxa"/>
              <w:bottom w:w="0" w:type="dxa"/>
              <w:right w:w="40" w:type="dxa"/>
            </w:tcMar>
            <w:hideMark/>
          </w:tcPr>
          <w:p w14:paraId="160485DC" w14:textId="77777777" w:rsidR="00F35724" w:rsidRPr="00E21B92" w:rsidRDefault="00F35724" w:rsidP="00FB6A13">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Domeniu de aplicare..................................................................................................</w:t>
            </w:r>
          </w:p>
        </w:tc>
        <w:tc>
          <w:tcPr>
            <w:tcW w:w="895" w:type="dxa"/>
            <w:shd w:val="clear" w:color="auto" w:fill="FFFFFF"/>
            <w:tcMar>
              <w:top w:w="0" w:type="dxa"/>
              <w:left w:w="40" w:type="dxa"/>
              <w:bottom w:w="0" w:type="dxa"/>
              <w:right w:w="40" w:type="dxa"/>
            </w:tcMar>
          </w:tcPr>
          <w:p w14:paraId="468FFC3F" w14:textId="1B4D68D7" w:rsidR="00F35724" w:rsidRPr="00E21B92" w:rsidRDefault="00F35724" w:rsidP="00FB6A13">
            <w:pPr>
              <w:shd w:val="clear" w:color="auto" w:fill="FFFFFF"/>
              <w:suppressAutoHyphens/>
              <w:autoSpaceDN w:val="0"/>
              <w:spacing w:after="160"/>
              <w:jc w:val="both"/>
              <w:rPr>
                <w:noProof/>
                <w:color w:val="000000" w:themeColor="text1"/>
              </w:rPr>
            </w:pPr>
            <w:r w:rsidRPr="00E21B92">
              <w:rPr>
                <w:noProof/>
                <w:color w:val="000000" w:themeColor="text1"/>
              </w:rPr>
              <w:t>3</w:t>
            </w:r>
          </w:p>
        </w:tc>
        <w:tc>
          <w:tcPr>
            <w:tcW w:w="9360" w:type="dxa"/>
            <w:shd w:val="clear" w:color="auto" w:fill="FFFFFF"/>
          </w:tcPr>
          <w:p w14:paraId="338A515C" w14:textId="77777777" w:rsidR="00F35724" w:rsidRPr="00E21B92" w:rsidRDefault="00F35724" w:rsidP="00FB6A13">
            <w:pPr>
              <w:shd w:val="clear" w:color="auto" w:fill="FFFFFF"/>
              <w:suppressAutoHyphens/>
              <w:autoSpaceDN w:val="0"/>
              <w:spacing w:after="160"/>
              <w:jc w:val="both"/>
              <w:rPr>
                <w:noProof/>
                <w:color w:val="000000" w:themeColor="text1"/>
              </w:rPr>
            </w:pPr>
          </w:p>
        </w:tc>
      </w:tr>
      <w:tr w:rsidR="00F35724" w:rsidRPr="00E21B92" w14:paraId="6CECB961" w14:textId="5C5FFC8E" w:rsidTr="00F35724">
        <w:trPr>
          <w:trHeight w:val="295"/>
        </w:trPr>
        <w:tc>
          <w:tcPr>
            <w:tcW w:w="8465" w:type="dxa"/>
            <w:shd w:val="clear" w:color="auto" w:fill="FFFFFF"/>
            <w:tcMar>
              <w:top w:w="0" w:type="dxa"/>
              <w:left w:w="40" w:type="dxa"/>
              <w:bottom w:w="0" w:type="dxa"/>
              <w:right w:w="40" w:type="dxa"/>
            </w:tcMar>
            <w:hideMark/>
          </w:tcPr>
          <w:p w14:paraId="7BC6332D" w14:textId="77777777" w:rsidR="00F35724" w:rsidRPr="00E21B92" w:rsidRDefault="00F35724" w:rsidP="00FB6A13">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spacing w:val="-1"/>
              </w:rPr>
              <w:t>Documente de referinţă ...............................................................................................</w:t>
            </w:r>
          </w:p>
        </w:tc>
        <w:tc>
          <w:tcPr>
            <w:tcW w:w="895" w:type="dxa"/>
            <w:shd w:val="clear" w:color="auto" w:fill="FFFFFF"/>
            <w:tcMar>
              <w:top w:w="0" w:type="dxa"/>
              <w:left w:w="40" w:type="dxa"/>
              <w:bottom w:w="0" w:type="dxa"/>
              <w:right w:w="40" w:type="dxa"/>
            </w:tcMar>
          </w:tcPr>
          <w:p w14:paraId="7DA6392F" w14:textId="03BBC006" w:rsidR="00F35724" w:rsidRPr="00E21B92" w:rsidRDefault="00F35724" w:rsidP="00FB6A13">
            <w:pPr>
              <w:shd w:val="clear" w:color="auto" w:fill="FFFFFF"/>
              <w:suppressAutoHyphens/>
              <w:autoSpaceDN w:val="0"/>
              <w:spacing w:after="160"/>
              <w:jc w:val="both"/>
              <w:rPr>
                <w:noProof/>
                <w:color w:val="000000" w:themeColor="text1"/>
              </w:rPr>
            </w:pPr>
            <w:r w:rsidRPr="00E21B92">
              <w:rPr>
                <w:noProof/>
                <w:color w:val="000000" w:themeColor="text1"/>
              </w:rPr>
              <w:t>4</w:t>
            </w:r>
          </w:p>
        </w:tc>
        <w:tc>
          <w:tcPr>
            <w:tcW w:w="9360" w:type="dxa"/>
            <w:shd w:val="clear" w:color="auto" w:fill="FFFFFF"/>
          </w:tcPr>
          <w:p w14:paraId="6968AE06" w14:textId="77777777" w:rsidR="00F35724" w:rsidRPr="00E21B92" w:rsidRDefault="00F35724" w:rsidP="00FB6A13">
            <w:pPr>
              <w:shd w:val="clear" w:color="auto" w:fill="FFFFFF"/>
              <w:suppressAutoHyphens/>
              <w:autoSpaceDN w:val="0"/>
              <w:spacing w:after="160"/>
              <w:jc w:val="both"/>
              <w:rPr>
                <w:noProof/>
                <w:color w:val="000000" w:themeColor="text1"/>
              </w:rPr>
            </w:pPr>
          </w:p>
        </w:tc>
      </w:tr>
      <w:tr w:rsidR="00F35724" w:rsidRPr="00E21B92" w14:paraId="7A65EC17" w14:textId="6FE8FF3B" w:rsidTr="00F35724">
        <w:trPr>
          <w:trHeight w:val="295"/>
        </w:trPr>
        <w:tc>
          <w:tcPr>
            <w:tcW w:w="8465" w:type="dxa"/>
            <w:shd w:val="clear" w:color="auto" w:fill="FFFFFF"/>
            <w:tcMar>
              <w:top w:w="0" w:type="dxa"/>
              <w:left w:w="40" w:type="dxa"/>
              <w:bottom w:w="0" w:type="dxa"/>
              <w:right w:w="40" w:type="dxa"/>
            </w:tcMar>
          </w:tcPr>
          <w:p w14:paraId="5090C170" w14:textId="4B909794" w:rsidR="00F35724" w:rsidRPr="00E21B92" w:rsidRDefault="00F35724" w:rsidP="00FB6A13">
            <w:pPr>
              <w:pStyle w:val="ListParagraph"/>
              <w:numPr>
                <w:ilvl w:val="1"/>
                <w:numId w:val="7"/>
              </w:numPr>
              <w:shd w:val="clear" w:color="auto" w:fill="FFFFFF"/>
              <w:suppressAutoHyphens/>
              <w:autoSpaceDN w:val="0"/>
              <w:spacing w:after="160"/>
              <w:ind w:left="918" w:hanging="567"/>
              <w:jc w:val="both"/>
              <w:rPr>
                <w:noProof/>
                <w:color w:val="000000" w:themeColor="text1"/>
                <w:spacing w:val="-1"/>
              </w:rPr>
            </w:pPr>
            <w:r w:rsidRPr="00E21B92">
              <w:rPr>
                <w:noProof/>
                <w:color w:val="000000" w:themeColor="text1"/>
                <w:spacing w:val="-1"/>
              </w:rPr>
              <w:t>Reglementări internaționale ...............................................................................</w:t>
            </w:r>
          </w:p>
        </w:tc>
        <w:tc>
          <w:tcPr>
            <w:tcW w:w="895" w:type="dxa"/>
            <w:shd w:val="clear" w:color="auto" w:fill="FFFFFF"/>
            <w:tcMar>
              <w:top w:w="0" w:type="dxa"/>
              <w:left w:w="40" w:type="dxa"/>
              <w:bottom w:w="0" w:type="dxa"/>
              <w:right w:w="40" w:type="dxa"/>
            </w:tcMar>
          </w:tcPr>
          <w:p w14:paraId="5C59C1A0" w14:textId="5FD62C7A" w:rsidR="00F35724" w:rsidRPr="00F35724" w:rsidRDefault="00F35724" w:rsidP="001D0BF4">
            <w:pPr>
              <w:shd w:val="clear" w:color="auto" w:fill="FFFFFF"/>
              <w:suppressAutoHyphens/>
              <w:autoSpaceDN w:val="0"/>
              <w:spacing w:after="160"/>
              <w:jc w:val="both"/>
              <w:rPr>
                <w:noProof/>
                <w:color w:val="FF0000"/>
              </w:rPr>
            </w:pPr>
            <w:r w:rsidRPr="00F35724">
              <w:rPr>
                <w:noProof/>
                <w:color w:val="FF0000"/>
              </w:rPr>
              <w:t>4</w:t>
            </w:r>
          </w:p>
        </w:tc>
        <w:tc>
          <w:tcPr>
            <w:tcW w:w="9360" w:type="dxa"/>
            <w:shd w:val="clear" w:color="auto" w:fill="FFFFFF"/>
          </w:tcPr>
          <w:p w14:paraId="58947F94" w14:textId="77777777" w:rsidR="00F35724" w:rsidRPr="00F35724" w:rsidRDefault="00F35724" w:rsidP="00FB6A13">
            <w:pPr>
              <w:shd w:val="clear" w:color="auto" w:fill="FFFFFF"/>
              <w:suppressAutoHyphens/>
              <w:autoSpaceDN w:val="0"/>
              <w:spacing w:after="160"/>
              <w:ind w:left="918" w:hanging="567"/>
              <w:jc w:val="both"/>
              <w:rPr>
                <w:noProof/>
                <w:color w:val="FF0000"/>
              </w:rPr>
            </w:pPr>
          </w:p>
        </w:tc>
      </w:tr>
      <w:tr w:rsidR="00F35724" w:rsidRPr="00E21B92" w14:paraId="37A36B1E" w14:textId="53EF486D" w:rsidTr="00F35724">
        <w:trPr>
          <w:trHeight w:val="295"/>
        </w:trPr>
        <w:tc>
          <w:tcPr>
            <w:tcW w:w="8465" w:type="dxa"/>
            <w:shd w:val="clear" w:color="auto" w:fill="FFFFFF"/>
            <w:tcMar>
              <w:top w:w="0" w:type="dxa"/>
              <w:left w:w="40" w:type="dxa"/>
              <w:bottom w:w="0" w:type="dxa"/>
              <w:right w:w="40" w:type="dxa"/>
            </w:tcMar>
          </w:tcPr>
          <w:p w14:paraId="331F2DCF" w14:textId="41C0023C" w:rsidR="00F35724" w:rsidRPr="00E21B92" w:rsidRDefault="00F35724" w:rsidP="00FB6A13">
            <w:pPr>
              <w:pStyle w:val="ListParagraph"/>
              <w:numPr>
                <w:ilvl w:val="1"/>
                <w:numId w:val="7"/>
              </w:numPr>
              <w:shd w:val="clear" w:color="auto" w:fill="FFFFFF"/>
              <w:suppressAutoHyphens/>
              <w:autoSpaceDN w:val="0"/>
              <w:spacing w:after="160"/>
              <w:ind w:left="918" w:hanging="567"/>
              <w:jc w:val="both"/>
              <w:rPr>
                <w:noProof/>
                <w:color w:val="000000" w:themeColor="text1"/>
                <w:spacing w:val="-1"/>
              </w:rPr>
            </w:pPr>
            <w:r w:rsidRPr="00E21B92">
              <w:rPr>
                <w:noProof/>
                <w:color w:val="000000" w:themeColor="text1"/>
                <w:spacing w:val="-1"/>
              </w:rPr>
              <w:t>Legislație primară ..............................................................................................</w:t>
            </w:r>
          </w:p>
        </w:tc>
        <w:tc>
          <w:tcPr>
            <w:tcW w:w="895" w:type="dxa"/>
            <w:shd w:val="clear" w:color="auto" w:fill="FFFFFF"/>
            <w:tcMar>
              <w:top w:w="0" w:type="dxa"/>
              <w:left w:w="40" w:type="dxa"/>
              <w:bottom w:w="0" w:type="dxa"/>
              <w:right w:w="40" w:type="dxa"/>
            </w:tcMar>
            <w:vAlign w:val="center"/>
          </w:tcPr>
          <w:p w14:paraId="4E2D36FD" w14:textId="3E9D37B6" w:rsidR="00F35724" w:rsidRPr="00F35724" w:rsidRDefault="00F35724" w:rsidP="001D0BF4">
            <w:pPr>
              <w:shd w:val="clear" w:color="auto" w:fill="FFFFFF"/>
              <w:suppressAutoHyphens/>
              <w:autoSpaceDN w:val="0"/>
              <w:spacing w:after="160"/>
              <w:jc w:val="both"/>
              <w:rPr>
                <w:noProof/>
                <w:color w:val="FF0000"/>
              </w:rPr>
            </w:pPr>
            <w:r w:rsidRPr="00F35724">
              <w:rPr>
                <w:noProof/>
                <w:color w:val="FF0000"/>
              </w:rPr>
              <w:t>4</w:t>
            </w:r>
          </w:p>
        </w:tc>
        <w:tc>
          <w:tcPr>
            <w:tcW w:w="9360" w:type="dxa"/>
            <w:shd w:val="clear" w:color="auto" w:fill="FFFFFF"/>
          </w:tcPr>
          <w:p w14:paraId="1DBA5A83" w14:textId="77777777" w:rsidR="00F35724" w:rsidRPr="00F35724" w:rsidRDefault="00F35724" w:rsidP="00FB6A13">
            <w:pPr>
              <w:shd w:val="clear" w:color="auto" w:fill="FFFFFF"/>
              <w:suppressAutoHyphens/>
              <w:autoSpaceDN w:val="0"/>
              <w:spacing w:after="160"/>
              <w:ind w:left="918" w:hanging="567"/>
              <w:jc w:val="both"/>
              <w:rPr>
                <w:noProof/>
                <w:color w:val="FF0000"/>
              </w:rPr>
            </w:pPr>
          </w:p>
        </w:tc>
      </w:tr>
      <w:tr w:rsidR="00F35724" w:rsidRPr="00E21B92" w14:paraId="3E3F4DB2" w14:textId="112F100F" w:rsidTr="00F35724">
        <w:trPr>
          <w:trHeight w:val="295"/>
        </w:trPr>
        <w:tc>
          <w:tcPr>
            <w:tcW w:w="8465" w:type="dxa"/>
            <w:shd w:val="clear" w:color="auto" w:fill="FFFFFF"/>
            <w:tcMar>
              <w:top w:w="0" w:type="dxa"/>
              <w:left w:w="40" w:type="dxa"/>
              <w:bottom w:w="0" w:type="dxa"/>
              <w:right w:w="40" w:type="dxa"/>
            </w:tcMar>
          </w:tcPr>
          <w:p w14:paraId="13512442" w14:textId="0513EBD3" w:rsidR="00F35724" w:rsidRPr="00E21B92" w:rsidRDefault="00F35724" w:rsidP="00FB6A13">
            <w:pPr>
              <w:pStyle w:val="ListParagraph"/>
              <w:numPr>
                <w:ilvl w:val="1"/>
                <w:numId w:val="7"/>
              </w:numPr>
              <w:shd w:val="clear" w:color="auto" w:fill="FFFFFF"/>
              <w:suppressAutoHyphens/>
              <w:autoSpaceDN w:val="0"/>
              <w:spacing w:after="160"/>
              <w:ind w:left="918" w:hanging="567"/>
              <w:jc w:val="both"/>
              <w:rPr>
                <w:noProof/>
                <w:color w:val="000000" w:themeColor="text1"/>
                <w:spacing w:val="-1"/>
              </w:rPr>
            </w:pPr>
            <w:r w:rsidRPr="00E21B92">
              <w:rPr>
                <w:noProof/>
                <w:color w:val="000000" w:themeColor="text1"/>
                <w:spacing w:val="-1"/>
              </w:rPr>
              <w:t>Legislație secundară ...........................................................................................</w:t>
            </w:r>
          </w:p>
        </w:tc>
        <w:tc>
          <w:tcPr>
            <w:tcW w:w="895" w:type="dxa"/>
            <w:shd w:val="clear" w:color="auto" w:fill="FFFFFF"/>
            <w:tcMar>
              <w:top w:w="0" w:type="dxa"/>
              <w:left w:w="40" w:type="dxa"/>
              <w:bottom w:w="0" w:type="dxa"/>
              <w:right w:w="40" w:type="dxa"/>
            </w:tcMar>
            <w:vAlign w:val="center"/>
          </w:tcPr>
          <w:p w14:paraId="2AE8C0F5" w14:textId="306F272C" w:rsidR="00F35724" w:rsidRPr="00F35724" w:rsidRDefault="00F35724" w:rsidP="001D0BF4">
            <w:pPr>
              <w:shd w:val="clear" w:color="auto" w:fill="FFFFFF"/>
              <w:suppressAutoHyphens/>
              <w:autoSpaceDN w:val="0"/>
              <w:spacing w:after="160"/>
              <w:jc w:val="both"/>
              <w:rPr>
                <w:noProof/>
                <w:color w:val="FF0000"/>
              </w:rPr>
            </w:pPr>
            <w:r w:rsidRPr="00F35724">
              <w:rPr>
                <w:noProof/>
                <w:color w:val="FF0000"/>
              </w:rPr>
              <w:t>4</w:t>
            </w:r>
          </w:p>
        </w:tc>
        <w:tc>
          <w:tcPr>
            <w:tcW w:w="9360" w:type="dxa"/>
            <w:shd w:val="clear" w:color="auto" w:fill="FFFFFF"/>
          </w:tcPr>
          <w:p w14:paraId="5587D954" w14:textId="77777777" w:rsidR="00F35724" w:rsidRPr="00F35724" w:rsidRDefault="00F35724" w:rsidP="00FB6A13">
            <w:pPr>
              <w:shd w:val="clear" w:color="auto" w:fill="FFFFFF"/>
              <w:suppressAutoHyphens/>
              <w:autoSpaceDN w:val="0"/>
              <w:spacing w:after="160"/>
              <w:ind w:left="918" w:hanging="567"/>
              <w:jc w:val="both"/>
              <w:rPr>
                <w:noProof/>
                <w:color w:val="FF0000"/>
              </w:rPr>
            </w:pPr>
          </w:p>
        </w:tc>
      </w:tr>
      <w:tr w:rsidR="00F35724" w:rsidRPr="00E21B92" w14:paraId="3C15674E" w14:textId="57A9491A" w:rsidTr="00F35724">
        <w:trPr>
          <w:trHeight w:val="295"/>
        </w:trPr>
        <w:tc>
          <w:tcPr>
            <w:tcW w:w="8465" w:type="dxa"/>
            <w:shd w:val="clear" w:color="auto" w:fill="FFFFFF"/>
            <w:tcMar>
              <w:top w:w="0" w:type="dxa"/>
              <w:left w:w="40" w:type="dxa"/>
              <w:bottom w:w="0" w:type="dxa"/>
              <w:right w:w="40" w:type="dxa"/>
            </w:tcMar>
          </w:tcPr>
          <w:p w14:paraId="1D948593" w14:textId="77777777" w:rsidR="00F35724" w:rsidRPr="00E21B92" w:rsidRDefault="00F35724" w:rsidP="00FB6A13">
            <w:pPr>
              <w:pStyle w:val="ListParagraph"/>
              <w:numPr>
                <w:ilvl w:val="1"/>
                <w:numId w:val="7"/>
              </w:numPr>
              <w:shd w:val="clear" w:color="auto" w:fill="FFFFFF"/>
              <w:suppressAutoHyphens/>
              <w:autoSpaceDN w:val="0"/>
              <w:spacing w:after="160"/>
              <w:jc w:val="both"/>
              <w:rPr>
                <w:noProof/>
                <w:color w:val="000000" w:themeColor="text1"/>
                <w:spacing w:val="-1"/>
              </w:rPr>
            </w:pPr>
            <w:r w:rsidRPr="00E21B92">
              <w:rPr>
                <w:noProof/>
                <w:color w:val="000000" w:themeColor="text1"/>
                <w:spacing w:val="-1"/>
              </w:rPr>
              <w:t xml:space="preserve"> Alte documente, inclusiv reglementări interne ale entităţii publice ..........................</w:t>
            </w:r>
          </w:p>
        </w:tc>
        <w:tc>
          <w:tcPr>
            <w:tcW w:w="895" w:type="dxa"/>
            <w:shd w:val="clear" w:color="auto" w:fill="FFFFFF"/>
            <w:tcMar>
              <w:top w:w="0" w:type="dxa"/>
              <w:left w:w="40" w:type="dxa"/>
              <w:bottom w:w="0" w:type="dxa"/>
              <w:right w:w="40" w:type="dxa"/>
            </w:tcMar>
          </w:tcPr>
          <w:p w14:paraId="65D51F0F" w14:textId="333E8599" w:rsidR="00F35724" w:rsidRPr="00E21B92" w:rsidRDefault="00F35724" w:rsidP="00FB6A13">
            <w:pPr>
              <w:shd w:val="clear" w:color="auto" w:fill="FFFFFF"/>
              <w:suppressAutoHyphens/>
              <w:autoSpaceDN w:val="0"/>
              <w:spacing w:after="160"/>
              <w:jc w:val="both"/>
              <w:rPr>
                <w:noProof/>
                <w:color w:val="000000" w:themeColor="text1"/>
              </w:rPr>
            </w:pPr>
            <w:r w:rsidRPr="00E21B92">
              <w:rPr>
                <w:noProof/>
                <w:color w:val="000000" w:themeColor="text1"/>
              </w:rPr>
              <w:t>4</w:t>
            </w:r>
          </w:p>
        </w:tc>
        <w:tc>
          <w:tcPr>
            <w:tcW w:w="9360" w:type="dxa"/>
            <w:shd w:val="clear" w:color="auto" w:fill="FFFFFF"/>
          </w:tcPr>
          <w:p w14:paraId="14663F44" w14:textId="77777777" w:rsidR="00F35724" w:rsidRPr="00E21B92" w:rsidRDefault="00F35724" w:rsidP="00FB6A13">
            <w:pPr>
              <w:shd w:val="clear" w:color="auto" w:fill="FFFFFF"/>
              <w:suppressAutoHyphens/>
              <w:autoSpaceDN w:val="0"/>
              <w:spacing w:after="160"/>
              <w:jc w:val="both"/>
              <w:rPr>
                <w:noProof/>
                <w:color w:val="000000" w:themeColor="text1"/>
              </w:rPr>
            </w:pPr>
          </w:p>
        </w:tc>
      </w:tr>
      <w:tr w:rsidR="00F35724" w:rsidRPr="00E21B92" w14:paraId="2081E6DB" w14:textId="3195DEDB" w:rsidTr="00F35724">
        <w:trPr>
          <w:trHeight w:val="258"/>
        </w:trPr>
        <w:tc>
          <w:tcPr>
            <w:tcW w:w="8465" w:type="dxa"/>
            <w:shd w:val="clear" w:color="auto" w:fill="FFFFFF"/>
            <w:tcMar>
              <w:top w:w="0" w:type="dxa"/>
              <w:left w:w="40" w:type="dxa"/>
              <w:bottom w:w="0" w:type="dxa"/>
              <w:right w:w="40" w:type="dxa"/>
            </w:tcMar>
            <w:hideMark/>
          </w:tcPr>
          <w:p w14:paraId="1C28E18C" w14:textId="77777777" w:rsidR="00F35724" w:rsidRPr="00E21B92" w:rsidRDefault="00F35724" w:rsidP="00FB6A13">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Definiţii şi abrevieri ...................................................................................................</w:t>
            </w:r>
          </w:p>
        </w:tc>
        <w:tc>
          <w:tcPr>
            <w:tcW w:w="895" w:type="dxa"/>
            <w:shd w:val="clear" w:color="auto" w:fill="FFFFFF"/>
            <w:tcMar>
              <w:top w:w="0" w:type="dxa"/>
              <w:left w:w="40" w:type="dxa"/>
              <w:bottom w:w="0" w:type="dxa"/>
              <w:right w:w="40" w:type="dxa"/>
            </w:tcMar>
          </w:tcPr>
          <w:p w14:paraId="676172E7" w14:textId="46FC9517" w:rsidR="00F35724" w:rsidRPr="00E21B92" w:rsidRDefault="001D0BF4" w:rsidP="00FB6A13">
            <w:pPr>
              <w:shd w:val="clear" w:color="auto" w:fill="FFFFFF"/>
              <w:suppressAutoHyphens/>
              <w:autoSpaceDN w:val="0"/>
              <w:spacing w:after="160"/>
              <w:jc w:val="both"/>
              <w:rPr>
                <w:noProof/>
                <w:color w:val="000000" w:themeColor="text1"/>
              </w:rPr>
            </w:pPr>
            <w:r>
              <w:rPr>
                <w:noProof/>
                <w:color w:val="000000" w:themeColor="text1"/>
              </w:rPr>
              <w:t>5</w:t>
            </w:r>
          </w:p>
        </w:tc>
        <w:tc>
          <w:tcPr>
            <w:tcW w:w="9360" w:type="dxa"/>
            <w:shd w:val="clear" w:color="auto" w:fill="FFFFFF"/>
          </w:tcPr>
          <w:p w14:paraId="5D935884" w14:textId="77777777" w:rsidR="00F35724" w:rsidRPr="00E21B92" w:rsidRDefault="00F35724" w:rsidP="00FB6A13">
            <w:pPr>
              <w:shd w:val="clear" w:color="auto" w:fill="FFFFFF"/>
              <w:suppressAutoHyphens/>
              <w:autoSpaceDN w:val="0"/>
              <w:spacing w:after="160"/>
              <w:jc w:val="both"/>
              <w:rPr>
                <w:noProof/>
                <w:color w:val="000000" w:themeColor="text1"/>
              </w:rPr>
            </w:pPr>
          </w:p>
        </w:tc>
      </w:tr>
      <w:tr w:rsidR="00F35724" w:rsidRPr="00E21B92" w14:paraId="7C41822D" w14:textId="78B79B70" w:rsidTr="00F35724">
        <w:trPr>
          <w:trHeight w:val="258"/>
        </w:trPr>
        <w:tc>
          <w:tcPr>
            <w:tcW w:w="8465" w:type="dxa"/>
            <w:shd w:val="clear" w:color="auto" w:fill="FFFFFF"/>
            <w:tcMar>
              <w:top w:w="0" w:type="dxa"/>
              <w:left w:w="40" w:type="dxa"/>
              <w:bottom w:w="0" w:type="dxa"/>
              <w:right w:w="40" w:type="dxa"/>
            </w:tcMar>
          </w:tcPr>
          <w:p w14:paraId="3282185B" w14:textId="684AB612" w:rsidR="00F35724" w:rsidRPr="00E21B92" w:rsidRDefault="00F35724" w:rsidP="00FB6A13">
            <w:pPr>
              <w:pStyle w:val="ListParagraph"/>
              <w:numPr>
                <w:ilvl w:val="1"/>
                <w:numId w:val="7"/>
              </w:numPr>
              <w:shd w:val="clear" w:color="auto" w:fill="FFFFFF"/>
              <w:suppressAutoHyphens/>
              <w:autoSpaceDN w:val="0"/>
              <w:spacing w:after="160"/>
              <w:ind w:left="918" w:hanging="567"/>
              <w:jc w:val="both"/>
              <w:rPr>
                <w:noProof/>
                <w:color w:val="000000" w:themeColor="text1"/>
              </w:rPr>
            </w:pPr>
            <w:r w:rsidRPr="00E21B92">
              <w:rPr>
                <w:noProof/>
                <w:color w:val="000000" w:themeColor="text1"/>
              </w:rPr>
              <w:t>Definiții ............................................................................................................</w:t>
            </w:r>
          </w:p>
        </w:tc>
        <w:tc>
          <w:tcPr>
            <w:tcW w:w="895" w:type="dxa"/>
            <w:shd w:val="clear" w:color="auto" w:fill="FFFFFF"/>
            <w:tcMar>
              <w:top w:w="0" w:type="dxa"/>
              <w:left w:w="40" w:type="dxa"/>
              <w:bottom w:w="0" w:type="dxa"/>
              <w:right w:w="40" w:type="dxa"/>
            </w:tcMar>
          </w:tcPr>
          <w:p w14:paraId="43ED28C2" w14:textId="3ACB1DA8" w:rsidR="00F35724" w:rsidRPr="00E21B92" w:rsidRDefault="001D0BF4" w:rsidP="00FB6A13">
            <w:pPr>
              <w:shd w:val="clear" w:color="auto" w:fill="FFFFFF"/>
              <w:suppressAutoHyphens/>
              <w:autoSpaceDN w:val="0"/>
              <w:spacing w:after="160"/>
              <w:jc w:val="both"/>
              <w:rPr>
                <w:noProof/>
                <w:color w:val="000000" w:themeColor="text1"/>
              </w:rPr>
            </w:pPr>
            <w:r>
              <w:rPr>
                <w:noProof/>
                <w:color w:val="000000" w:themeColor="text1"/>
              </w:rPr>
              <w:t>5</w:t>
            </w:r>
          </w:p>
        </w:tc>
        <w:tc>
          <w:tcPr>
            <w:tcW w:w="9360" w:type="dxa"/>
            <w:shd w:val="clear" w:color="auto" w:fill="FFFFFF"/>
          </w:tcPr>
          <w:p w14:paraId="36D30F93" w14:textId="77777777" w:rsidR="00F35724" w:rsidRPr="00E21B92" w:rsidRDefault="00F35724" w:rsidP="00FB6A13">
            <w:pPr>
              <w:shd w:val="clear" w:color="auto" w:fill="FFFFFF"/>
              <w:suppressAutoHyphens/>
              <w:autoSpaceDN w:val="0"/>
              <w:spacing w:after="160"/>
              <w:jc w:val="both"/>
              <w:rPr>
                <w:noProof/>
                <w:color w:val="000000" w:themeColor="text1"/>
              </w:rPr>
            </w:pPr>
          </w:p>
        </w:tc>
      </w:tr>
      <w:tr w:rsidR="00F35724" w:rsidRPr="00E21B92" w14:paraId="733F9EA3" w14:textId="5A0945DB" w:rsidTr="00F35724">
        <w:trPr>
          <w:trHeight w:val="258"/>
        </w:trPr>
        <w:tc>
          <w:tcPr>
            <w:tcW w:w="8465" w:type="dxa"/>
            <w:shd w:val="clear" w:color="auto" w:fill="FFFFFF"/>
            <w:tcMar>
              <w:top w:w="0" w:type="dxa"/>
              <w:left w:w="40" w:type="dxa"/>
              <w:bottom w:w="0" w:type="dxa"/>
              <w:right w:w="40" w:type="dxa"/>
            </w:tcMar>
          </w:tcPr>
          <w:p w14:paraId="782BE12B" w14:textId="1537C821" w:rsidR="00F35724" w:rsidRPr="00E21B92" w:rsidRDefault="00F35724" w:rsidP="00FB6A13">
            <w:pPr>
              <w:pStyle w:val="ListParagraph"/>
              <w:numPr>
                <w:ilvl w:val="1"/>
                <w:numId w:val="7"/>
              </w:numPr>
              <w:shd w:val="clear" w:color="auto" w:fill="FFFFFF"/>
              <w:suppressAutoHyphens/>
              <w:autoSpaceDN w:val="0"/>
              <w:spacing w:after="160"/>
              <w:ind w:left="918" w:hanging="567"/>
              <w:jc w:val="both"/>
              <w:rPr>
                <w:noProof/>
                <w:color w:val="000000" w:themeColor="text1"/>
              </w:rPr>
            </w:pPr>
            <w:r w:rsidRPr="00E21B92">
              <w:rPr>
                <w:noProof/>
                <w:color w:val="000000" w:themeColor="text1"/>
              </w:rPr>
              <w:t>Abrevieri ..........................................................................................................</w:t>
            </w:r>
          </w:p>
        </w:tc>
        <w:tc>
          <w:tcPr>
            <w:tcW w:w="895" w:type="dxa"/>
            <w:shd w:val="clear" w:color="auto" w:fill="FFFFFF"/>
            <w:tcMar>
              <w:top w:w="0" w:type="dxa"/>
              <w:left w:w="40" w:type="dxa"/>
              <w:bottom w:w="0" w:type="dxa"/>
              <w:right w:w="40" w:type="dxa"/>
            </w:tcMar>
          </w:tcPr>
          <w:p w14:paraId="466A3352" w14:textId="5F65FCEE" w:rsidR="00F35724" w:rsidRPr="00E21B92" w:rsidRDefault="001D0BF4" w:rsidP="00FB6A13">
            <w:pPr>
              <w:shd w:val="clear" w:color="auto" w:fill="FFFFFF"/>
              <w:suppressAutoHyphens/>
              <w:autoSpaceDN w:val="0"/>
              <w:spacing w:after="160"/>
              <w:jc w:val="both"/>
              <w:rPr>
                <w:noProof/>
                <w:color w:val="000000" w:themeColor="text1"/>
              </w:rPr>
            </w:pPr>
            <w:r>
              <w:rPr>
                <w:noProof/>
                <w:color w:val="000000" w:themeColor="text1"/>
              </w:rPr>
              <w:t>9</w:t>
            </w:r>
          </w:p>
        </w:tc>
        <w:tc>
          <w:tcPr>
            <w:tcW w:w="9360" w:type="dxa"/>
            <w:shd w:val="clear" w:color="auto" w:fill="FFFFFF"/>
          </w:tcPr>
          <w:p w14:paraId="30C9B907" w14:textId="77777777" w:rsidR="00F35724" w:rsidRPr="00E21B92" w:rsidRDefault="00F35724" w:rsidP="00FB6A13">
            <w:pPr>
              <w:shd w:val="clear" w:color="auto" w:fill="FFFFFF"/>
              <w:suppressAutoHyphens/>
              <w:autoSpaceDN w:val="0"/>
              <w:spacing w:after="160"/>
              <w:jc w:val="both"/>
              <w:rPr>
                <w:noProof/>
                <w:color w:val="000000" w:themeColor="text1"/>
              </w:rPr>
            </w:pPr>
          </w:p>
        </w:tc>
      </w:tr>
      <w:tr w:rsidR="00F35724" w:rsidRPr="00E21B92" w14:paraId="72BFF80A" w14:textId="45CC0C8C" w:rsidTr="00F35724">
        <w:trPr>
          <w:trHeight w:val="288"/>
        </w:trPr>
        <w:tc>
          <w:tcPr>
            <w:tcW w:w="8465" w:type="dxa"/>
            <w:shd w:val="clear" w:color="auto" w:fill="FFFFFF"/>
            <w:tcMar>
              <w:top w:w="0" w:type="dxa"/>
              <w:left w:w="40" w:type="dxa"/>
              <w:bottom w:w="0" w:type="dxa"/>
              <w:right w:w="40" w:type="dxa"/>
            </w:tcMar>
            <w:hideMark/>
          </w:tcPr>
          <w:p w14:paraId="6AB5C8DA" w14:textId="77777777" w:rsidR="00F35724" w:rsidRPr="00E21B92" w:rsidRDefault="00F35724" w:rsidP="00FB6A13">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Descrierea procedurii ................................................................................................</w:t>
            </w:r>
          </w:p>
        </w:tc>
        <w:tc>
          <w:tcPr>
            <w:tcW w:w="895" w:type="dxa"/>
            <w:shd w:val="clear" w:color="auto" w:fill="FFFFFF"/>
            <w:tcMar>
              <w:top w:w="0" w:type="dxa"/>
              <w:left w:w="40" w:type="dxa"/>
              <w:bottom w:w="0" w:type="dxa"/>
              <w:right w:w="40" w:type="dxa"/>
            </w:tcMar>
          </w:tcPr>
          <w:p w14:paraId="5AE733ED" w14:textId="58F37942" w:rsidR="00F35724" w:rsidRPr="00E21B92" w:rsidRDefault="001D0BF4" w:rsidP="00FB6A13">
            <w:pPr>
              <w:shd w:val="clear" w:color="auto" w:fill="FFFFFF"/>
              <w:suppressAutoHyphens/>
              <w:autoSpaceDN w:val="0"/>
              <w:spacing w:after="160"/>
              <w:jc w:val="both"/>
              <w:rPr>
                <w:noProof/>
                <w:color w:val="000000" w:themeColor="text1"/>
              </w:rPr>
            </w:pPr>
            <w:r>
              <w:rPr>
                <w:noProof/>
                <w:color w:val="000000" w:themeColor="text1"/>
              </w:rPr>
              <w:t>10</w:t>
            </w:r>
          </w:p>
        </w:tc>
        <w:tc>
          <w:tcPr>
            <w:tcW w:w="9360" w:type="dxa"/>
            <w:shd w:val="clear" w:color="auto" w:fill="FFFFFF"/>
          </w:tcPr>
          <w:p w14:paraId="400A29E1" w14:textId="77777777" w:rsidR="00F35724" w:rsidRPr="00E21B92" w:rsidRDefault="00F35724" w:rsidP="00FB6A13">
            <w:pPr>
              <w:shd w:val="clear" w:color="auto" w:fill="FFFFFF"/>
              <w:suppressAutoHyphens/>
              <w:autoSpaceDN w:val="0"/>
              <w:spacing w:after="160"/>
              <w:jc w:val="both"/>
              <w:rPr>
                <w:noProof/>
                <w:color w:val="000000" w:themeColor="text1"/>
              </w:rPr>
            </w:pPr>
          </w:p>
        </w:tc>
      </w:tr>
      <w:tr w:rsidR="00F35724" w:rsidRPr="00E21B92" w14:paraId="399EF7DD" w14:textId="60F58077" w:rsidTr="00F35724">
        <w:trPr>
          <w:trHeight w:val="288"/>
        </w:trPr>
        <w:tc>
          <w:tcPr>
            <w:tcW w:w="8465" w:type="dxa"/>
            <w:shd w:val="clear" w:color="auto" w:fill="FFFFFF"/>
            <w:tcMar>
              <w:top w:w="0" w:type="dxa"/>
              <w:left w:w="40" w:type="dxa"/>
              <w:bottom w:w="0" w:type="dxa"/>
              <w:right w:w="40" w:type="dxa"/>
            </w:tcMar>
          </w:tcPr>
          <w:p w14:paraId="499B9BE2" w14:textId="18054992" w:rsidR="00F35724" w:rsidRPr="00E21B92" w:rsidRDefault="00F35724" w:rsidP="00FB6A13">
            <w:pPr>
              <w:pStyle w:val="ListParagraph"/>
              <w:numPr>
                <w:ilvl w:val="1"/>
                <w:numId w:val="7"/>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Genralități ..........................................................................................................</w:t>
            </w:r>
          </w:p>
        </w:tc>
        <w:tc>
          <w:tcPr>
            <w:tcW w:w="895" w:type="dxa"/>
            <w:shd w:val="clear" w:color="auto" w:fill="FFFFFF"/>
            <w:tcMar>
              <w:top w:w="0" w:type="dxa"/>
              <w:left w:w="40" w:type="dxa"/>
              <w:bottom w:w="0" w:type="dxa"/>
              <w:right w:w="40" w:type="dxa"/>
            </w:tcMar>
          </w:tcPr>
          <w:p w14:paraId="71B7F781" w14:textId="69C3BD8C" w:rsidR="00F35724" w:rsidRPr="00E21B92" w:rsidRDefault="001D0BF4" w:rsidP="00FB6A13">
            <w:pPr>
              <w:shd w:val="clear" w:color="auto" w:fill="FFFFFF"/>
              <w:suppressAutoHyphens/>
              <w:autoSpaceDN w:val="0"/>
              <w:spacing w:after="160"/>
              <w:jc w:val="both"/>
              <w:rPr>
                <w:noProof/>
                <w:color w:val="000000" w:themeColor="text1"/>
              </w:rPr>
            </w:pPr>
            <w:r>
              <w:rPr>
                <w:noProof/>
                <w:color w:val="000000" w:themeColor="text1"/>
              </w:rPr>
              <w:t>10</w:t>
            </w:r>
          </w:p>
        </w:tc>
        <w:tc>
          <w:tcPr>
            <w:tcW w:w="9360" w:type="dxa"/>
            <w:shd w:val="clear" w:color="auto" w:fill="FFFFFF"/>
          </w:tcPr>
          <w:p w14:paraId="454E4C5E" w14:textId="77777777" w:rsidR="00F35724" w:rsidRPr="00E21B92" w:rsidRDefault="00F35724" w:rsidP="00FB6A13">
            <w:pPr>
              <w:shd w:val="clear" w:color="auto" w:fill="FFFFFF"/>
              <w:suppressAutoHyphens/>
              <w:autoSpaceDN w:val="0"/>
              <w:spacing w:after="160"/>
              <w:jc w:val="both"/>
              <w:rPr>
                <w:noProof/>
                <w:color w:val="000000" w:themeColor="text1"/>
              </w:rPr>
            </w:pPr>
          </w:p>
        </w:tc>
      </w:tr>
      <w:tr w:rsidR="00F35724" w:rsidRPr="00E21B92" w14:paraId="1B8FA271" w14:textId="67D484A4" w:rsidTr="00F35724">
        <w:trPr>
          <w:trHeight w:val="288"/>
        </w:trPr>
        <w:tc>
          <w:tcPr>
            <w:tcW w:w="8465" w:type="dxa"/>
            <w:shd w:val="clear" w:color="auto" w:fill="FFFFFF"/>
            <w:tcMar>
              <w:top w:w="0" w:type="dxa"/>
              <w:left w:w="40" w:type="dxa"/>
              <w:bottom w:w="0" w:type="dxa"/>
              <w:right w:w="40" w:type="dxa"/>
            </w:tcMar>
          </w:tcPr>
          <w:p w14:paraId="2297B79F" w14:textId="5ABB15CD" w:rsidR="00F35724" w:rsidRPr="00E21B92" w:rsidRDefault="00F35724" w:rsidP="00FB6A13">
            <w:pPr>
              <w:pStyle w:val="ListParagraph"/>
              <w:numPr>
                <w:ilvl w:val="1"/>
                <w:numId w:val="7"/>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Documente utilizate ...........................................................................................</w:t>
            </w:r>
          </w:p>
        </w:tc>
        <w:tc>
          <w:tcPr>
            <w:tcW w:w="895" w:type="dxa"/>
            <w:shd w:val="clear" w:color="auto" w:fill="FFFFFF"/>
            <w:tcMar>
              <w:top w:w="0" w:type="dxa"/>
              <w:left w:w="40" w:type="dxa"/>
              <w:bottom w:w="0" w:type="dxa"/>
              <w:right w:w="40" w:type="dxa"/>
            </w:tcMar>
          </w:tcPr>
          <w:p w14:paraId="316C1C8A" w14:textId="53F16431" w:rsidR="00F35724" w:rsidRPr="00E21B92" w:rsidRDefault="001D0BF4" w:rsidP="00FB6A13">
            <w:pPr>
              <w:shd w:val="clear" w:color="auto" w:fill="FFFFFF"/>
              <w:suppressAutoHyphens/>
              <w:autoSpaceDN w:val="0"/>
              <w:spacing w:after="160"/>
              <w:jc w:val="both"/>
              <w:rPr>
                <w:noProof/>
                <w:color w:val="000000" w:themeColor="text1"/>
              </w:rPr>
            </w:pPr>
            <w:r>
              <w:rPr>
                <w:noProof/>
                <w:color w:val="000000" w:themeColor="text1"/>
              </w:rPr>
              <w:t>14</w:t>
            </w:r>
          </w:p>
        </w:tc>
        <w:tc>
          <w:tcPr>
            <w:tcW w:w="9360" w:type="dxa"/>
            <w:shd w:val="clear" w:color="auto" w:fill="FFFFFF"/>
          </w:tcPr>
          <w:p w14:paraId="5EF18741" w14:textId="77777777" w:rsidR="00F35724" w:rsidRPr="00E21B92" w:rsidRDefault="00F35724" w:rsidP="00FB6A13">
            <w:pPr>
              <w:shd w:val="clear" w:color="auto" w:fill="FFFFFF"/>
              <w:suppressAutoHyphens/>
              <w:autoSpaceDN w:val="0"/>
              <w:spacing w:after="160"/>
              <w:jc w:val="both"/>
              <w:rPr>
                <w:noProof/>
                <w:color w:val="000000" w:themeColor="text1"/>
              </w:rPr>
            </w:pPr>
          </w:p>
        </w:tc>
      </w:tr>
      <w:tr w:rsidR="00F35724" w:rsidRPr="00E21B92" w14:paraId="230FF818" w14:textId="72DEB63B" w:rsidTr="00F35724">
        <w:trPr>
          <w:trHeight w:val="288"/>
        </w:trPr>
        <w:tc>
          <w:tcPr>
            <w:tcW w:w="8465" w:type="dxa"/>
            <w:shd w:val="clear" w:color="auto" w:fill="FFFFFF"/>
            <w:tcMar>
              <w:top w:w="0" w:type="dxa"/>
              <w:left w:w="40" w:type="dxa"/>
              <w:bottom w:w="0" w:type="dxa"/>
              <w:right w:w="40" w:type="dxa"/>
            </w:tcMar>
          </w:tcPr>
          <w:p w14:paraId="70578763" w14:textId="3F1366AC" w:rsidR="00F35724" w:rsidRPr="00E21B92" w:rsidRDefault="00F35724" w:rsidP="00FB6A13">
            <w:pPr>
              <w:pStyle w:val="ListParagraph"/>
              <w:numPr>
                <w:ilvl w:val="1"/>
                <w:numId w:val="7"/>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Resursele necesare .............................................................................................</w:t>
            </w:r>
          </w:p>
        </w:tc>
        <w:tc>
          <w:tcPr>
            <w:tcW w:w="895" w:type="dxa"/>
            <w:shd w:val="clear" w:color="auto" w:fill="FFFFFF"/>
            <w:tcMar>
              <w:top w:w="0" w:type="dxa"/>
              <w:left w:w="40" w:type="dxa"/>
              <w:bottom w:w="0" w:type="dxa"/>
              <w:right w:w="40" w:type="dxa"/>
            </w:tcMar>
          </w:tcPr>
          <w:p w14:paraId="68F1E5F6" w14:textId="2CDA6DB7" w:rsidR="00F35724" w:rsidRPr="00E21B92" w:rsidRDefault="00F35724" w:rsidP="00FB6A13">
            <w:pPr>
              <w:shd w:val="clear" w:color="auto" w:fill="FFFFFF"/>
              <w:suppressAutoHyphens/>
              <w:autoSpaceDN w:val="0"/>
              <w:spacing w:after="160"/>
              <w:jc w:val="both"/>
              <w:rPr>
                <w:noProof/>
                <w:color w:val="000000" w:themeColor="text1"/>
              </w:rPr>
            </w:pPr>
            <w:r w:rsidRPr="00E21B92">
              <w:rPr>
                <w:noProof/>
                <w:color w:val="000000" w:themeColor="text1"/>
              </w:rPr>
              <w:t>1</w:t>
            </w:r>
            <w:r w:rsidR="001D0BF4">
              <w:rPr>
                <w:noProof/>
                <w:color w:val="000000" w:themeColor="text1"/>
              </w:rPr>
              <w:t>5</w:t>
            </w:r>
          </w:p>
        </w:tc>
        <w:tc>
          <w:tcPr>
            <w:tcW w:w="9360" w:type="dxa"/>
            <w:shd w:val="clear" w:color="auto" w:fill="FFFFFF"/>
          </w:tcPr>
          <w:p w14:paraId="6501EBAB" w14:textId="77777777" w:rsidR="00F35724" w:rsidRPr="00E21B92" w:rsidRDefault="00F35724" w:rsidP="00FB6A13">
            <w:pPr>
              <w:shd w:val="clear" w:color="auto" w:fill="FFFFFF"/>
              <w:suppressAutoHyphens/>
              <w:autoSpaceDN w:val="0"/>
              <w:spacing w:after="160"/>
              <w:jc w:val="both"/>
              <w:rPr>
                <w:noProof/>
                <w:color w:val="000000" w:themeColor="text1"/>
              </w:rPr>
            </w:pPr>
          </w:p>
        </w:tc>
      </w:tr>
      <w:tr w:rsidR="00F35724" w:rsidRPr="00E21B92" w14:paraId="0DC797A0" w14:textId="15BAF13D" w:rsidTr="00F35724">
        <w:trPr>
          <w:trHeight w:val="288"/>
        </w:trPr>
        <w:tc>
          <w:tcPr>
            <w:tcW w:w="8465" w:type="dxa"/>
            <w:shd w:val="clear" w:color="auto" w:fill="FFFFFF"/>
            <w:tcMar>
              <w:top w:w="0" w:type="dxa"/>
              <w:left w:w="40" w:type="dxa"/>
              <w:bottom w:w="0" w:type="dxa"/>
              <w:right w:w="40" w:type="dxa"/>
            </w:tcMar>
          </w:tcPr>
          <w:p w14:paraId="36AD6F82" w14:textId="71FB8F73" w:rsidR="00F35724" w:rsidRPr="00E21B92" w:rsidRDefault="00F35724" w:rsidP="00FB6A13">
            <w:pPr>
              <w:pStyle w:val="ListParagraph"/>
              <w:numPr>
                <w:ilvl w:val="1"/>
                <w:numId w:val="7"/>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Modul de lucru ...................................................................................................</w:t>
            </w:r>
          </w:p>
        </w:tc>
        <w:tc>
          <w:tcPr>
            <w:tcW w:w="895" w:type="dxa"/>
            <w:shd w:val="clear" w:color="auto" w:fill="FFFFFF"/>
            <w:tcMar>
              <w:top w:w="0" w:type="dxa"/>
              <w:left w:w="40" w:type="dxa"/>
              <w:bottom w:w="0" w:type="dxa"/>
              <w:right w:w="40" w:type="dxa"/>
            </w:tcMar>
          </w:tcPr>
          <w:p w14:paraId="369BB04F" w14:textId="3F81A530" w:rsidR="00F35724" w:rsidRPr="00E21B92" w:rsidRDefault="00F35724" w:rsidP="00FB6A13">
            <w:pPr>
              <w:shd w:val="clear" w:color="auto" w:fill="FFFFFF"/>
              <w:suppressAutoHyphens/>
              <w:autoSpaceDN w:val="0"/>
              <w:spacing w:after="160"/>
              <w:jc w:val="both"/>
              <w:rPr>
                <w:noProof/>
                <w:color w:val="000000" w:themeColor="text1"/>
              </w:rPr>
            </w:pPr>
            <w:r w:rsidRPr="00E21B92">
              <w:rPr>
                <w:noProof/>
                <w:color w:val="000000" w:themeColor="text1"/>
              </w:rPr>
              <w:t>1</w:t>
            </w:r>
            <w:r w:rsidR="001D0BF4">
              <w:rPr>
                <w:noProof/>
                <w:color w:val="000000" w:themeColor="text1"/>
              </w:rPr>
              <w:t>6</w:t>
            </w:r>
          </w:p>
        </w:tc>
        <w:tc>
          <w:tcPr>
            <w:tcW w:w="9360" w:type="dxa"/>
            <w:shd w:val="clear" w:color="auto" w:fill="FFFFFF"/>
          </w:tcPr>
          <w:p w14:paraId="3FC57D23" w14:textId="77777777" w:rsidR="00F35724" w:rsidRPr="00E21B92" w:rsidRDefault="00F35724" w:rsidP="00FB6A13">
            <w:pPr>
              <w:shd w:val="clear" w:color="auto" w:fill="FFFFFF"/>
              <w:suppressAutoHyphens/>
              <w:autoSpaceDN w:val="0"/>
              <w:spacing w:after="160"/>
              <w:jc w:val="both"/>
              <w:rPr>
                <w:noProof/>
                <w:color w:val="000000" w:themeColor="text1"/>
              </w:rPr>
            </w:pPr>
          </w:p>
        </w:tc>
      </w:tr>
      <w:tr w:rsidR="00F35724" w:rsidRPr="00E21B92" w14:paraId="51C3E62A" w14:textId="165E889A" w:rsidTr="00F35724">
        <w:trPr>
          <w:trHeight w:val="288"/>
        </w:trPr>
        <w:tc>
          <w:tcPr>
            <w:tcW w:w="8465" w:type="dxa"/>
            <w:shd w:val="clear" w:color="auto" w:fill="FFFFFF"/>
            <w:tcMar>
              <w:top w:w="0" w:type="dxa"/>
              <w:left w:w="40" w:type="dxa"/>
              <w:bottom w:w="0" w:type="dxa"/>
              <w:right w:w="40" w:type="dxa"/>
            </w:tcMar>
            <w:hideMark/>
          </w:tcPr>
          <w:p w14:paraId="3D108F32" w14:textId="77777777" w:rsidR="00F35724" w:rsidRPr="00E21B92" w:rsidRDefault="00F35724" w:rsidP="00FB6A13">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spacing w:val="-1"/>
              </w:rPr>
              <w:t>Responsabilităţi ...........................................................................................................</w:t>
            </w:r>
          </w:p>
        </w:tc>
        <w:tc>
          <w:tcPr>
            <w:tcW w:w="895" w:type="dxa"/>
            <w:shd w:val="clear" w:color="auto" w:fill="FFFFFF"/>
            <w:tcMar>
              <w:top w:w="0" w:type="dxa"/>
              <w:left w:w="40" w:type="dxa"/>
              <w:bottom w:w="0" w:type="dxa"/>
              <w:right w:w="40" w:type="dxa"/>
            </w:tcMar>
          </w:tcPr>
          <w:p w14:paraId="3F52423D" w14:textId="792454C8" w:rsidR="00F35724" w:rsidRPr="00E21B92" w:rsidRDefault="001D0BF4" w:rsidP="00FB6A13">
            <w:pPr>
              <w:shd w:val="clear" w:color="auto" w:fill="FFFFFF"/>
              <w:suppressAutoHyphens/>
              <w:autoSpaceDN w:val="0"/>
              <w:spacing w:after="160"/>
              <w:jc w:val="both"/>
              <w:rPr>
                <w:noProof/>
                <w:color w:val="000000" w:themeColor="text1"/>
              </w:rPr>
            </w:pPr>
            <w:r>
              <w:rPr>
                <w:noProof/>
                <w:color w:val="000000" w:themeColor="text1"/>
              </w:rPr>
              <w:t>16</w:t>
            </w:r>
          </w:p>
        </w:tc>
        <w:tc>
          <w:tcPr>
            <w:tcW w:w="9360" w:type="dxa"/>
            <w:shd w:val="clear" w:color="auto" w:fill="FFFFFF"/>
          </w:tcPr>
          <w:p w14:paraId="43AB2A1A" w14:textId="77777777" w:rsidR="00F35724" w:rsidRPr="00E21B92" w:rsidRDefault="00F35724" w:rsidP="00FB6A13">
            <w:pPr>
              <w:shd w:val="clear" w:color="auto" w:fill="FFFFFF"/>
              <w:suppressAutoHyphens/>
              <w:autoSpaceDN w:val="0"/>
              <w:spacing w:after="160"/>
              <w:jc w:val="both"/>
              <w:rPr>
                <w:noProof/>
                <w:color w:val="000000" w:themeColor="text1"/>
              </w:rPr>
            </w:pPr>
          </w:p>
        </w:tc>
      </w:tr>
      <w:tr w:rsidR="00F35724" w:rsidRPr="00E21B92" w14:paraId="5FCE8357" w14:textId="187AFD17" w:rsidTr="00F35724">
        <w:trPr>
          <w:trHeight w:val="386"/>
        </w:trPr>
        <w:tc>
          <w:tcPr>
            <w:tcW w:w="8465" w:type="dxa"/>
            <w:shd w:val="clear" w:color="auto" w:fill="FFFFFF"/>
            <w:tcMar>
              <w:top w:w="0" w:type="dxa"/>
              <w:left w:w="40" w:type="dxa"/>
              <w:bottom w:w="0" w:type="dxa"/>
              <w:right w:w="40" w:type="dxa"/>
            </w:tcMar>
            <w:hideMark/>
          </w:tcPr>
          <w:p w14:paraId="6361C873" w14:textId="77777777" w:rsidR="00F35724" w:rsidRPr="00E21B92" w:rsidRDefault="00F35724" w:rsidP="00FB6A13">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Informaţii documentate..............................................................................................</w:t>
            </w:r>
          </w:p>
        </w:tc>
        <w:tc>
          <w:tcPr>
            <w:tcW w:w="895" w:type="dxa"/>
            <w:shd w:val="clear" w:color="auto" w:fill="FFFFFF"/>
            <w:tcMar>
              <w:top w:w="0" w:type="dxa"/>
              <w:left w:w="40" w:type="dxa"/>
              <w:bottom w:w="0" w:type="dxa"/>
              <w:right w:w="40" w:type="dxa"/>
            </w:tcMar>
            <w:vAlign w:val="center"/>
          </w:tcPr>
          <w:p w14:paraId="3953D2E6" w14:textId="783E07F6" w:rsidR="00F35724" w:rsidRPr="00E21B92" w:rsidRDefault="001D0BF4" w:rsidP="00FB6A13">
            <w:pPr>
              <w:shd w:val="clear" w:color="auto" w:fill="FFFFFF"/>
              <w:suppressAutoHyphens/>
              <w:autoSpaceDN w:val="0"/>
              <w:spacing w:after="160"/>
              <w:jc w:val="both"/>
              <w:rPr>
                <w:noProof/>
                <w:color w:val="000000" w:themeColor="text1"/>
                <w:spacing w:val="-1"/>
              </w:rPr>
            </w:pPr>
            <w:r>
              <w:rPr>
                <w:noProof/>
                <w:color w:val="000000" w:themeColor="text1"/>
                <w:spacing w:val="-1"/>
              </w:rPr>
              <w:t>19</w:t>
            </w:r>
          </w:p>
        </w:tc>
        <w:tc>
          <w:tcPr>
            <w:tcW w:w="9360" w:type="dxa"/>
            <w:shd w:val="clear" w:color="auto" w:fill="FFFFFF"/>
          </w:tcPr>
          <w:p w14:paraId="414C266F" w14:textId="77777777" w:rsidR="00F35724" w:rsidRPr="00E21B92" w:rsidRDefault="00F35724" w:rsidP="00FB6A13">
            <w:pPr>
              <w:shd w:val="clear" w:color="auto" w:fill="FFFFFF"/>
              <w:suppressAutoHyphens/>
              <w:autoSpaceDN w:val="0"/>
              <w:spacing w:after="160"/>
              <w:jc w:val="both"/>
              <w:rPr>
                <w:noProof/>
                <w:color w:val="000000" w:themeColor="text1"/>
                <w:spacing w:val="-1"/>
              </w:rPr>
            </w:pPr>
          </w:p>
        </w:tc>
      </w:tr>
      <w:tr w:rsidR="00F35724" w:rsidRPr="00E21B92" w14:paraId="4C2B9B7C" w14:textId="216B4A51" w:rsidTr="00F35724">
        <w:trPr>
          <w:trHeight w:val="288"/>
        </w:trPr>
        <w:tc>
          <w:tcPr>
            <w:tcW w:w="8465" w:type="dxa"/>
            <w:shd w:val="clear" w:color="auto" w:fill="FFFFFF"/>
            <w:tcMar>
              <w:top w:w="0" w:type="dxa"/>
              <w:left w:w="40" w:type="dxa"/>
              <w:bottom w:w="0" w:type="dxa"/>
              <w:right w:w="40" w:type="dxa"/>
            </w:tcMar>
          </w:tcPr>
          <w:p w14:paraId="10918CE1" w14:textId="77777777" w:rsidR="00F35724" w:rsidRPr="00E21B92" w:rsidRDefault="00F35724" w:rsidP="00FB6A13">
            <w:pPr>
              <w:pStyle w:val="ListParagraph"/>
              <w:numPr>
                <w:ilvl w:val="0"/>
                <w:numId w:val="7"/>
              </w:numPr>
              <w:shd w:val="clear" w:color="auto" w:fill="FFFFFF"/>
              <w:suppressAutoHyphens/>
              <w:autoSpaceDN w:val="0"/>
              <w:spacing w:after="160"/>
              <w:jc w:val="both"/>
              <w:rPr>
                <w:noProof/>
                <w:color w:val="000000" w:themeColor="text1"/>
              </w:rPr>
            </w:pPr>
            <w:r w:rsidRPr="00E21B92">
              <w:rPr>
                <w:color w:val="000000" w:themeColor="text1"/>
              </w:rPr>
              <w:t>Anexe.........................................................................................................................</w:t>
            </w:r>
          </w:p>
        </w:tc>
        <w:tc>
          <w:tcPr>
            <w:tcW w:w="895" w:type="dxa"/>
            <w:shd w:val="clear" w:color="auto" w:fill="FFFFFF"/>
            <w:tcMar>
              <w:top w:w="0" w:type="dxa"/>
              <w:left w:w="40" w:type="dxa"/>
              <w:bottom w:w="0" w:type="dxa"/>
              <w:right w:w="40" w:type="dxa"/>
            </w:tcMar>
          </w:tcPr>
          <w:p w14:paraId="3AD65946" w14:textId="1503D738" w:rsidR="00F35724" w:rsidRPr="00E21B92" w:rsidRDefault="001D0BF4" w:rsidP="00FB6A13">
            <w:pPr>
              <w:shd w:val="clear" w:color="auto" w:fill="FFFFFF"/>
              <w:suppressAutoHyphens/>
              <w:autoSpaceDN w:val="0"/>
              <w:spacing w:after="160"/>
              <w:jc w:val="both"/>
              <w:rPr>
                <w:noProof/>
                <w:color w:val="000000" w:themeColor="text1"/>
                <w:spacing w:val="-1"/>
              </w:rPr>
            </w:pPr>
            <w:r>
              <w:rPr>
                <w:noProof/>
                <w:color w:val="000000" w:themeColor="text1"/>
                <w:spacing w:val="-1"/>
              </w:rPr>
              <w:t>19</w:t>
            </w:r>
          </w:p>
        </w:tc>
        <w:tc>
          <w:tcPr>
            <w:tcW w:w="9360" w:type="dxa"/>
            <w:shd w:val="clear" w:color="auto" w:fill="FFFFFF"/>
          </w:tcPr>
          <w:p w14:paraId="2C0EBEAC" w14:textId="77777777" w:rsidR="00F35724" w:rsidRPr="00E21B92" w:rsidRDefault="00F35724" w:rsidP="00FB6A13">
            <w:pPr>
              <w:shd w:val="clear" w:color="auto" w:fill="FFFFFF"/>
              <w:suppressAutoHyphens/>
              <w:autoSpaceDN w:val="0"/>
              <w:spacing w:after="160"/>
              <w:jc w:val="both"/>
              <w:rPr>
                <w:noProof/>
                <w:color w:val="000000" w:themeColor="text1"/>
                <w:spacing w:val="-1"/>
              </w:rPr>
            </w:pPr>
          </w:p>
        </w:tc>
      </w:tr>
      <w:tr w:rsidR="00F35724" w:rsidRPr="00E21B92" w14:paraId="47B65387" w14:textId="4CB59DA2" w:rsidTr="00F35724">
        <w:trPr>
          <w:trHeight w:val="288"/>
        </w:trPr>
        <w:tc>
          <w:tcPr>
            <w:tcW w:w="8465" w:type="dxa"/>
            <w:shd w:val="clear" w:color="auto" w:fill="FFFFFF"/>
            <w:tcMar>
              <w:top w:w="0" w:type="dxa"/>
              <w:left w:w="40" w:type="dxa"/>
              <w:bottom w:w="0" w:type="dxa"/>
              <w:right w:w="40" w:type="dxa"/>
            </w:tcMar>
          </w:tcPr>
          <w:p w14:paraId="3FF8C1B5" w14:textId="77777777" w:rsidR="00F35724" w:rsidRPr="00E21B92" w:rsidRDefault="00F35724" w:rsidP="00FB6A13">
            <w:pPr>
              <w:shd w:val="clear" w:color="auto" w:fill="FFFFFF"/>
              <w:suppressAutoHyphens/>
              <w:autoSpaceDN w:val="0"/>
              <w:spacing w:after="160"/>
              <w:jc w:val="both"/>
              <w:rPr>
                <w:noProof/>
                <w:color w:val="000000" w:themeColor="text1"/>
              </w:rPr>
            </w:pPr>
            <w:r w:rsidRPr="00E21B92">
              <w:rPr>
                <w:noProof/>
                <w:color w:val="000000" w:themeColor="text1"/>
              </w:rPr>
              <w:t>Formular evidenţă modificări ……………………………………………………..........</w:t>
            </w:r>
          </w:p>
        </w:tc>
        <w:tc>
          <w:tcPr>
            <w:tcW w:w="895" w:type="dxa"/>
            <w:shd w:val="clear" w:color="auto" w:fill="FFFFFF"/>
            <w:tcMar>
              <w:top w:w="0" w:type="dxa"/>
              <w:left w:w="40" w:type="dxa"/>
              <w:bottom w:w="0" w:type="dxa"/>
              <w:right w:w="40" w:type="dxa"/>
            </w:tcMar>
          </w:tcPr>
          <w:p w14:paraId="452C188B" w14:textId="3CC1A620" w:rsidR="00F35724" w:rsidRPr="00E21B92" w:rsidRDefault="001D0BF4" w:rsidP="00FB6A13">
            <w:pPr>
              <w:shd w:val="clear" w:color="auto" w:fill="FFFFFF"/>
              <w:suppressAutoHyphens/>
              <w:autoSpaceDN w:val="0"/>
              <w:spacing w:after="160"/>
              <w:jc w:val="both"/>
              <w:rPr>
                <w:noProof/>
                <w:color w:val="000000" w:themeColor="text1"/>
                <w:spacing w:val="-1"/>
              </w:rPr>
            </w:pPr>
            <w:r>
              <w:rPr>
                <w:noProof/>
                <w:color w:val="000000" w:themeColor="text1"/>
                <w:spacing w:val="-1"/>
              </w:rPr>
              <w:t>20</w:t>
            </w:r>
          </w:p>
        </w:tc>
        <w:tc>
          <w:tcPr>
            <w:tcW w:w="9360" w:type="dxa"/>
            <w:shd w:val="clear" w:color="auto" w:fill="FFFFFF"/>
          </w:tcPr>
          <w:p w14:paraId="6E6D1ED3" w14:textId="77777777" w:rsidR="00F35724" w:rsidRPr="00E21B92" w:rsidRDefault="00F35724" w:rsidP="00FB6A13">
            <w:pPr>
              <w:shd w:val="clear" w:color="auto" w:fill="FFFFFF"/>
              <w:suppressAutoHyphens/>
              <w:autoSpaceDN w:val="0"/>
              <w:spacing w:after="160"/>
              <w:jc w:val="both"/>
              <w:rPr>
                <w:noProof/>
                <w:color w:val="000000" w:themeColor="text1"/>
                <w:spacing w:val="-1"/>
              </w:rPr>
            </w:pPr>
          </w:p>
        </w:tc>
      </w:tr>
      <w:tr w:rsidR="00F35724" w:rsidRPr="00E21B92" w14:paraId="61BFC862" w14:textId="6B446FB9" w:rsidTr="00F35724">
        <w:trPr>
          <w:trHeight w:val="288"/>
        </w:trPr>
        <w:tc>
          <w:tcPr>
            <w:tcW w:w="8465" w:type="dxa"/>
            <w:shd w:val="clear" w:color="auto" w:fill="FFFFFF"/>
            <w:tcMar>
              <w:top w:w="0" w:type="dxa"/>
              <w:left w:w="40" w:type="dxa"/>
              <w:bottom w:w="0" w:type="dxa"/>
              <w:right w:w="40" w:type="dxa"/>
            </w:tcMar>
          </w:tcPr>
          <w:p w14:paraId="38AF4360" w14:textId="6E2CBDB7" w:rsidR="00F35724" w:rsidRPr="00E21B92" w:rsidRDefault="00F35724" w:rsidP="00FB6A13">
            <w:pPr>
              <w:shd w:val="clear" w:color="auto" w:fill="FFFFFF"/>
              <w:suppressAutoHyphens/>
              <w:autoSpaceDN w:val="0"/>
              <w:spacing w:after="160"/>
              <w:jc w:val="both"/>
              <w:rPr>
                <w:noProof/>
                <w:color w:val="000000" w:themeColor="text1"/>
              </w:rPr>
            </w:pPr>
            <w:r w:rsidRPr="00E21B92">
              <w:rPr>
                <w:noProof/>
                <w:color w:val="000000" w:themeColor="text1"/>
              </w:rPr>
              <w:t>Formular  de difuzare ......................................................................................................</w:t>
            </w:r>
          </w:p>
        </w:tc>
        <w:tc>
          <w:tcPr>
            <w:tcW w:w="895" w:type="dxa"/>
            <w:shd w:val="clear" w:color="auto" w:fill="FFFFFF"/>
            <w:tcMar>
              <w:top w:w="0" w:type="dxa"/>
              <w:left w:w="40" w:type="dxa"/>
              <w:bottom w:w="0" w:type="dxa"/>
              <w:right w:w="40" w:type="dxa"/>
            </w:tcMar>
          </w:tcPr>
          <w:p w14:paraId="36B891D7" w14:textId="16371B8A" w:rsidR="00F35724" w:rsidRPr="00E21B92" w:rsidRDefault="00F35724" w:rsidP="00FB6A13">
            <w:pPr>
              <w:shd w:val="clear" w:color="auto" w:fill="FFFFFF"/>
              <w:suppressAutoHyphens/>
              <w:autoSpaceDN w:val="0"/>
              <w:spacing w:after="160"/>
              <w:jc w:val="both"/>
              <w:rPr>
                <w:noProof/>
                <w:color w:val="000000" w:themeColor="text1"/>
                <w:spacing w:val="-1"/>
              </w:rPr>
            </w:pPr>
            <w:r w:rsidRPr="00E21B92">
              <w:rPr>
                <w:noProof/>
                <w:color w:val="000000" w:themeColor="text1"/>
                <w:spacing w:val="-1"/>
              </w:rPr>
              <w:t>2</w:t>
            </w:r>
            <w:r w:rsidR="001D0BF4">
              <w:rPr>
                <w:noProof/>
                <w:color w:val="000000" w:themeColor="text1"/>
                <w:spacing w:val="-1"/>
              </w:rPr>
              <w:t>1</w:t>
            </w:r>
          </w:p>
        </w:tc>
        <w:tc>
          <w:tcPr>
            <w:tcW w:w="9360" w:type="dxa"/>
            <w:shd w:val="clear" w:color="auto" w:fill="FFFFFF"/>
          </w:tcPr>
          <w:p w14:paraId="3B7EFBC7" w14:textId="77777777" w:rsidR="00F35724" w:rsidRPr="00E21B92" w:rsidRDefault="00F35724" w:rsidP="00FB6A13">
            <w:pPr>
              <w:shd w:val="clear" w:color="auto" w:fill="FFFFFF"/>
              <w:suppressAutoHyphens/>
              <w:autoSpaceDN w:val="0"/>
              <w:spacing w:after="160"/>
              <w:jc w:val="both"/>
              <w:rPr>
                <w:noProof/>
                <w:color w:val="000000" w:themeColor="text1"/>
                <w:spacing w:val="-1"/>
              </w:rPr>
            </w:pPr>
          </w:p>
        </w:tc>
      </w:tr>
      <w:tr w:rsidR="00F35724" w:rsidRPr="00E21B92" w14:paraId="651E7FE0" w14:textId="118DC69B" w:rsidTr="00F35724">
        <w:trPr>
          <w:trHeight w:val="288"/>
        </w:trPr>
        <w:tc>
          <w:tcPr>
            <w:tcW w:w="8465" w:type="dxa"/>
            <w:shd w:val="clear" w:color="auto" w:fill="FFFFFF"/>
            <w:tcMar>
              <w:top w:w="0" w:type="dxa"/>
              <w:left w:w="40" w:type="dxa"/>
              <w:bottom w:w="0" w:type="dxa"/>
              <w:right w:w="40" w:type="dxa"/>
            </w:tcMar>
          </w:tcPr>
          <w:p w14:paraId="15774B4B" w14:textId="77777777" w:rsidR="00F35724" w:rsidRPr="00E21B92" w:rsidRDefault="00F35724" w:rsidP="00FB6A13">
            <w:pPr>
              <w:shd w:val="clear" w:color="auto" w:fill="FFFFFF"/>
              <w:suppressAutoHyphens/>
              <w:autoSpaceDN w:val="0"/>
              <w:spacing w:after="160"/>
              <w:jc w:val="both"/>
              <w:rPr>
                <w:noProof/>
                <w:color w:val="000000" w:themeColor="text1"/>
              </w:rPr>
            </w:pPr>
            <w:r w:rsidRPr="00E21B92">
              <w:rPr>
                <w:noProof/>
                <w:color w:val="000000" w:themeColor="text1"/>
              </w:rPr>
              <w:t>Formular analiză procedură …………………………………………………………....</w:t>
            </w:r>
          </w:p>
        </w:tc>
        <w:tc>
          <w:tcPr>
            <w:tcW w:w="895" w:type="dxa"/>
            <w:shd w:val="clear" w:color="auto" w:fill="FFFFFF"/>
            <w:tcMar>
              <w:top w:w="0" w:type="dxa"/>
              <w:left w:w="40" w:type="dxa"/>
              <w:bottom w:w="0" w:type="dxa"/>
              <w:right w:w="40" w:type="dxa"/>
            </w:tcMar>
          </w:tcPr>
          <w:p w14:paraId="1C90411C" w14:textId="341671B8" w:rsidR="00F35724" w:rsidRPr="00E21B92" w:rsidRDefault="00F35724" w:rsidP="00FB6A13">
            <w:pPr>
              <w:shd w:val="clear" w:color="auto" w:fill="FFFFFF"/>
              <w:suppressAutoHyphens/>
              <w:autoSpaceDN w:val="0"/>
              <w:spacing w:after="160"/>
              <w:jc w:val="both"/>
              <w:rPr>
                <w:noProof/>
                <w:color w:val="000000" w:themeColor="text1"/>
                <w:spacing w:val="-1"/>
              </w:rPr>
            </w:pPr>
            <w:r w:rsidRPr="00E21B92">
              <w:rPr>
                <w:noProof/>
                <w:color w:val="000000" w:themeColor="text1"/>
                <w:spacing w:val="-1"/>
              </w:rPr>
              <w:t>2</w:t>
            </w:r>
            <w:r w:rsidR="001D0BF4">
              <w:rPr>
                <w:noProof/>
                <w:color w:val="000000" w:themeColor="text1"/>
                <w:spacing w:val="-1"/>
              </w:rPr>
              <w:t>2</w:t>
            </w:r>
          </w:p>
        </w:tc>
        <w:tc>
          <w:tcPr>
            <w:tcW w:w="9360" w:type="dxa"/>
            <w:shd w:val="clear" w:color="auto" w:fill="FFFFFF"/>
          </w:tcPr>
          <w:p w14:paraId="0708DC76" w14:textId="77777777" w:rsidR="00F35724" w:rsidRPr="00E21B92" w:rsidRDefault="00F35724" w:rsidP="00FB6A13">
            <w:pPr>
              <w:shd w:val="clear" w:color="auto" w:fill="FFFFFF"/>
              <w:suppressAutoHyphens/>
              <w:autoSpaceDN w:val="0"/>
              <w:spacing w:after="160"/>
              <w:jc w:val="both"/>
              <w:rPr>
                <w:noProof/>
                <w:color w:val="000000" w:themeColor="text1"/>
                <w:spacing w:val="-1"/>
              </w:rPr>
            </w:pPr>
          </w:p>
        </w:tc>
      </w:tr>
      <w:tr w:rsidR="001D0BF4" w:rsidRPr="00E21B92" w14:paraId="1A8F4E4D" w14:textId="77777777" w:rsidTr="00F35724">
        <w:trPr>
          <w:trHeight w:val="288"/>
        </w:trPr>
        <w:tc>
          <w:tcPr>
            <w:tcW w:w="8465" w:type="dxa"/>
            <w:shd w:val="clear" w:color="auto" w:fill="FFFFFF"/>
            <w:tcMar>
              <w:top w:w="0" w:type="dxa"/>
              <w:left w:w="40" w:type="dxa"/>
              <w:bottom w:w="0" w:type="dxa"/>
              <w:right w:w="40" w:type="dxa"/>
            </w:tcMar>
          </w:tcPr>
          <w:p w14:paraId="417DCA40" w14:textId="75F0EC9C" w:rsidR="001D0BF4" w:rsidRPr="00E21B92" w:rsidRDefault="001D0BF4" w:rsidP="00FB6A13">
            <w:pPr>
              <w:shd w:val="clear" w:color="auto" w:fill="FFFFFF"/>
              <w:suppressAutoHyphens/>
              <w:autoSpaceDN w:val="0"/>
              <w:spacing w:after="160"/>
              <w:jc w:val="both"/>
              <w:rPr>
                <w:noProof/>
                <w:color w:val="000000" w:themeColor="text1"/>
              </w:rPr>
            </w:pPr>
            <w:r>
              <w:rPr>
                <w:noProof/>
                <w:color w:val="000000" w:themeColor="text1"/>
              </w:rPr>
              <w:t>Diagrama de proces ...........................................................................................................</w:t>
            </w:r>
          </w:p>
        </w:tc>
        <w:tc>
          <w:tcPr>
            <w:tcW w:w="895" w:type="dxa"/>
            <w:shd w:val="clear" w:color="auto" w:fill="FFFFFF"/>
            <w:tcMar>
              <w:top w:w="0" w:type="dxa"/>
              <w:left w:w="40" w:type="dxa"/>
              <w:bottom w:w="0" w:type="dxa"/>
              <w:right w:w="40" w:type="dxa"/>
            </w:tcMar>
          </w:tcPr>
          <w:p w14:paraId="11C4C1B5" w14:textId="6616BCA4" w:rsidR="001D0BF4" w:rsidRPr="00E21B92" w:rsidRDefault="001D0BF4" w:rsidP="00FB6A13">
            <w:pPr>
              <w:shd w:val="clear" w:color="auto" w:fill="FFFFFF"/>
              <w:suppressAutoHyphens/>
              <w:autoSpaceDN w:val="0"/>
              <w:spacing w:after="160"/>
              <w:jc w:val="both"/>
              <w:rPr>
                <w:noProof/>
                <w:color w:val="000000" w:themeColor="text1"/>
                <w:spacing w:val="-1"/>
              </w:rPr>
            </w:pPr>
            <w:r>
              <w:rPr>
                <w:noProof/>
                <w:color w:val="000000" w:themeColor="text1"/>
                <w:spacing w:val="-1"/>
              </w:rPr>
              <w:t>23</w:t>
            </w:r>
          </w:p>
        </w:tc>
        <w:tc>
          <w:tcPr>
            <w:tcW w:w="9360" w:type="dxa"/>
            <w:shd w:val="clear" w:color="auto" w:fill="FFFFFF"/>
          </w:tcPr>
          <w:p w14:paraId="44480908" w14:textId="77777777" w:rsidR="001D0BF4" w:rsidRPr="00E21B92" w:rsidRDefault="001D0BF4" w:rsidP="00FB6A13">
            <w:pPr>
              <w:shd w:val="clear" w:color="auto" w:fill="FFFFFF"/>
              <w:suppressAutoHyphens/>
              <w:autoSpaceDN w:val="0"/>
              <w:spacing w:after="160"/>
              <w:jc w:val="both"/>
              <w:rPr>
                <w:noProof/>
                <w:color w:val="000000" w:themeColor="text1"/>
                <w:spacing w:val="-1"/>
              </w:rPr>
            </w:pPr>
          </w:p>
        </w:tc>
      </w:tr>
    </w:tbl>
    <w:p w14:paraId="61A8472A" w14:textId="77777777" w:rsidR="00EC6BA4" w:rsidRPr="00E21B92" w:rsidRDefault="00EC6BA4" w:rsidP="00FB6A13">
      <w:pPr>
        <w:autoSpaceDE w:val="0"/>
        <w:autoSpaceDN w:val="0"/>
        <w:adjustRightInd w:val="0"/>
        <w:ind w:left="720"/>
        <w:jc w:val="both"/>
        <w:rPr>
          <w:b/>
          <w:bCs/>
          <w:color w:val="000000" w:themeColor="text1"/>
          <w:sz w:val="22"/>
          <w:szCs w:val="22"/>
          <w:u w:val="single"/>
        </w:rPr>
      </w:pPr>
    </w:p>
    <w:p w14:paraId="0FBEEFA7" w14:textId="77777777" w:rsidR="00EC6BA4" w:rsidRPr="00E21B92" w:rsidRDefault="00EC6BA4" w:rsidP="00FB6A13">
      <w:pPr>
        <w:autoSpaceDE w:val="0"/>
        <w:autoSpaceDN w:val="0"/>
        <w:adjustRightInd w:val="0"/>
        <w:ind w:left="720"/>
        <w:jc w:val="both"/>
        <w:rPr>
          <w:b/>
          <w:bCs/>
          <w:color w:val="000000" w:themeColor="text1"/>
          <w:sz w:val="22"/>
          <w:szCs w:val="22"/>
          <w:u w:val="single"/>
        </w:rPr>
      </w:pPr>
    </w:p>
    <w:p w14:paraId="2AFC8188" w14:textId="77777777" w:rsidR="00EC6BA4" w:rsidRPr="00E21B92" w:rsidRDefault="00EC6BA4" w:rsidP="00FB6A13">
      <w:pPr>
        <w:autoSpaceDE w:val="0"/>
        <w:autoSpaceDN w:val="0"/>
        <w:adjustRightInd w:val="0"/>
        <w:ind w:left="720"/>
        <w:jc w:val="both"/>
        <w:rPr>
          <w:b/>
          <w:bCs/>
          <w:color w:val="000000" w:themeColor="text1"/>
          <w:sz w:val="22"/>
          <w:szCs w:val="22"/>
          <w:u w:val="single"/>
        </w:rPr>
      </w:pPr>
    </w:p>
    <w:p w14:paraId="5281F0C5" w14:textId="77777777" w:rsidR="003C7B99" w:rsidRPr="00E21B92" w:rsidRDefault="003C7B99" w:rsidP="00FB6A13">
      <w:pPr>
        <w:autoSpaceDE w:val="0"/>
        <w:autoSpaceDN w:val="0"/>
        <w:adjustRightInd w:val="0"/>
        <w:jc w:val="both"/>
        <w:rPr>
          <w:b/>
          <w:bCs/>
          <w:color w:val="000000" w:themeColor="text1"/>
          <w:sz w:val="22"/>
          <w:szCs w:val="22"/>
          <w:u w:val="single"/>
        </w:rPr>
      </w:pPr>
    </w:p>
    <w:p w14:paraId="710E0B2F" w14:textId="77777777" w:rsidR="004B3B49" w:rsidRPr="00E21B92" w:rsidRDefault="004B3B49" w:rsidP="00FB6A13">
      <w:pPr>
        <w:autoSpaceDE w:val="0"/>
        <w:autoSpaceDN w:val="0"/>
        <w:adjustRightInd w:val="0"/>
        <w:jc w:val="both"/>
        <w:rPr>
          <w:b/>
          <w:bCs/>
          <w:color w:val="000000" w:themeColor="text1"/>
          <w:sz w:val="22"/>
          <w:szCs w:val="22"/>
          <w:u w:val="single"/>
        </w:rPr>
      </w:pPr>
    </w:p>
    <w:p w14:paraId="4203BED8" w14:textId="11738E4B" w:rsidR="00CD7E0C" w:rsidRDefault="00CD7E0C" w:rsidP="00FB6A13">
      <w:pPr>
        <w:autoSpaceDE w:val="0"/>
        <w:autoSpaceDN w:val="0"/>
        <w:adjustRightInd w:val="0"/>
        <w:jc w:val="both"/>
        <w:rPr>
          <w:b/>
          <w:bCs/>
          <w:color w:val="000000" w:themeColor="text1"/>
          <w:sz w:val="22"/>
          <w:szCs w:val="22"/>
          <w:u w:val="single"/>
        </w:rPr>
      </w:pPr>
    </w:p>
    <w:p w14:paraId="19269DCD" w14:textId="7980910B" w:rsidR="00663C8F" w:rsidRDefault="00663C8F" w:rsidP="00FB6A13">
      <w:pPr>
        <w:autoSpaceDE w:val="0"/>
        <w:autoSpaceDN w:val="0"/>
        <w:adjustRightInd w:val="0"/>
        <w:jc w:val="both"/>
        <w:rPr>
          <w:b/>
          <w:bCs/>
          <w:color w:val="000000" w:themeColor="text1"/>
          <w:sz w:val="22"/>
          <w:szCs w:val="22"/>
          <w:u w:val="single"/>
        </w:rPr>
      </w:pPr>
    </w:p>
    <w:p w14:paraId="54494F73" w14:textId="77777777" w:rsidR="00663C8F" w:rsidRPr="00E21B92" w:rsidRDefault="00663C8F" w:rsidP="00FB6A13">
      <w:pPr>
        <w:autoSpaceDE w:val="0"/>
        <w:autoSpaceDN w:val="0"/>
        <w:adjustRightInd w:val="0"/>
        <w:jc w:val="both"/>
        <w:rPr>
          <w:b/>
          <w:bCs/>
          <w:color w:val="000000" w:themeColor="text1"/>
          <w:sz w:val="22"/>
          <w:szCs w:val="22"/>
          <w:u w:val="single"/>
        </w:rPr>
      </w:pPr>
    </w:p>
    <w:p w14:paraId="0C3CE0AA" w14:textId="77777777" w:rsidR="00CD7E0C" w:rsidRPr="00E21B92" w:rsidRDefault="00CD7E0C" w:rsidP="00FB6A13">
      <w:pPr>
        <w:autoSpaceDE w:val="0"/>
        <w:autoSpaceDN w:val="0"/>
        <w:adjustRightInd w:val="0"/>
        <w:jc w:val="both"/>
        <w:rPr>
          <w:b/>
          <w:bCs/>
          <w:color w:val="000000" w:themeColor="text1"/>
          <w:sz w:val="22"/>
          <w:szCs w:val="22"/>
          <w:u w:val="single"/>
        </w:rPr>
      </w:pPr>
    </w:p>
    <w:p w14:paraId="00B06DDF" w14:textId="77777777" w:rsidR="004B3B49" w:rsidRPr="00E21B92" w:rsidRDefault="004B3B49" w:rsidP="00FB6A13">
      <w:pPr>
        <w:autoSpaceDE w:val="0"/>
        <w:autoSpaceDN w:val="0"/>
        <w:adjustRightInd w:val="0"/>
        <w:jc w:val="both"/>
        <w:rPr>
          <w:b/>
          <w:bCs/>
          <w:color w:val="000000" w:themeColor="text1"/>
          <w:sz w:val="22"/>
          <w:szCs w:val="22"/>
          <w:u w:val="single"/>
        </w:rPr>
      </w:pPr>
    </w:p>
    <w:p w14:paraId="0C003C60" w14:textId="4404C5FD" w:rsidR="00292A30" w:rsidRPr="00E21B92" w:rsidRDefault="00827193" w:rsidP="00FB6A13">
      <w:pPr>
        <w:pStyle w:val="ListParagraph"/>
        <w:numPr>
          <w:ilvl w:val="0"/>
          <w:numId w:val="2"/>
        </w:numPr>
        <w:ind w:left="0" w:firstLine="0"/>
        <w:jc w:val="both"/>
        <w:rPr>
          <w:b/>
          <w:color w:val="000000" w:themeColor="text1"/>
          <w:sz w:val="28"/>
          <w:szCs w:val="28"/>
        </w:rPr>
      </w:pPr>
      <w:r w:rsidRPr="00E21B92">
        <w:rPr>
          <w:b/>
          <w:color w:val="000000" w:themeColor="text1"/>
          <w:sz w:val="28"/>
          <w:szCs w:val="28"/>
        </w:rPr>
        <w:t>SCOP</w:t>
      </w:r>
    </w:p>
    <w:p w14:paraId="2FBE45B8" w14:textId="415C7813" w:rsidR="00822AC8" w:rsidRPr="00822AC8" w:rsidRDefault="00822AC8" w:rsidP="00FB7159">
      <w:pPr>
        <w:keepNext/>
        <w:keepLines/>
        <w:widowControl w:val="0"/>
        <w:numPr>
          <w:ilvl w:val="1"/>
          <w:numId w:val="26"/>
        </w:numPr>
        <w:tabs>
          <w:tab w:val="left" w:pos="-1192"/>
          <w:tab w:val="left" w:pos="270"/>
        </w:tabs>
        <w:suppressAutoHyphens/>
        <w:autoSpaceDN w:val="0"/>
        <w:spacing w:after="160" w:line="244" w:lineRule="auto"/>
        <w:jc w:val="both"/>
        <w:textAlignment w:val="baseline"/>
        <w:rPr>
          <w:rFonts w:eastAsia="Times New Roman"/>
          <w:bCs/>
          <w:sz w:val="22"/>
          <w:szCs w:val="22"/>
          <w:lang w:val="en-US"/>
        </w:rPr>
      </w:pPr>
      <w:r w:rsidRPr="00822AC8">
        <w:rPr>
          <w:rFonts w:eastAsia="Times New Roman"/>
          <w:bCs/>
          <w:sz w:val="22"/>
          <w:szCs w:val="22"/>
        </w:rPr>
        <w:t xml:space="preserve">Prezenta PO stabileşte un mod unitar de </w:t>
      </w:r>
      <w:r w:rsidR="005944B0">
        <w:rPr>
          <w:rFonts w:eastAsia="Times New Roman"/>
          <w:bCs/>
          <w:sz w:val="22"/>
          <w:szCs w:val="22"/>
        </w:rPr>
        <w:t xml:space="preserve">derulare a procedurii de atribuire a contractelor de achiziţie publică prin </w:t>
      </w:r>
      <w:r w:rsidR="009E698E">
        <w:rPr>
          <w:rFonts w:eastAsia="Times New Roman"/>
          <w:bCs/>
          <w:sz w:val="22"/>
          <w:szCs w:val="22"/>
        </w:rPr>
        <w:t>parteneriat pentru inovare</w:t>
      </w:r>
      <w:r w:rsidRPr="00822AC8">
        <w:rPr>
          <w:rFonts w:eastAsia="Times New Roman"/>
          <w:bCs/>
          <w:sz w:val="22"/>
          <w:szCs w:val="22"/>
          <w:lang w:val="en-US"/>
        </w:rPr>
        <w:t>.</w:t>
      </w:r>
    </w:p>
    <w:p w14:paraId="318568EE" w14:textId="6258AE3F" w:rsidR="00822AC8" w:rsidRPr="00822AC8" w:rsidRDefault="00822AC8" w:rsidP="00FB7159">
      <w:pPr>
        <w:keepNext/>
        <w:keepLines/>
        <w:widowControl w:val="0"/>
        <w:numPr>
          <w:ilvl w:val="1"/>
          <w:numId w:val="26"/>
        </w:numPr>
        <w:tabs>
          <w:tab w:val="left" w:pos="-1192"/>
          <w:tab w:val="left" w:pos="270"/>
        </w:tabs>
        <w:suppressAutoHyphens/>
        <w:autoSpaceDN w:val="0"/>
        <w:spacing w:after="160" w:line="244" w:lineRule="auto"/>
        <w:jc w:val="both"/>
        <w:textAlignment w:val="baseline"/>
        <w:rPr>
          <w:rFonts w:eastAsia="Times New Roman"/>
          <w:bCs/>
          <w:sz w:val="22"/>
          <w:szCs w:val="22"/>
        </w:rPr>
      </w:pPr>
      <w:r w:rsidRPr="00822AC8">
        <w:rPr>
          <w:rFonts w:eastAsia="Times New Roman"/>
          <w:bCs/>
          <w:sz w:val="22"/>
          <w:szCs w:val="22"/>
        </w:rPr>
        <w:t xml:space="preserve">Procedura operaţională asigură respectarea şi aplicarea unitară a prevederilor legale care reglementează </w:t>
      </w:r>
      <w:r w:rsidR="005944B0">
        <w:rPr>
          <w:rFonts w:eastAsia="Times New Roman"/>
          <w:bCs/>
          <w:sz w:val="22"/>
          <w:szCs w:val="22"/>
        </w:rPr>
        <w:t xml:space="preserve">atribuirea contractelor de achiziţie publică prin </w:t>
      </w:r>
      <w:r w:rsidR="009E698E">
        <w:rPr>
          <w:rFonts w:eastAsia="Times New Roman"/>
          <w:bCs/>
          <w:sz w:val="22"/>
          <w:szCs w:val="22"/>
        </w:rPr>
        <w:t>parteneriat pentru inovare</w:t>
      </w:r>
      <w:r w:rsidRPr="00822AC8">
        <w:rPr>
          <w:rFonts w:eastAsia="Times New Roman"/>
          <w:bCs/>
          <w:sz w:val="22"/>
          <w:szCs w:val="22"/>
        </w:rPr>
        <w:t xml:space="preserve"> de către toate structurile  cu responsabilităţi ȋn acest domeniu (facultăţi, institut de cercetare, departamente, servicii şi direcţii ale Universităţii „Valahia” Târgovişte)</w:t>
      </w:r>
      <w:r w:rsidR="005944B0">
        <w:rPr>
          <w:rFonts w:eastAsia="Times New Roman"/>
          <w:bCs/>
          <w:sz w:val="22"/>
          <w:szCs w:val="22"/>
        </w:rPr>
        <w:t>.</w:t>
      </w:r>
    </w:p>
    <w:p w14:paraId="66173811" w14:textId="44EC5EE1" w:rsidR="00822AC8" w:rsidRPr="00822AC8" w:rsidRDefault="00822AC8" w:rsidP="00FB7159">
      <w:pPr>
        <w:keepNext/>
        <w:keepLines/>
        <w:widowControl w:val="0"/>
        <w:numPr>
          <w:ilvl w:val="1"/>
          <w:numId w:val="26"/>
        </w:numPr>
        <w:tabs>
          <w:tab w:val="left" w:pos="-1192"/>
          <w:tab w:val="left" w:pos="270"/>
        </w:tabs>
        <w:suppressAutoHyphens/>
        <w:autoSpaceDN w:val="0"/>
        <w:spacing w:after="160" w:line="244" w:lineRule="auto"/>
        <w:jc w:val="both"/>
        <w:textAlignment w:val="baseline"/>
        <w:rPr>
          <w:rFonts w:eastAsia="Times New Roman"/>
          <w:bCs/>
          <w:sz w:val="22"/>
          <w:szCs w:val="22"/>
        </w:rPr>
      </w:pPr>
      <w:r w:rsidRPr="00822AC8">
        <w:rPr>
          <w:rFonts w:eastAsia="Times New Roman"/>
          <w:bCs/>
          <w:sz w:val="22"/>
          <w:szCs w:val="22"/>
        </w:rPr>
        <w:t xml:space="preserve">Dă asigurări cu privire la existenţa documentaţiei adecvate derulării activităţii de achiziţie prin </w:t>
      </w:r>
      <w:r w:rsidR="009E698E">
        <w:rPr>
          <w:rFonts w:eastAsia="Times New Roman"/>
          <w:bCs/>
          <w:sz w:val="22"/>
          <w:szCs w:val="22"/>
        </w:rPr>
        <w:t>parteneriat pentru inovare</w:t>
      </w:r>
      <w:r w:rsidRPr="00822AC8">
        <w:rPr>
          <w:rFonts w:eastAsia="Times New Roman"/>
          <w:bCs/>
          <w:sz w:val="22"/>
          <w:szCs w:val="22"/>
        </w:rPr>
        <w:t xml:space="preserve">. </w:t>
      </w:r>
    </w:p>
    <w:p w14:paraId="23CEDA91" w14:textId="509BAB2C" w:rsidR="00822AC8" w:rsidRPr="00822AC8" w:rsidRDefault="00822AC8" w:rsidP="00FB7159">
      <w:pPr>
        <w:keepNext/>
        <w:keepLines/>
        <w:widowControl w:val="0"/>
        <w:numPr>
          <w:ilvl w:val="1"/>
          <w:numId w:val="26"/>
        </w:numPr>
        <w:tabs>
          <w:tab w:val="left" w:pos="-1192"/>
          <w:tab w:val="left" w:pos="270"/>
        </w:tabs>
        <w:suppressAutoHyphens/>
        <w:autoSpaceDN w:val="0"/>
        <w:spacing w:after="160" w:line="244" w:lineRule="auto"/>
        <w:jc w:val="both"/>
        <w:textAlignment w:val="baseline"/>
        <w:rPr>
          <w:rFonts w:eastAsia="Times New Roman"/>
          <w:bCs/>
          <w:sz w:val="22"/>
          <w:szCs w:val="22"/>
        </w:rPr>
      </w:pPr>
      <w:r w:rsidRPr="00822AC8">
        <w:rPr>
          <w:rFonts w:eastAsia="Times New Roman"/>
          <w:bCs/>
          <w:sz w:val="22"/>
          <w:szCs w:val="22"/>
        </w:rPr>
        <w:t>Stabileşte responsabilităţile privind ȋntocmirea, avizarea şi aprobarea documentelor aferente activităţii, avându-se ȋn vedere asigurarea utilizării eficiente a fondurilor publice şi respectarea principiilor ce stau la</w:t>
      </w:r>
      <w:r w:rsidR="002B29DB">
        <w:rPr>
          <w:rFonts w:eastAsia="Times New Roman"/>
          <w:bCs/>
          <w:sz w:val="22"/>
          <w:szCs w:val="22"/>
        </w:rPr>
        <w:t xml:space="preserve"> </w:t>
      </w:r>
      <w:r w:rsidRPr="00822AC8">
        <w:rPr>
          <w:rFonts w:eastAsia="Times New Roman"/>
          <w:bCs/>
          <w:sz w:val="22"/>
          <w:szCs w:val="22"/>
        </w:rPr>
        <w:t>baza achiziţiilor publice.</w:t>
      </w:r>
    </w:p>
    <w:p w14:paraId="51A39FDA" w14:textId="77777777" w:rsidR="00822AC8" w:rsidRPr="00822AC8" w:rsidRDefault="00822AC8" w:rsidP="00FB7159">
      <w:pPr>
        <w:keepNext/>
        <w:keepLines/>
        <w:widowControl w:val="0"/>
        <w:numPr>
          <w:ilvl w:val="1"/>
          <w:numId w:val="26"/>
        </w:numPr>
        <w:tabs>
          <w:tab w:val="left" w:pos="-1192"/>
          <w:tab w:val="left" w:pos="270"/>
        </w:tabs>
        <w:suppressAutoHyphens/>
        <w:autoSpaceDN w:val="0"/>
        <w:spacing w:after="160" w:line="244" w:lineRule="auto"/>
        <w:jc w:val="both"/>
        <w:textAlignment w:val="baseline"/>
        <w:rPr>
          <w:rFonts w:eastAsia="Times New Roman"/>
          <w:bCs/>
          <w:sz w:val="22"/>
          <w:szCs w:val="22"/>
        </w:rPr>
      </w:pPr>
      <w:r w:rsidRPr="00822AC8">
        <w:rPr>
          <w:rFonts w:eastAsia="Times New Roman"/>
          <w:bCs/>
          <w:sz w:val="22"/>
          <w:szCs w:val="22"/>
        </w:rPr>
        <w:t>Asigură continuitatea activității, inclusiv în condițiile de fluctuație a personalului.</w:t>
      </w:r>
    </w:p>
    <w:p w14:paraId="5A3CBEEC" w14:textId="3C6C232D" w:rsidR="00A4020B" w:rsidRPr="002B29DB" w:rsidRDefault="00822AC8" w:rsidP="00FB7159">
      <w:pPr>
        <w:keepNext/>
        <w:keepLines/>
        <w:widowControl w:val="0"/>
        <w:numPr>
          <w:ilvl w:val="1"/>
          <w:numId w:val="26"/>
        </w:numPr>
        <w:tabs>
          <w:tab w:val="left" w:pos="-1192"/>
          <w:tab w:val="left" w:pos="270"/>
        </w:tabs>
        <w:suppressAutoHyphens/>
        <w:autoSpaceDN w:val="0"/>
        <w:spacing w:after="160" w:line="244" w:lineRule="auto"/>
        <w:jc w:val="both"/>
        <w:textAlignment w:val="baseline"/>
        <w:rPr>
          <w:rFonts w:eastAsia="Times New Roman"/>
          <w:bCs/>
          <w:sz w:val="22"/>
          <w:szCs w:val="22"/>
        </w:rPr>
      </w:pPr>
      <w:r w:rsidRPr="00822AC8">
        <w:rPr>
          <w:rFonts w:eastAsia="Times New Roman"/>
          <w:bCs/>
          <w:sz w:val="22"/>
          <w:szCs w:val="22"/>
        </w:rPr>
        <w:t>Sprijină activitățile de control și evaluare, iar pe Rectorul Universității „Valahia” din Târgoviște în luarea deciziilor.</w:t>
      </w:r>
    </w:p>
    <w:p w14:paraId="0D813EFF" w14:textId="2E36E7DA" w:rsidR="003C7B99" w:rsidRDefault="003C7B99" w:rsidP="00FB6A13">
      <w:pPr>
        <w:pStyle w:val="ListParagraph"/>
        <w:tabs>
          <w:tab w:val="left" w:pos="993"/>
        </w:tabs>
        <w:ind w:left="0"/>
        <w:jc w:val="both"/>
        <w:rPr>
          <w:color w:val="000000" w:themeColor="text1"/>
        </w:rPr>
      </w:pPr>
    </w:p>
    <w:p w14:paraId="0B69507E" w14:textId="77777777" w:rsidR="001D0BF4" w:rsidRPr="00E21B92" w:rsidRDefault="001D0BF4" w:rsidP="00FB6A13">
      <w:pPr>
        <w:pStyle w:val="ListParagraph"/>
        <w:tabs>
          <w:tab w:val="left" w:pos="993"/>
        </w:tabs>
        <w:ind w:left="0"/>
        <w:jc w:val="both"/>
        <w:rPr>
          <w:color w:val="000000" w:themeColor="text1"/>
        </w:rPr>
      </w:pPr>
    </w:p>
    <w:p w14:paraId="1A284755" w14:textId="77777777" w:rsidR="0002191D" w:rsidRDefault="00827193" w:rsidP="00FB6A13">
      <w:pPr>
        <w:pStyle w:val="ListParagraph"/>
        <w:numPr>
          <w:ilvl w:val="0"/>
          <w:numId w:val="2"/>
        </w:numPr>
        <w:ind w:left="0" w:firstLine="0"/>
        <w:jc w:val="both"/>
        <w:rPr>
          <w:b/>
          <w:color w:val="000000" w:themeColor="text1"/>
          <w:sz w:val="28"/>
          <w:szCs w:val="28"/>
        </w:rPr>
      </w:pPr>
      <w:r w:rsidRPr="00E21B92">
        <w:rPr>
          <w:b/>
          <w:color w:val="000000" w:themeColor="text1"/>
          <w:sz w:val="28"/>
          <w:szCs w:val="28"/>
        </w:rPr>
        <w:t>DOMENIU DE APLICARE</w:t>
      </w:r>
      <w:bookmarkStart w:id="1" w:name="_Hlk141355089"/>
    </w:p>
    <w:p w14:paraId="1395FFB0" w14:textId="24088C07" w:rsidR="0002191D" w:rsidRPr="0002191D" w:rsidRDefault="00822AC8" w:rsidP="00FB7159">
      <w:pPr>
        <w:pStyle w:val="ListParagraph"/>
        <w:numPr>
          <w:ilvl w:val="1"/>
          <w:numId w:val="27"/>
        </w:numPr>
        <w:ind w:left="709" w:hanging="709"/>
        <w:jc w:val="both"/>
        <w:rPr>
          <w:b/>
          <w:color w:val="000000" w:themeColor="text1"/>
          <w:sz w:val="28"/>
          <w:szCs w:val="28"/>
        </w:rPr>
      </w:pPr>
      <w:r w:rsidRPr="0002191D">
        <w:rPr>
          <w:rFonts w:eastAsia="Times New Roman"/>
          <w:bCs/>
          <w:sz w:val="22"/>
          <w:szCs w:val="22"/>
          <w:shd w:val="clear" w:color="auto" w:fill="FFFFFF"/>
        </w:rPr>
        <w:t xml:space="preserve">Procedura operaţională se aplică tuturor persoanelor implicate, prin atribuţiile stabilite ȋn fişa postului sau acte de decizie internă, ȋn activitatea privind </w:t>
      </w:r>
      <w:r w:rsidR="006B7AC9">
        <w:rPr>
          <w:rFonts w:eastAsia="Times New Roman"/>
          <w:bCs/>
          <w:sz w:val="22"/>
          <w:szCs w:val="22"/>
          <w:shd w:val="clear" w:color="auto" w:fill="FFFFFF"/>
        </w:rPr>
        <w:t xml:space="preserve">procedura </w:t>
      </w:r>
      <w:bookmarkStart w:id="2" w:name="_Hlk159838889"/>
      <w:r w:rsidR="006B7AC9">
        <w:rPr>
          <w:rFonts w:eastAsia="Times New Roman"/>
          <w:bCs/>
          <w:sz w:val="22"/>
          <w:szCs w:val="22"/>
          <w:shd w:val="clear" w:color="auto" w:fill="FFFFFF"/>
        </w:rPr>
        <w:t xml:space="preserve">de atribuire a contractelor de achiziţie prin </w:t>
      </w:r>
      <w:bookmarkEnd w:id="2"/>
      <w:r w:rsidR="009E698E">
        <w:rPr>
          <w:rFonts w:eastAsia="Times New Roman"/>
          <w:bCs/>
          <w:sz w:val="22"/>
          <w:szCs w:val="22"/>
          <w:shd w:val="clear" w:color="auto" w:fill="FFFFFF"/>
        </w:rPr>
        <w:t>parteneriat pentru inovare</w:t>
      </w:r>
      <w:r w:rsidRPr="0002191D">
        <w:rPr>
          <w:rFonts w:eastAsia="Times New Roman"/>
          <w:bCs/>
          <w:sz w:val="22"/>
          <w:szCs w:val="22"/>
          <w:shd w:val="clear" w:color="auto" w:fill="FFFFFF"/>
        </w:rPr>
        <w:t>.</w:t>
      </w:r>
    </w:p>
    <w:p w14:paraId="7B3588B4" w14:textId="0B0DD5EB" w:rsidR="0002191D" w:rsidRPr="006B7AC9" w:rsidRDefault="00822AC8" w:rsidP="00FB7159">
      <w:pPr>
        <w:pStyle w:val="ListParagraph"/>
        <w:numPr>
          <w:ilvl w:val="1"/>
          <w:numId w:val="27"/>
        </w:numPr>
        <w:ind w:left="709" w:hanging="709"/>
        <w:jc w:val="both"/>
        <w:rPr>
          <w:b/>
          <w:color w:val="000000" w:themeColor="text1"/>
          <w:sz w:val="28"/>
          <w:szCs w:val="28"/>
        </w:rPr>
      </w:pPr>
      <w:r w:rsidRPr="0002191D">
        <w:rPr>
          <w:rFonts w:eastAsia="Times New Roman"/>
          <w:bCs/>
          <w:sz w:val="22"/>
          <w:szCs w:val="22"/>
          <w:shd w:val="clear" w:color="auto" w:fill="FFFFFF"/>
        </w:rPr>
        <w:t>În activitatea privind</w:t>
      </w:r>
      <w:r w:rsidR="006B7AC9" w:rsidRPr="006B7AC9">
        <w:rPr>
          <w:rFonts w:eastAsia="Times New Roman"/>
          <w:bCs/>
          <w:sz w:val="22"/>
          <w:szCs w:val="22"/>
          <w:shd w:val="clear" w:color="auto" w:fill="FFFFFF"/>
        </w:rPr>
        <w:t xml:space="preserve"> atribuirea contractelor de achiziţie prin </w:t>
      </w:r>
      <w:r w:rsidR="009E698E">
        <w:rPr>
          <w:rFonts w:eastAsia="Times New Roman"/>
          <w:bCs/>
          <w:sz w:val="22"/>
          <w:szCs w:val="22"/>
          <w:shd w:val="clear" w:color="auto" w:fill="FFFFFF"/>
        </w:rPr>
        <w:t>parteneriat pentru inovare</w:t>
      </w:r>
      <w:r w:rsidR="006B7AC9" w:rsidRPr="006B7AC9">
        <w:rPr>
          <w:rFonts w:eastAsia="Times New Roman"/>
          <w:bCs/>
          <w:sz w:val="22"/>
          <w:szCs w:val="22"/>
          <w:shd w:val="clear" w:color="auto" w:fill="FFFFFF"/>
        </w:rPr>
        <w:t xml:space="preserve"> </w:t>
      </w:r>
      <w:r w:rsidRPr="006B7AC9">
        <w:rPr>
          <w:rFonts w:eastAsia="Times New Roman"/>
          <w:bCs/>
          <w:sz w:val="22"/>
          <w:szCs w:val="22"/>
          <w:shd w:val="clear" w:color="auto" w:fill="FFFFFF"/>
        </w:rPr>
        <w:t>sunt implicate Biroul Achiziţii şi Aprovizionare cât şi toate compartimentele funcţionale din cadrul UVT care identifică necesitatea.</w:t>
      </w:r>
    </w:p>
    <w:p w14:paraId="418D521A" w14:textId="77777777" w:rsidR="0002191D" w:rsidRPr="0002191D" w:rsidRDefault="00822AC8" w:rsidP="00FB7159">
      <w:pPr>
        <w:pStyle w:val="ListParagraph"/>
        <w:numPr>
          <w:ilvl w:val="1"/>
          <w:numId w:val="27"/>
        </w:numPr>
        <w:jc w:val="both"/>
        <w:rPr>
          <w:b/>
          <w:color w:val="000000" w:themeColor="text1"/>
          <w:sz w:val="28"/>
          <w:szCs w:val="28"/>
        </w:rPr>
      </w:pPr>
      <w:r w:rsidRPr="0002191D">
        <w:rPr>
          <w:rFonts w:eastAsia="Times New Roman"/>
          <w:b/>
          <w:bCs/>
          <w:sz w:val="22"/>
          <w:szCs w:val="22"/>
        </w:rPr>
        <w:t>Procedura serveşte pentru:</w:t>
      </w:r>
    </w:p>
    <w:p w14:paraId="0A6837C5" w14:textId="77777777" w:rsidR="0002191D" w:rsidRPr="0002191D" w:rsidRDefault="00822AC8" w:rsidP="00FB7159">
      <w:pPr>
        <w:pStyle w:val="ListParagraph"/>
        <w:numPr>
          <w:ilvl w:val="0"/>
          <w:numId w:val="29"/>
        </w:numPr>
        <w:jc w:val="both"/>
        <w:rPr>
          <w:b/>
          <w:color w:val="000000" w:themeColor="text1"/>
          <w:sz w:val="28"/>
          <w:szCs w:val="28"/>
        </w:rPr>
      </w:pPr>
      <w:r w:rsidRPr="0002191D">
        <w:rPr>
          <w:rFonts w:eastAsia="Times New Roman"/>
          <w:bCs/>
          <w:sz w:val="22"/>
          <w:szCs w:val="22"/>
        </w:rPr>
        <w:t>Delimitarea explicită activităţilor procedurale ȋn cadrul portofoliului de activităţi desfăşurate ȋn cadrul BAA;</w:t>
      </w:r>
    </w:p>
    <w:p w14:paraId="13999DB0" w14:textId="77777777" w:rsidR="0002191D" w:rsidRPr="0002191D" w:rsidRDefault="00822AC8" w:rsidP="00FB7159">
      <w:pPr>
        <w:pStyle w:val="ListParagraph"/>
        <w:numPr>
          <w:ilvl w:val="0"/>
          <w:numId w:val="29"/>
        </w:numPr>
        <w:jc w:val="both"/>
        <w:rPr>
          <w:b/>
          <w:color w:val="000000" w:themeColor="text1"/>
          <w:sz w:val="28"/>
          <w:szCs w:val="28"/>
        </w:rPr>
      </w:pPr>
      <w:r w:rsidRPr="0002191D">
        <w:rPr>
          <w:rFonts w:eastAsia="Times New Roman"/>
          <w:bCs/>
          <w:sz w:val="22"/>
          <w:szCs w:val="22"/>
        </w:rPr>
        <w:t>Precizarea responsabililor funcţiilor care răspund de implementarea, aplicarea şi monitorizarea aplicării procedurii.</w:t>
      </w:r>
    </w:p>
    <w:p w14:paraId="122FE436" w14:textId="77777777" w:rsidR="0002191D" w:rsidRPr="0002191D" w:rsidRDefault="00822AC8" w:rsidP="00FB7159">
      <w:pPr>
        <w:pStyle w:val="ListParagraph"/>
        <w:numPr>
          <w:ilvl w:val="1"/>
          <w:numId w:val="27"/>
        </w:numPr>
        <w:jc w:val="both"/>
        <w:rPr>
          <w:b/>
          <w:color w:val="000000" w:themeColor="text1"/>
          <w:sz w:val="28"/>
          <w:szCs w:val="28"/>
        </w:rPr>
      </w:pPr>
      <w:r w:rsidRPr="0002191D">
        <w:rPr>
          <w:rFonts w:eastAsia="Times New Roman"/>
          <w:b/>
          <w:bCs/>
          <w:sz w:val="22"/>
          <w:szCs w:val="22"/>
        </w:rPr>
        <w:t>Principalele activităţi derulate de care depinde şi/ sau depind de activitatea procedurată:</w:t>
      </w:r>
    </w:p>
    <w:p w14:paraId="64218CE5" w14:textId="77777777" w:rsidR="0002191D" w:rsidRPr="0002191D" w:rsidRDefault="00822AC8" w:rsidP="00FB7159">
      <w:pPr>
        <w:pStyle w:val="ListParagraph"/>
        <w:numPr>
          <w:ilvl w:val="0"/>
          <w:numId w:val="28"/>
        </w:numPr>
        <w:jc w:val="both"/>
        <w:rPr>
          <w:b/>
          <w:color w:val="000000" w:themeColor="text1"/>
          <w:sz w:val="28"/>
          <w:szCs w:val="28"/>
        </w:rPr>
      </w:pPr>
      <w:r w:rsidRPr="0002191D">
        <w:rPr>
          <w:rFonts w:eastAsia="Times New Roman"/>
          <w:bCs/>
          <w:sz w:val="22"/>
          <w:szCs w:val="22"/>
        </w:rPr>
        <w:t>Strategia anuală de contractare</w:t>
      </w:r>
    </w:p>
    <w:p w14:paraId="611E6A20" w14:textId="77777777" w:rsidR="0002191D" w:rsidRPr="0002191D" w:rsidRDefault="00822AC8" w:rsidP="00FB7159">
      <w:pPr>
        <w:pStyle w:val="ListParagraph"/>
        <w:numPr>
          <w:ilvl w:val="0"/>
          <w:numId w:val="28"/>
        </w:numPr>
        <w:jc w:val="both"/>
        <w:rPr>
          <w:b/>
          <w:color w:val="000000" w:themeColor="text1"/>
          <w:sz w:val="28"/>
          <w:szCs w:val="28"/>
        </w:rPr>
      </w:pPr>
      <w:r w:rsidRPr="0002191D">
        <w:rPr>
          <w:rFonts w:eastAsia="Times New Roman"/>
          <w:bCs/>
          <w:sz w:val="22"/>
          <w:szCs w:val="22"/>
        </w:rPr>
        <w:t>Programul anual al achiziţiilor publice</w:t>
      </w:r>
    </w:p>
    <w:p w14:paraId="33BD6F7D" w14:textId="77777777" w:rsidR="0002191D" w:rsidRPr="0002191D" w:rsidRDefault="00822AC8" w:rsidP="00FB7159">
      <w:pPr>
        <w:pStyle w:val="ListParagraph"/>
        <w:numPr>
          <w:ilvl w:val="0"/>
          <w:numId w:val="28"/>
        </w:numPr>
        <w:jc w:val="both"/>
        <w:rPr>
          <w:b/>
          <w:color w:val="000000" w:themeColor="text1"/>
          <w:sz w:val="28"/>
          <w:szCs w:val="28"/>
        </w:rPr>
      </w:pPr>
      <w:r w:rsidRPr="0002191D">
        <w:rPr>
          <w:rFonts w:eastAsia="Times New Roman"/>
          <w:bCs/>
          <w:sz w:val="22"/>
          <w:szCs w:val="22"/>
        </w:rPr>
        <w:t>Bugetarea achiziţiei</w:t>
      </w:r>
    </w:p>
    <w:p w14:paraId="624BDC9E" w14:textId="040A3C45" w:rsidR="00822AC8" w:rsidRPr="0002191D" w:rsidRDefault="00822AC8" w:rsidP="00FB7159">
      <w:pPr>
        <w:pStyle w:val="ListParagraph"/>
        <w:numPr>
          <w:ilvl w:val="1"/>
          <w:numId w:val="27"/>
        </w:numPr>
        <w:jc w:val="both"/>
        <w:rPr>
          <w:b/>
          <w:color w:val="000000" w:themeColor="text1"/>
          <w:sz w:val="28"/>
          <w:szCs w:val="28"/>
        </w:rPr>
      </w:pPr>
      <w:r w:rsidRPr="0002191D">
        <w:rPr>
          <w:rFonts w:eastAsia="Times New Roman"/>
          <w:b/>
          <w:bCs/>
          <w:sz w:val="22"/>
          <w:szCs w:val="22"/>
        </w:rPr>
        <w:t>Listarea compartimentelor furnizoare de date şi/sau beneficiare de rezultate ale activitãţii procedurate; listarea compartimentelor implicate în procesul activitãţii.</w:t>
      </w:r>
    </w:p>
    <w:p w14:paraId="135B9196" w14:textId="77777777" w:rsidR="00822AC8" w:rsidRPr="00822AC8" w:rsidRDefault="00822AC8" w:rsidP="00FB6A13">
      <w:pPr>
        <w:keepNext/>
        <w:keepLines/>
        <w:widowControl w:val="0"/>
        <w:tabs>
          <w:tab w:val="left" w:pos="-1199"/>
          <w:tab w:val="left" w:pos="270"/>
        </w:tabs>
        <w:suppressAutoHyphens/>
        <w:autoSpaceDN w:val="0"/>
        <w:jc w:val="both"/>
        <w:textAlignment w:val="baseline"/>
        <w:rPr>
          <w:rFonts w:eastAsia="Times New Roman"/>
          <w:bCs/>
          <w:sz w:val="22"/>
          <w:szCs w:val="22"/>
        </w:rPr>
      </w:pPr>
      <w:r w:rsidRPr="00822AC8">
        <w:rPr>
          <w:rFonts w:eastAsia="Times New Roman"/>
          <w:b/>
          <w:bCs/>
          <w:sz w:val="22"/>
          <w:szCs w:val="22"/>
        </w:rPr>
        <w:t xml:space="preserve">Furnizorii de date: </w:t>
      </w:r>
      <w:r w:rsidRPr="00822AC8">
        <w:rPr>
          <w:rFonts w:eastAsia="Times New Roman"/>
          <w:bCs/>
          <w:sz w:val="22"/>
          <w:szCs w:val="22"/>
        </w:rPr>
        <w:t>referatele de necesitate şi oprotunitate ȋntocmite la nivelul tuturor compartimentelor UVT</w:t>
      </w:r>
    </w:p>
    <w:p w14:paraId="5932A301" w14:textId="69C4713E" w:rsidR="00F9350D" w:rsidRPr="0002191D" w:rsidRDefault="00CC5AF1" w:rsidP="00FB7159">
      <w:pPr>
        <w:pStyle w:val="ListParagraph"/>
        <w:numPr>
          <w:ilvl w:val="1"/>
          <w:numId w:val="27"/>
        </w:numPr>
        <w:tabs>
          <w:tab w:val="left" w:pos="426"/>
        </w:tabs>
        <w:jc w:val="both"/>
        <w:rPr>
          <w:rStyle w:val="Emphasis"/>
          <w:b/>
          <w:i w:val="0"/>
          <w:color w:val="000000" w:themeColor="text1"/>
        </w:rPr>
      </w:pPr>
      <w:r w:rsidRPr="0002191D">
        <w:rPr>
          <w:rStyle w:val="Emphasis"/>
          <w:b/>
          <w:i w:val="0"/>
          <w:color w:val="000000" w:themeColor="text1"/>
        </w:rPr>
        <w:t>Activitatea depinde de următoarele compartimente:</w:t>
      </w:r>
    </w:p>
    <w:p w14:paraId="0EEBE7B3" w14:textId="156D1A2C" w:rsidR="00CC5AF1" w:rsidRDefault="00D572EF" w:rsidP="00FB6A13">
      <w:pPr>
        <w:pStyle w:val="ListParagraph"/>
        <w:numPr>
          <w:ilvl w:val="0"/>
          <w:numId w:val="14"/>
        </w:numPr>
        <w:tabs>
          <w:tab w:val="left" w:pos="426"/>
        </w:tabs>
        <w:ind w:left="0" w:firstLine="0"/>
        <w:jc w:val="both"/>
        <w:rPr>
          <w:rStyle w:val="Emphasis"/>
          <w:i w:val="0"/>
          <w:color w:val="000000" w:themeColor="text1"/>
        </w:rPr>
      </w:pPr>
      <w:r>
        <w:rPr>
          <w:rStyle w:val="Emphasis"/>
          <w:i w:val="0"/>
          <w:color w:val="000000" w:themeColor="text1"/>
        </w:rPr>
        <w:t>Compartimentul care identifică necesitatea</w:t>
      </w:r>
      <w:r w:rsidR="00D87D4B">
        <w:rPr>
          <w:rStyle w:val="Emphasis"/>
          <w:i w:val="0"/>
          <w:color w:val="000000" w:themeColor="text1"/>
        </w:rPr>
        <w:t xml:space="preserve"> şi participă la elaborarea Caietului de sarcini</w:t>
      </w:r>
      <w:r w:rsidR="00FA026E">
        <w:rPr>
          <w:rStyle w:val="Emphasis"/>
          <w:i w:val="0"/>
          <w:color w:val="000000" w:themeColor="text1"/>
        </w:rPr>
        <w:t>;</w:t>
      </w:r>
    </w:p>
    <w:p w14:paraId="2BE5A51D" w14:textId="0042A1A2" w:rsidR="00D572EF" w:rsidRDefault="00437820" w:rsidP="00FB6A13">
      <w:pPr>
        <w:pStyle w:val="ListParagraph"/>
        <w:numPr>
          <w:ilvl w:val="0"/>
          <w:numId w:val="14"/>
        </w:numPr>
        <w:tabs>
          <w:tab w:val="left" w:pos="426"/>
        </w:tabs>
        <w:ind w:left="0" w:firstLine="0"/>
        <w:jc w:val="both"/>
        <w:rPr>
          <w:rStyle w:val="Emphasis"/>
          <w:i w:val="0"/>
          <w:color w:val="000000" w:themeColor="text1"/>
        </w:rPr>
      </w:pPr>
      <w:r>
        <w:rPr>
          <w:rStyle w:val="Emphasis"/>
          <w:i w:val="0"/>
          <w:color w:val="000000" w:themeColor="text1"/>
        </w:rPr>
        <w:lastRenderedPageBreak/>
        <w:t xml:space="preserve">Biroul Achiziţii </w:t>
      </w:r>
      <w:r w:rsidR="00FA026E">
        <w:rPr>
          <w:rStyle w:val="Emphasis"/>
          <w:i w:val="0"/>
          <w:color w:val="000000" w:themeColor="text1"/>
        </w:rPr>
        <w:t>ş</w:t>
      </w:r>
      <w:r>
        <w:rPr>
          <w:rStyle w:val="Emphasis"/>
          <w:i w:val="0"/>
          <w:color w:val="000000" w:themeColor="text1"/>
        </w:rPr>
        <w:t xml:space="preserve">i </w:t>
      </w:r>
      <w:r w:rsidR="00FA026E">
        <w:rPr>
          <w:rStyle w:val="Emphasis"/>
          <w:i w:val="0"/>
          <w:color w:val="000000" w:themeColor="text1"/>
        </w:rPr>
        <w:t>A</w:t>
      </w:r>
      <w:r>
        <w:rPr>
          <w:rStyle w:val="Emphasis"/>
          <w:i w:val="0"/>
          <w:color w:val="000000" w:themeColor="text1"/>
        </w:rPr>
        <w:t>provizionare</w:t>
      </w:r>
      <w:r w:rsidR="00FA026E">
        <w:rPr>
          <w:rStyle w:val="Emphasis"/>
          <w:i w:val="0"/>
          <w:color w:val="000000" w:themeColor="text1"/>
        </w:rPr>
        <w:t>.</w:t>
      </w:r>
    </w:p>
    <w:p w14:paraId="6D0A1C33" w14:textId="78BEAAE0" w:rsidR="00822AC8" w:rsidRPr="009E698E" w:rsidRDefault="00FA026E" w:rsidP="00FB6A13">
      <w:pPr>
        <w:pStyle w:val="ListParagraph"/>
        <w:numPr>
          <w:ilvl w:val="0"/>
          <w:numId w:val="14"/>
        </w:numPr>
        <w:tabs>
          <w:tab w:val="left" w:pos="426"/>
        </w:tabs>
        <w:ind w:left="0" w:firstLine="0"/>
        <w:jc w:val="both"/>
        <w:rPr>
          <w:rStyle w:val="Emphasis"/>
          <w:i w:val="0"/>
        </w:rPr>
      </w:pPr>
      <w:r w:rsidRPr="009E698E">
        <w:rPr>
          <w:rStyle w:val="Emphasis"/>
          <w:i w:val="0"/>
        </w:rPr>
        <w:t xml:space="preserve">Comisia de </w:t>
      </w:r>
      <w:r w:rsidR="00D87D4B" w:rsidRPr="009E698E">
        <w:rPr>
          <w:rStyle w:val="Emphasis"/>
          <w:i w:val="0"/>
        </w:rPr>
        <w:t>evaluare a ofertelor stabilită prin decizia Rectorulu</w:t>
      </w:r>
      <w:r w:rsidR="006B7AC9" w:rsidRPr="009E698E">
        <w:rPr>
          <w:rStyle w:val="Emphasis"/>
          <w:i w:val="0"/>
        </w:rPr>
        <w:t>i.</w:t>
      </w:r>
    </w:p>
    <w:p w14:paraId="3AFFB0DE" w14:textId="0B30AEF5" w:rsidR="00CC5AF1" w:rsidRPr="00822AC8" w:rsidRDefault="00CC5AF1" w:rsidP="00FB7159">
      <w:pPr>
        <w:pStyle w:val="ListParagraph"/>
        <w:numPr>
          <w:ilvl w:val="1"/>
          <w:numId w:val="27"/>
        </w:numPr>
        <w:tabs>
          <w:tab w:val="left" w:pos="426"/>
        </w:tabs>
        <w:jc w:val="both"/>
        <w:rPr>
          <w:rStyle w:val="Emphasis"/>
          <w:b/>
          <w:i w:val="0"/>
          <w:color w:val="000000" w:themeColor="text1"/>
        </w:rPr>
      </w:pPr>
      <w:r w:rsidRPr="00822AC8">
        <w:rPr>
          <w:rStyle w:val="Emphasis"/>
          <w:b/>
          <w:i w:val="0"/>
          <w:color w:val="000000" w:themeColor="text1"/>
        </w:rPr>
        <w:t>De această activitate depind următoarele compartimente:</w:t>
      </w:r>
    </w:p>
    <w:bookmarkEnd w:id="1"/>
    <w:p w14:paraId="697B916F" w14:textId="4960A117" w:rsidR="00A36D1B" w:rsidRDefault="00AA02A3" w:rsidP="00FB6A13">
      <w:pPr>
        <w:pStyle w:val="ListParagraph"/>
        <w:numPr>
          <w:ilvl w:val="0"/>
          <w:numId w:val="14"/>
        </w:numPr>
        <w:tabs>
          <w:tab w:val="left" w:pos="426"/>
        </w:tabs>
        <w:jc w:val="both"/>
        <w:rPr>
          <w:rStyle w:val="Emphasis"/>
          <w:i w:val="0"/>
          <w:color w:val="000000" w:themeColor="text1"/>
        </w:rPr>
      </w:pPr>
      <w:r>
        <w:rPr>
          <w:rStyle w:val="Emphasis"/>
          <w:i w:val="0"/>
          <w:color w:val="000000" w:themeColor="text1"/>
        </w:rPr>
        <w:t>toate compartimentele universităţii</w:t>
      </w:r>
    </w:p>
    <w:p w14:paraId="59B35ACC" w14:textId="77777777" w:rsidR="00AA02A3" w:rsidRPr="00AA02A3" w:rsidRDefault="00AA02A3" w:rsidP="00FB6A13">
      <w:pPr>
        <w:pStyle w:val="ListParagraph"/>
        <w:tabs>
          <w:tab w:val="left" w:pos="630"/>
        </w:tabs>
        <w:ind w:left="0"/>
        <w:jc w:val="both"/>
        <w:rPr>
          <w:rStyle w:val="Emphasis"/>
          <w:i w:val="0"/>
          <w:color w:val="000000" w:themeColor="text1"/>
        </w:rPr>
      </w:pPr>
    </w:p>
    <w:p w14:paraId="3C9D9F4F" w14:textId="09C0DCE2" w:rsidR="00827193" w:rsidRPr="00086DEF" w:rsidRDefault="00827193" w:rsidP="00FB6A13">
      <w:pPr>
        <w:pStyle w:val="ListParagraph"/>
        <w:numPr>
          <w:ilvl w:val="0"/>
          <w:numId w:val="2"/>
        </w:numPr>
        <w:tabs>
          <w:tab w:val="left" w:pos="810"/>
        </w:tabs>
        <w:ind w:left="0" w:firstLine="0"/>
        <w:jc w:val="both"/>
        <w:rPr>
          <w:b/>
          <w:color w:val="000000" w:themeColor="text1"/>
          <w:sz w:val="28"/>
          <w:szCs w:val="28"/>
        </w:rPr>
      </w:pPr>
      <w:r w:rsidRPr="00086DEF">
        <w:rPr>
          <w:b/>
          <w:color w:val="000000" w:themeColor="text1"/>
          <w:sz w:val="28"/>
          <w:szCs w:val="28"/>
        </w:rPr>
        <w:t>DOCUMENTE DE REFERINŢĂ</w:t>
      </w:r>
    </w:p>
    <w:p w14:paraId="4194599E" w14:textId="77777777" w:rsidR="003C7B99" w:rsidRPr="00E21B92" w:rsidRDefault="003C7B99" w:rsidP="00FB6A13">
      <w:pPr>
        <w:pStyle w:val="ListParagraph"/>
        <w:tabs>
          <w:tab w:val="left" w:pos="810"/>
        </w:tabs>
        <w:ind w:left="0"/>
        <w:jc w:val="both"/>
        <w:rPr>
          <w:b/>
          <w:color w:val="000000" w:themeColor="text1"/>
          <w:sz w:val="28"/>
          <w:szCs w:val="28"/>
        </w:rPr>
      </w:pPr>
    </w:p>
    <w:p w14:paraId="731B75E3" w14:textId="7E88A917" w:rsidR="00CD2EA8" w:rsidRPr="00AF4883" w:rsidRDefault="003C7B99" w:rsidP="00FB6A13">
      <w:pPr>
        <w:pStyle w:val="ListParagraph"/>
        <w:numPr>
          <w:ilvl w:val="1"/>
          <w:numId w:val="17"/>
        </w:numPr>
        <w:jc w:val="both"/>
        <w:rPr>
          <w:rStyle w:val="Emphasis"/>
          <w:b/>
          <w:i w:val="0"/>
          <w:color w:val="000000" w:themeColor="text1"/>
        </w:rPr>
      </w:pPr>
      <w:r w:rsidRPr="00AF4883">
        <w:rPr>
          <w:rStyle w:val="Emphasis"/>
          <w:b/>
          <w:i w:val="0"/>
          <w:color w:val="000000" w:themeColor="text1"/>
        </w:rPr>
        <w:t>REGLEMENTĂRI INTERNAŢIONALE</w:t>
      </w:r>
    </w:p>
    <w:p w14:paraId="7A169945" w14:textId="7FBF54A7" w:rsidR="008541A1" w:rsidRPr="00E21B92" w:rsidRDefault="007E7950" w:rsidP="00FB6A13">
      <w:pPr>
        <w:pStyle w:val="ListParagraph"/>
        <w:numPr>
          <w:ilvl w:val="0"/>
          <w:numId w:val="8"/>
        </w:numPr>
        <w:tabs>
          <w:tab w:val="left" w:pos="426"/>
        </w:tabs>
        <w:ind w:left="0" w:firstLine="0"/>
        <w:jc w:val="both"/>
        <w:rPr>
          <w:rStyle w:val="Emphasis"/>
          <w:i w:val="0"/>
          <w:color w:val="000000" w:themeColor="text1"/>
        </w:rPr>
      </w:pPr>
      <w:r>
        <w:rPr>
          <w:rStyle w:val="Emphasis"/>
          <w:i w:val="0"/>
          <w:color w:val="000000" w:themeColor="text1"/>
        </w:rPr>
        <w:t>Regulamentul (UE) 2016/679 al Parlamentului European şi al Consiliului din 27 aprilie 2016 privind proteţia persoanelor fizice ȋn ceea ce priveşte prelucrarea datelor  cu caracter personal şi privind libera circulaţie a acestor date şi de aborgare a Directivei 95/46/CE (Regulamentul general privind protecţia datelor)</w:t>
      </w:r>
    </w:p>
    <w:p w14:paraId="35CC6FD0" w14:textId="111A77FE" w:rsidR="003C7B99" w:rsidRPr="00E21B92" w:rsidRDefault="003C7B99" w:rsidP="00FB6A13">
      <w:pPr>
        <w:pStyle w:val="ListParagraph"/>
        <w:tabs>
          <w:tab w:val="left" w:pos="426"/>
        </w:tabs>
        <w:ind w:left="0"/>
        <w:jc w:val="both"/>
        <w:rPr>
          <w:rStyle w:val="Emphasis"/>
          <w:i w:val="0"/>
          <w:color w:val="000000" w:themeColor="text1"/>
        </w:rPr>
      </w:pPr>
    </w:p>
    <w:p w14:paraId="5AFBFA98" w14:textId="09DF7FDD" w:rsidR="00CD2EA8" w:rsidRPr="00E21B92" w:rsidRDefault="003C7B99" w:rsidP="00FB6A13">
      <w:pPr>
        <w:tabs>
          <w:tab w:val="left" w:pos="426"/>
        </w:tabs>
        <w:jc w:val="both"/>
        <w:rPr>
          <w:rStyle w:val="Emphasis"/>
          <w:b/>
          <w:i w:val="0"/>
          <w:color w:val="000000" w:themeColor="text1"/>
        </w:rPr>
      </w:pPr>
      <w:r w:rsidRPr="00E21B92">
        <w:rPr>
          <w:rStyle w:val="Emphasis"/>
          <w:b/>
          <w:i w:val="0"/>
          <w:color w:val="000000" w:themeColor="text1"/>
        </w:rPr>
        <w:t>3.2. LEGISLAŢIE PRIMARĂ</w:t>
      </w:r>
    </w:p>
    <w:p w14:paraId="0FC97F93" w14:textId="1C9B7A06" w:rsidR="00CD2EA8" w:rsidRDefault="00CD2EA8" w:rsidP="00FB6A13">
      <w:pPr>
        <w:pStyle w:val="ListParagraph"/>
        <w:numPr>
          <w:ilvl w:val="0"/>
          <w:numId w:val="9"/>
        </w:numPr>
        <w:tabs>
          <w:tab w:val="left" w:pos="426"/>
        </w:tabs>
        <w:ind w:left="0" w:firstLine="0"/>
        <w:jc w:val="both"/>
        <w:rPr>
          <w:rStyle w:val="Emphasis"/>
          <w:i w:val="0"/>
          <w:iCs w:val="0"/>
          <w:color w:val="000000" w:themeColor="text1"/>
        </w:rPr>
      </w:pPr>
      <w:r w:rsidRPr="00E21B92">
        <w:rPr>
          <w:rStyle w:val="Emphasis"/>
          <w:b/>
          <w:i w:val="0"/>
          <w:iCs w:val="0"/>
          <w:color w:val="000000" w:themeColor="text1"/>
        </w:rPr>
        <w:t xml:space="preserve">Legea nr. </w:t>
      </w:r>
      <w:r w:rsidR="00626CA1">
        <w:rPr>
          <w:rStyle w:val="Emphasis"/>
          <w:b/>
          <w:i w:val="0"/>
          <w:iCs w:val="0"/>
          <w:color w:val="000000" w:themeColor="text1"/>
        </w:rPr>
        <w:t>199/2023</w:t>
      </w:r>
      <w:r w:rsidR="007E7950">
        <w:rPr>
          <w:rStyle w:val="Emphasis"/>
          <w:b/>
          <w:i w:val="0"/>
          <w:iCs w:val="0"/>
          <w:color w:val="000000" w:themeColor="text1"/>
        </w:rPr>
        <w:t xml:space="preserve"> </w:t>
      </w:r>
      <w:r w:rsidR="00C82CE7">
        <w:rPr>
          <w:rStyle w:val="Emphasis"/>
          <w:b/>
          <w:i w:val="0"/>
          <w:iCs w:val="0"/>
          <w:color w:val="000000" w:themeColor="text1"/>
        </w:rPr>
        <w:t xml:space="preserve"> </w:t>
      </w:r>
      <w:r w:rsidR="00626CA1" w:rsidRPr="00626CA1">
        <w:rPr>
          <w:bCs/>
          <w:color w:val="000000" w:themeColor="text1"/>
        </w:rPr>
        <w:t>învățământului superior</w:t>
      </w:r>
      <w:r w:rsidR="007E7950">
        <w:rPr>
          <w:rStyle w:val="Emphasis"/>
          <w:i w:val="0"/>
          <w:iCs w:val="0"/>
          <w:color w:val="000000" w:themeColor="text1"/>
        </w:rPr>
        <w:t>;</w:t>
      </w:r>
    </w:p>
    <w:p w14:paraId="13A4FB2B" w14:textId="3F3EA30B" w:rsidR="002B37F9" w:rsidRDefault="002B37F9" w:rsidP="00FB6A13">
      <w:pPr>
        <w:pStyle w:val="ListParagraph"/>
        <w:numPr>
          <w:ilvl w:val="0"/>
          <w:numId w:val="9"/>
        </w:numPr>
        <w:tabs>
          <w:tab w:val="left" w:pos="426"/>
        </w:tabs>
        <w:ind w:left="0" w:firstLine="0"/>
        <w:jc w:val="both"/>
        <w:rPr>
          <w:rStyle w:val="Emphasis"/>
          <w:i w:val="0"/>
          <w:iCs w:val="0"/>
          <w:color w:val="000000" w:themeColor="text1"/>
        </w:rPr>
      </w:pPr>
      <w:r>
        <w:rPr>
          <w:rStyle w:val="Emphasis"/>
          <w:b/>
          <w:i w:val="0"/>
          <w:iCs w:val="0"/>
          <w:color w:val="000000" w:themeColor="text1"/>
        </w:rPr>
        <w:t>Legea nr.</w:t>
      </w:r>
      <w:r w:rsidR="00F37612">
        <w:rPr>
          <w:rStyle w:val="Emphasis"/>
          <w:b/>
          <w:i w:val="0"/>
          <w:iCs w:val="0"/>
          <w:color w:val="000000" w:themeColor="text1"/>
        </w:rPr>
        <w:t xml:space="preserve"> </w:t>
      </w:r>
      <w:r>
        <w:rPr>
          <w:rStyle w:val="Emphasis"/>
          <w:b/>
          <w:i w:val="0"/>
          <w:iCs w:val="0"/>
          <w:color w:val="000000" w:themeColor="text1"/>
        </w:rPr>
        <w:t xml:space="preserve">82/1991 </w:t>
      </w:r>
      <w:r w:rsidRPr="00F37612">
        <w:rPr>
          <w:rStyle w:val="Emphasis"/>
          <w:i w:val="0"/>
          <w:iCs w:val="0"/>
          <w:color w:val="000000" w:themeColor="text1"/>
        </w:rPr>
        <w:t>a cont</w:t>
      </w:r>
      <w:r w:rsidR="00F37612" w:rsidRPr="00F37612">
        <w:rPr>
          <w:rStyle w:val="Emphasis"/>
          <w:i w:val="0"/>
          <w:iCs w:val="0"/>
          <w:color w:val="000000" w:themeColor="text1"/>
        </w:rPr>
        <w:t>a</w:t>
      </w:r>
      <w:r w:rsidRPr="00F37612">
        <w:rPr>
          <w:rStyle w:val="Emphasis"/>
          <w:i w:val="0"/>
          <w:iCs w:val="0"/>
          <w:color w:val="000000" w:themeColor="text1"/>
        </w:rPr>
        <w:t>bilităţ</w:t>
      </w:r>
      <w:r w:rsidR="00F37612" w:rsidRPr="00F37612">
        <w:rPr>
          <w:rStyle w:val="Emphasis"/>
          <w:i w:val="0"/>
          <w:iCs w:val="0"/>
          <w:color w:val="000000" w:themeColor="text1"/>
        </w:rPr>
        <w:t>ii, cu modificările şi completările ulterioare</w:t>
      </w:r>
      <w:r w:rsidR="00F37612">
        <w:rPr>
          <w:rStyle w:val="Emphasis"/>
          <w:i w:val="0"/>
          <w:iCs w:val="0"/>
          <w:color w:val="000000" w:themeColor="text1"/>
        </w:rPr>
        <w:t>;</w:t>
      </w:r>
    </w:p>
    <w:p w14:paraId="709620CE" w14:textId="77777777" w:rsidR="00D87D4B" w:rsidRPr="00D87D4B" w:rsidRDefault="009B0878" w:rsidP="00FB6A13">
      <w:pPr>
        <w:pStyle w:val="ListParagraph"/>
        <w:numPr>
          <w:ilvl w:val="0"/>
          <w:numId w:val="9"/>
        </w:numPr>
        <w:tabs>
          <w:tab w:val="left" w:pos="426"/>
        </w:tabs>
        <w:ind w:left="0" w:firstLine="0"/>
        <w:jc w:val="both"/>
        <w:rPr>
          <w:color w:val="000000" w:themeColor="text1"/>
        </w:rPr>
      </w:pPr>
      <w:r>
        <w:rPr>
          <w:rStyle w:val="Emphasis"/>
          <w:b/>
          <w:i w:val="0"/>
          <w:iCs w:val="0"/>
          <w:color w:val="000000" w:themeColor="text1"/>
        </w:rPr>
        <w:t>OUG 119/1999 (**republicată**)</w:t>
      </w:r>
      <w:r w:rsidRPr="009B0878">
        <w:rPr>
          <w:b/>
          <w:bCs/>
          <w:color w:val="000000" w:themeColor="text1"/>
        </w:rPr>
        <w:t> </w:t>
      </w:r>
      <w:r w:rsidRPr="009B0878">
        <w:rPr>
          <w:bCs/>
          <w:color w:val="000000" w:themeColor="text1"/>
        </w:rPr>
        <w:t>privind controlul intern și controlul financiar preventiv</w:t>
      </w:r>
      <w:r>
        <w:rPr>
          <w:bCs/>
          <w:color w:val="000000" w:themeColor="text1"/>
        </w:rPr>
        <w:t>;</w:t>
      </w:r>
    </w:p>
    <w:p w14:paraId="6E700BF0" w14:textId="77777777" w:rsidR="00D87D4B" w:rsidRPr="00D87D4B" w:rsidRDefault="00D87D4B" w:rsidP="00FB6A13">
      <w:pPr>
        <w:pStyle w:val="ListParagraph"/>
        <w:numPr>
          <w:ilvl w:val="0"/>
          <w:numId w:val="9"/>
        </w:numPr>
        <w:tabs>
          <w:tab w:val="left" w:pos="426"/>
        </w:tabs>
        <w:ind w:left="0" w:firstLine="0"/>
        <w:jc w:val="both"/>
        <w:rPr>
          <w:color w:val="000000" w:themeColor="text1"/>
        </w:rPr>
      </w:pPr>
      <w:r w:rsidRPr="00D87D4B">
        <w:rPr>
          <w:b/>
          <w:shd w:val="clear" w:color="auto" w:fill="FFFFFF"/>
        </w:rPr>
        <w:t>Legea nr. 98/2016</w:t>
      </w:r>
      <w:r w:rsidRPr="00D87D4B">
        <w:rPr>
          <w:shd w:val="clear" w:color="auto" w:fill="FFFFFF"/>
        </w:rPr>
        <w:t xml:space="preserve"> privind achiziţiile publice, cu modificările şi completările ulterioare;</w:t>
      </w:r>
    </w:p>
    <w:p w14:paraId="550AFDCA" w14:textId="325DF782" w:rsidR="00D87D4B" w:rsidRPr="00D87D4B" w:rsidRDefault="00D87D4B" w:rsidP="00FB6A13">
      <w:pPr>
        <w:pStyle w:val="ListParagraph"/>
        <w:numPr>
          <w:ilvl w:val="0"/>
          <w:numId w:val="9"/>
        </w:numPr>
        <w:tabs>
          <w:tab w:val="left" w:pos="426"/>
        </w:tabs>
        <w:ind w:left="0" w:firstLine="0"/>
        <w:jc w:val="both"/>
        <w:rPr>
          <w:color w:val="000000" w:themeColor="text1"/>
        </w:rPr>
      </w:pPr>
      <w:r w:rsidRPr="00D87D4B">
        <w:rPr>
          <w:b/>
          <w:color w:val="000000" w:themeColor="text1"/>
        </w:rPr>
        <w:t>Legea nr. 99/2016</w:t>
      </w:r>
      <w:r w:rsidRPr="00D87D4B">
        <w:rPr>
          <w:color w:val="000000" w:themeColor="text1"/>
        </w:rPr>
        <w:t xml:space="preserve"> privind achiziţiile sectoriale.</w:t>
      </w:r>
    </w:p>
    <w:p w14:paraId="00C4D8CB" w14:textId="571153F8" w:rsidR="00D87D4B" w:rsidRPr="00843265" w:rsidRDefault="00D87D4B" w:rsidP="00FB6A13">
      <w:pPr>
        <w:pStyle w:val="ListParagraph"/>
        <w:numPr>
          <w:ilvl w:val="0"/>
          <w:numId w:val="9"/>
        </w:numPr>
        <w:tabs>
          <w:tab w:val="left" w:pos="426"/>
        </w:tabs>
        <w:ind w:left="0" w:firstLine="0"/>
        <w:jc w:val="both"/>
        <w:rPr>
          <w:rStyle w:val="Emphasis"/>
          <w:i w:val="0"/>
          <w:iCs w:val="0"/>
          <w:color w:val="000000" w:themeColor="text1"/>
        </w:rPr>
      </w:pPr>
      <w:r w:rsidRPr="00D87D4B">
        <w:rPr>
          <w:b/>
        </w:rPr>
        <w:t>Legea nr. 101/2016</w:t>
      </w:r>
      <w:r w:rsidRPr="00D87D4B">
        <w:t xml:space="preserve">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w:t>
      </w:r>
      <w:r w:rsidRPr="00D87D4B">
        <w:rPr>
          <w:shd w:val="clear" w:color="auto" w:fill="FFFFFF"/>
        </w:rPr>
        <w:t>;</w:t>
      </w:r>
    </w:p>
    <w:p w14:paraId="6C44679D" w14:textId="77777777" w:rsidR="00F37612" w:rsidRDefault="00F37612" w:rsidP="00FB6A13">
      <w:pPr>
        <w:pStyle w:val="ListParagraph"/>
        <w:tabs>
          <w:tab w:val="left" w:pos="426"/>
        </w:tabs>
        <w:ind w:left="0"/>
        <w:jc w:val="both"/>
        <w:rPr>
          <w:rStyle w:val="Emphasis"/>
          <w:i w:val="0"/>
          <w:iCs w:val="0"/>
          <w:color w:val="000000" w:themeColor="text1"/>
        </w:rPr>
      </w:pPr>
    </w:p>
    <w:p w14:paraId="402FE286" w14:textId="3DB41CF7" w:rsidR="00CD2EA8" w:rsidRPr="00E21B92" w:rsidRDefault="003C7B99" w:rsidP="00FB6A13">
      <w:pPr>
        <w:tabs>
          <w:tab w:val="left" w:pos="426"/>
        </w:tabs>
        <w:jc w:val="both"/>
        <w:rPr>
          <w:rStyle w:val="Emphasis"/>
          <w:b/>
          <w:i w:val="0"/>
          <w:iCs w:val="0"/>
          <w:color w:val="000000" w:themeColor="text1"/>
        </w:rPr>
      </w:pPr>
      <w:r w:rsidRPr="00E21B92">
        <w:rPr>
          <w:rStyle w:val="Emphasis"/>
          <w:b/>
          <w:i w:val="0"/>
          <w:iCs w:val="0"/>
          <w:color w:val="000000" w:themeColor="text1"/>
        </w:rPr>
        <w:t>3.3. LEGISLAŢIE SECUNDARĂ</w:t>
      </w:r>
    </w:p>
    <w:p w14:paraId="75D4DED9" w14:textId="77777777" w:rsidR="002B2831" w:rsidRDefault="002B2831" w:rsidP="00FB6A13">
      <w:pPr>
        <w:pStyle w:val="ListParagraph"/>
        <w:numPr>
          <w:ilvl w:val="0"/>
          <w:numId w:val="10"/>
        </w:numPr>
        <w:tabs>
          <w:tab w:val="left" w:pos="66"/>
          <w:tab w:val="left" w:pos="426"/>
        </w:tabs>
        <w:ind w:left="0" w:firstLine="0"/>
        <w:jc w:val="both"/>
        <w:rPr>
          <w:rStyle w:val="Emphasis"/>
          <w:i w:val="0"/>
          <w:iCs w:val="0"/>
          <w:color w:val="000000" w:themeColor="text1"/>
        </w:rPr>
      </w:pPr>
      <w:r w:rsidRPr="002B2831">
        <w:rPr>
          <w:rStyle w:val="Emphasis"/>
          <w:b/>
          <w:i w:val="0"/>
          <w:iCs w:val="0"/>
          <w:color w:val="000000" w:themeColor="text1"/>
        </w:rPr>
        <w:t>HG nr. 866/2016</w:t>
      </w:r>
      <w:r w:rsidRPr="002B2831">
        <w:rPr>
          <w:rStyle w:val="Emphasis"/>
          <w:i w:val="0"/>
          <w:iCs w:val="0"/>
          <w:color w:val="000000" w:themeColor="text1"/>
        </w:rPr>
        <w:t xml:space="preserve"> pentru modificarea şi completarea Normelor metodologice de aplicare a prevederilor referitoare la atribuirea contractului sectorial/acordului-cadru din Legea nr. 99/2016 privind achiziţiile sectoriale, aprobate HG nr. 394/2016, precum şi pentru modificarea şi completarea Normelor metodologice de aplicare a prevederilor referitoare la atribuirea contractului de achiziţie publică/acordului-cadru din Legea nr. 98/2016 privind achiziţiile publice, aprobate prin HG nr. 395/2016; </w:t>
      </w:r>
    </w:p>
    <w:p w14:paraId="7CD62E94" w14:textId="5DDCB746" w:rsidR="002B2831" w:rsidRDefault="002B2831" w:rsidP="00FB6A13">
      <w:pPr>
        <w:pStyle w:val="ListParagraph"/>
        <w:numPr>
          <w:ilvl w:val="0"/>
          <w:numId w:val="10"/>
        </w:numPr>
        <w:tabs>
          <w:tab w:val="left" w:pos="66"/>
          <w:tab w:val="left" w:pos="426"/>
        </w:tabs>
        <w:ind w:left="0" w:firstLine="0"/>
        <w:jc w:val="both"/>
        <w:rPr>
          <w:rStyle w:val="Emphasis"/>
          <w:i w:val="0"/>
          <w:iCs w:val="0"/>
          <w:color w:val="000000" w:themeColor="text1"/>
        </w:rPr>
      </w:pPr>
      <w:r w:rsidRPr="002B2831">
        <w:rPr>
          <w:rStyle w:val="Emphasis"/>
          <w:b/>
          <w:i w:val="0"/>
          <w:iCs w:val="0"/>
          <w:color w:val="000000" w:themeColor="text1"/>
        </w:rPr>
        <w:t>HG nr. 395/2016</w:t>
      </w:r>
      <w:r w:rsidRPr="002B2831">
        <w:rPr>
          <w:rStyle w:val="Emphasis"/>
          <w:i w:val="0"/>
          <w:iCs w:val="0"/>
          <w:color w:val="000000" w:themeColor="text1"/>
        </w:rPr>
        <w:t xml:space="preserve"> privind aprobarea Normelor metodologice de aplicare a prevederilor referitoare la atribuirea contractului sectorial/acordului-cadru din Legea nr. 98/2016 privind achiziţiile publice</w:t>
      </w:r>
      <w:r>
        <w:rPr>
          <w:rStyle w:val="Emphasis"/>
          <w:i w:val="0"/>
          <w:iCs w:val="0"/>
          <w:color w:val="000000" w:themeColor="text1"/>
        </w:rPr>
        <w:t xml:space="preserve"> cu modificările şi completările ulterioare</w:t>
      </w:r>
      <w:r w:rsidRPr="002B2831">
        <w:rPr>
          <w:rStyle w:val="Emphasis"/>
          <w:i w:val="0"/>
          <w:iCs w:val="0"/>
          <w:color w:val="000000" w:themeColor="text1"/>
        </w:rPr>
        <w:t>;</w:t>
      </w:r>
    </w:p>
    <w:p w14:paraId="2F09728D" w14:textId="3C1AE078" w:rsidR="002B2831" w:rsidRDefault="002B2831" w:rsidP="00FB6A13">
      <w:pPr>
        <w:pStyle w:val="ListParagraph"/>
        <w:numPr>
          <w:ilvl w:val="0"/>
          <w:numId w:val="10"/>
        </w:numPr>
        <w:tabs>
          <w:tab w:val="left" w:pos="66"/>
          <w:tab w:val="left" w:pos="426"/>
        </w:tabs>
        <w:ind w:left="0" w:firstLine="0"/>
        <w:jc w:val="both"/>
        <w:rPr>
          <w:rStyle w:val="Emphasis"/>
          <w:i w:val="0"/>
          <w:iCs w:val="0"/>
          <w:color w:val="000000" w:themeColor="text1"/>
        </w:rPr>
      </w:pPr>
      <w:r>
        <w:rPr>
          <w:rStyle w:val="Emphasis"/>
          <w:b/>
          <w:i w:val="0"/>
          <w:iCs w:val="0"/>
          <w:color w:val="000000" w:themeColor="text1"/>
        </w:rPr>
        <w:t xml:space="preserve">HG nr. 394/2016 </w:t>
      </w:r>
      <w:r w:rsidRPr="002B2831">
        <w:rPr>
          <w:rStyle w:val="Emphasis"/>
          <w:i w:val="0"/>
          <w:iCs w:val="0"/>
          <w:color w:val="000000" w:themeColor="text1"/>
        </w:rPr>
        <w:t>privind aprobarea Normelor metodologice de aplicare a prevederilor referitoare la atribuirea contractului sectorial/acordului cadru din legea nr. 99/2016 privind achiziţiile secoriale</w:t>
      </w:r>
      <w:r>
        <w:rPr>
          <w:rStyle w:val="Emphasis"/>
          <w:i w:val="0"/>
          <w:iCs w:val="0"/>
          <w:color w:val="000000" w:themeColor="text1"/>
        </w:rPr>
        <w:t xml:space="preserve"> cu modificările şi completările ulterioare;</w:t>
      </w:r>
    </w:p>
    <w:p w14:paraId="6E222E89" w14:textId="2F6EB60E" w:rsidR="00270566" w:rsidRPr="00270566" w:rsidRDefault="00270566" w:rsidP="00FB6A13">
      <w:pPr>
        <w:pStyle w:val="ListParagraph"/>
        <w:numPr>
          <w:ilvl w:val="0"/>
          <w:numId w:val="10"/>
        </w:numPr>
        <w:tabs>
          <w:tab w:val="left" w:pos="66"/>
          <w:tab w:val="left" w:pos="426"/>
        </w:tabs>
        <w:ind w:left="0" w:firstLine="0"/>
        <w:jc w:val="both"/>
        <w:rPr>
          <w:rStyle w:val="Emphasis"/>
          <w:i w:val="0"/>
          <w:iCs w:val="0"/>
          <w:color w:val="000000" w:themeColor="text1"/>
        </w:rPr>
      </w:pPr>
      <w:r>
        <w:rPr>
          <w:rStyle w:val="Emphasis"/>
          <w:b/>
          <w:i w:val="0"/>
          <w:iCs w:val="0"/>
          <w:color w:val="000000" w:themeColor="text1"/>
        </w:rPr>
        <w:t xml:space="preserve">H.G 907 /2016 </w:t>
      </w:r>
      <w:r w:rsidRPr="00270566">
        <w:rPr>
          <w:bCs/>
          <w:color w:val="000000" w:themeColor="text1"/>
        </w:rPr>
        <w:t>privind etapele de elaborare și conținutul-cadru al documentațiilor tehnico-economice aferente obiectivelor/proiectelor de investiții finanțate din fonduri publice</w:t>
      </w:r>
      <w:r>
        <w:rPr>
          <w:bCs/>
          <w:color w:val="000000" w:themeColor="text1"/>
        </w:rPr>
        <w:t>;</w:t>
      </w:r>
    </w:p>
    <w:p w14:paraId="221E9601" w14:textId="143AB222" w:rsidR="002B2831" w:rsidRPr="002B2831" w:rsidRDefault="002B2831" w:rsidP="00FB6A13">
      <w:pPr>
        <w:pStyle w:val="ListParagraph"/>
        <w:numPr>
          <w:ilvl w:val="0"/>
          <w:numId w:val="10"/>
        </w:numPr>
        <w:tabs>
          <w:tab w:val="left" w:pos="66"/>
          <w:tab w:val="left" w:pos="426"/>
        </w:tabs>
        <w:ind w:left="0" w:firstLine="0"/>
        <w:jc w:val="both"/>
        <w:rPr>
          <w:rStyle w:val="Emphasis"/>
          <w:i w:val="0"/>
          <w:iCs w:val="0"/>
          <w:color w:val="000000" w:themeColor="text1"/>
        </w:rPr>
      </w:pPr>
      <w:r w:rsidRPr="002B2831">
        <w:rPr>
          <w:rStyle w:val="Emphasis"/>
          <w:b/>
          <w:i w:val="0"/>
          <w:iCs w:val="0"/>
          <w:color w:val="000000" w:themeColor="text1"/>
        </w:rPr>
        <w:t>Ordinul ANAP nr. 281/2016</w:t>
      </w:r>
      <w:r w:rsidRPr="002B2831">
        <w:rPr>
          <w:rStyle w:val="Emphasis"/>
          <w:i w:val="0"/>
          <w:iCs w:val="0"/>
          <w:color w:val="000000" w:themeColor="text1"/>
        </w:rPr>
        <w:t xml:space="preserve"> privind stabilirea formularelor standard ale Programului anual al achizițiilor publice și Programului anual al achizițiilor sectoriale</w:t>
      </w:r>
      <w:r>
        <w:rPr>
          <w:rStyle w:val="Emphasis"/>
          <w:i w:val="0"/>
          <w:iCs w:val="0"/>
          <w:color w:val="000000" w:themeColor="text1"/>
        </w:rPr>
        <w:t>;</w:t>
      </w:r>
    </w:p>
    <w:p w14:paraId="3BC37B53" w14:textId="303FFECC" w:rsidR="00F37612" w:rsidRDefault="00F37612" w:rsidP="00FB6A13">
      <w:pPr>
        <w:pStyle w:val="ListParagraph"/>
        <w:numPr>
          <w:ilvl w:val="0"/>
          <w:numId w:val="10"/>
        </w:numPr>
        <w:tabs>
          <w:tab w:val="left" w:pos="426"/>
        </w:tabs>
        <w:ind w:left="0" w:firstLine="0"/>
        <w:jc w:val="both"/>
        <w:rPr>
          <w:rStyle w:val="Emphasis"/>
          <w:i w:val="0"/>
          <w:iCs w:val="0"/>
          <w:color w:val="000000" w:themeColor="text1"/>
        </w:rPr>
      </w:pPr>
      <w:r w:rsidRPr="009B0878">
        <w:rPr>
          <w:rStyle w:val="Emphasis"/>
          <w:b/>
          <w:i w:val="0"/>
          <w:iCs w:val="0"/>
          <w:color w:val="000000" w:themeColor="text1"/>
        </w:rPr>
        <w:t>OMFP</w:t>
      </w:r>
      <w:r w:rsidR="009B0878">
        <w:rPr>
          <w:rStyle w:val="Emphasis"/>
          <w:b/>
          <w:i w:val="0"/>
          <w:iCs w:val="0"/>
          <w:color w:val="000000" w:themeColor="text1"/>
        </w:rPr>
        <w:t xml:space="preserve"> nr.</w:t>
      </w:r>
      <w:r w:rsidR="009B0878" w:rsidRPr="009B0878">
        <w:rPr>
          <w:rStyle w:val="Emphasis"/>
          <w:b/>
          <w:i w:val="0"/>
          <w:iCs w:val="0"/>
          <w:color w:val="000000" w:themeColor="text1"/>
        </w:rPr>
        <w:t>1792/2002</w:t>
      </w:r>
      <w:r w:rsidR="009B0878">
        <w:rPr>
          <w:rStyle w:val="Emphasis"/>
          <w:i w:val="0"/>
          <w:iCs w:val="0"/>
          <w:color w:val="000000" w:themeColor="text1"/>
        </w:rPr>
        <w:t xml:space="preserve"> pentru aprobarea normelor metodologice privind angajarea, lichidarea, ordonanţarea şi plata cheltuielilor instituţiilorpublice, precum şi evidenţa şi raportarea angajamentelor bugetare şi legale cu modificările şi completările ulterioare; </w:t>
      </w:r>
    </w:p>
    <w:p w14:paraId="63F215E2" w14:textId="17EE6907" w:rsidR="009B0878" w:rsidRPr="002B2831" w:rsidRDefault="009B0878" w:rsidP="00FB6A13">
      <w:pPr>
        <w:pStyle w:val="ListParagraph"/>
        <w:numPr>
          <w:ilvl w:val="0"/>
          <w:numId w:val="10"/>
        </w:numPr>
        <w:tabs>
          <w:tab w:val="left" w:pos="426"/>
        </w:tabs>
        <w:ind w:left="0" w:firstLine="0"/>
        <w:jc w:val="both"/>
        <w:rPr>
          <w:rStyle w:val="Emphasis"/>
          <w:i w:val="0"/>
          <w:iCs w:val="0"/>
          <w:color w:val="000000" w:themeColor="text1"/>
        </w:rPr>
      </w:pPr>
      <w:r>
        <w:rPr>
          <w:rStyle w:val="Emphasis"/>
          <w:b/>
          <w:i w:val="0"/>
          <w:iCs w:val="0"/>
          <w:color w:val="000000" w:themeColor="text1"/>
        </w:rPr>
        <w:lastRenderedPageBreak/>
        <w:t xml:space="preserve">OMFP nr.1917/2005 </w:t>
      </w:r>
      <w:r w:rsidRPr="009B0878">
        <w:rPr>
          <w:rStyle w:val="Emphasis"/>
          <w:i w:val="0"/>
          <w:iCs w:val="0"/>
          <w:color w:val="000000" w:themeColor="text1"/>
        </w:rPr>
        <w:t>pentru aprobarea Normelor metodologice privind organizarea şi conducerea coontabilităţii instituţiilor publice. Planul de conturi pentru instituţiile publuce şi instruccţiunile  de aplicare a acestuia, cu modificările şi completările ulterioare</w:t>
      </w:r>
      <w:r w:rsidRPr="002B2831">
        <w:rPr>
          <w:rStyle w:val="Emphasis"/>
          <w:i w:val="0"/>
          <w:iCs w:val="0"/>
          <w:color w:val="000000" w:themeColor="text1"/>
        </w:rPr>
        <w:t>;</w:t>
      </w:r>
    </w:p>
    <w:p w14:paraId="5D1D5593" w14:textId="79C9C3B5" w:rsidR="0081155E" w:rsidRDefault="0081155E" w:rsidP="00FB6A13">
      <w:pPr>
        <w:pStyle w:val="ListParagraph"/>
        <w:numPr>
          <w:ilvl w:val="0"/>
          <w:numId w:val="10"/>
        </w:numPr>
        <w:tabs>
          <w:tab w:val="left" w:pos="426"/>
        </w:tabs>
        <w:ind w:left="0" w:firstLine="0"/>
        <w:jc w:val="both"/>
        <w:rPr>
          <w:color w:val="000000" w:themeColor="text1"/>
        </w:rPr>
      </w:pPr>
      <w:r>
        <w:rPr>
          <w:rStyle w:val="Emphasis"/>
          <w:b/>
          <w:i w:val="0"/>
          <w:iCs w:val="0"/>
          <w:color w:val="000000" w:themeColor="text1"/>
        </w:rPr>
        <w:t xml:space="preserve">OMFP nr.923/2014 </w:t>
      </w:r>
      <w:r w:rsidRPr="0081155E">
        <w:rPr>
          <w:color w:val="000000" w:themeColor="text1"/>
        </w:rPr>
        <w:t>pentru aprobarea Normelor metodologice generale referitoare la exercitarea controlului financiar preventiv şi a Codului specific de norme profesionale pentru persoanele care desfăşoară activitatea de control financiar preventiv propriu</w:t>
      </w:r>
      <w:r w:rsidR="001B6EDC">
        <w:rPr>
          <w:color w:val="000000" w:themeColor="text1"/>
        </w:rPr>
        <w:t>;</w:t>
      </w:r>
    </w:p>
    <w:p w14:paraId="6436D763" w14:textId="46F3D4C1" w:rsidR="001B6EDC" w:rsidRPr="001B6EDC" w:rsidRDefault="001B6EDC" w:rsidP="00FB6A13">
      <w:pPr>
        <w:pStyle w:val="ListParagraph"/>
        <w:numPr>
          <w:ilvl w:val="0"/>
          <w:numId w:val="10"/>
        </w:numPr>
        <w:tabs>
          <w:tab w:val="left" w:pos="426"/>
        </w:tabs>
        <w:ind w:left="0" w:firstLine="0"/>
        <w:jc w:val="both"/>
        <w:rPr>
          <w:rStyle w:val="Emphasis"/>
          <w:i w:val="0"/>
          <w:iCs w:val="0"/>
          <w:color w:val="000000" w:themeColor="text1"/>
        </w:rPr>
      </w:pPr>
      <w:r>
        <w:rPr>
          <w:rStyle w:val="Emphasis"/>
          <w:b/>
          <w:i w:val="0"/>
          <w:iCs w:val="0"/>
          <w:color w:val="000000" w:themeColor="text1"/>
        </w:rPr>
        <w:t xml:space="preserve">Ordinul ANAP- MFP nr. </w:t>
      </w:r>
      <w:r w:rsidRPr="001B6EDC">
        <w:rPr>
          <w:b/>
          <w:bCs/>
          <w:color w:val="000000" w:themeColor="text1"/>
        </w:rPr>
        <w:t>1.581 din 5 octombrie 2018</w:t>
      </w:r>
      <w:r>
        <w:rPr>
          <w:b/>
          <w:bCs/>
          <w:color w:val="000000" w:themeColor="text1"/>
        </w:rPr>
        <w:t xml:space="preserve"> </w:t>
      </w:r>
      <w:r w:rsidRPr="001B6EDC">
        <w:rPr>
          <w:bCs/>
          <w:color w:val="000000" w:themeColor="text1"/>
        </w:rPr>
        <w:t>privind aprobarea formularelor standard ale proceselor-verbale intermediare de evaluare aferente procedurilor de atribuire a contractelor/acordurilor-cadru de achiziție publică, a contractelor/acordurilor-cadru sectoriale și a contractelor de concesiune de lucrări și concesiune de servicii</w:t>
      </w:r>
      <w:r>
        <w:rPr>
          <w:bCs/>
          <w:color w:val="000000" w:themeColor="text1"/>
        </w:rPr>
        <w:t>;</w:t>
      </w:r>
    </w:p>
    <w:p w14:paraId="5E10B5EE" w14:textId="5A9FCB14" w:rsidR="008057DF" w:rsidRPr="008057DF" w:rsidRDefault="00F627EC" w:rsidP="00FB6A13">
      <w:pPr>
        <w:pStyle w:val="ListParagraph"/>
        <w:numPr>
          <w:ilvl w:val="0"/>
          <w:numId w:val="10"/>
        </w:numPr>
        <w:tabs>
          <w:tab w:val="left" w:pos="426"/>
        </w:tabs>
        <w:ind w:left="0" w:firstLine="0"/>
        <w:jc w:val="both"/>
        <w:rPr>
          <w:rStyle w:val="Emphasis"/>
          <w:i w:val="0"/>
          <w:iCs w:val="0"/>
          <w:color w:val="000000" w:themeColor="text1"/>
        </w:rPr>
      </w:pPr>
      <w:r w:rsidRPr="00F627EC">
        <w:rPr>
          <w:rStyle w:val="Emphasis"/>
          <w:b/>
          <w:i w:val="0"/>
          <w:iCs w:val="0"/>
          <w:color w:val="000000" w:themeColor="text1"/>
        </w:rPr>
        <w:t>OSGG 600/2018</w:t>
      </w:r>
      <w:r>
        <w:rPr>
          <w:rStyle w:val="Emphasis"/>
          <w:i w:val="0"/>
          <w:iCs w:val="0"/>
          <w:color w:val="000000" w:themeColor="text1"/>
        </w:rPr>
        <w:t xml:space="preserve"> </w:t>
      </w:r>
      <w:r w:rsidRPr="00F627EC">
        <w:rPr>
          <w:rStyle w:val="Emphasis"/>
          <w:i w:val="0"/>
          <w:iCs w:val="0"/>
          <w:color w:val="000000" w:themeColor="text1"/>
        </w:rPr>
        <w:t>privind aprobarea Codului controlului intern managerial al entităților publice</w:t>
      </w:r>
      <w:r w:rsidR="009B0878">
        <w:rPr>
          <w:rStyle w:val="Emphasis"/>
          <w:i w:val="0"/>
          <w:iCs w:val="0"/>
          <w:color w:val="000000" w:themeColor="text1"/>
        </w:rPr>
        <w:t>.</w:t>
      </w:r>
    </w:p>
    <w:p w14:paraId="78668FB8" w14:textId="77A952C3" w:rsidR="003C7B99" w:rsidRPr="00D8617E" w:rsidRDefault="003C7B99" w:rsidP="00FB6A13">
      <w:pPr>
        <w:jc w:val="both"/>
        <w:rPr>
          <w:rStyle w:val="Emphasis"/>
          <w:i w:val="0"/>
          <w:iCs w:val="0"/>
          <w:color w:val="000000" w:themeColor="text1"/>
        </w:rPr>
      </w:pPr>
    </w:p>
    <w:p w14:paraId="35B20CCC" w14:textId="68E3F813" w:rsidR="00CD2EA8" w:rsidRPr="00E21B92" w:rsidRDefault="003C7B99" w:rsidP="00FB6A13">
      <w:pPr>
        <w:jc w:val="both"/>
        <w:rPr>
          <w:rStyle w:val="Emphasis"/>
          <w:b/>
          <w:i w:val="0"/>
          <w:iCs w:val="0"/>
          <w:color w:val="000000" w:themeColor="text1"/>
        </w:rPr>
      </w:pPr>
      <w:r w:rsidRPr="00E21B92">
        <w:rPr>
          <w:rStyle w:val="Emphasis"/>
          <w:b/>
          <w:i w:val="0"/>
          <w:iCs w:val="0"/>
          <w:color w:val="000000" w:themeColor="text1"/>
        </w:rPr>
        <w:t>3.4. ALTE DOCUMENTE, INCLUSIV REGLEMENTĂRI INTERNE ALE ENTITĂŢII PUBLICE</w:t>
      </w:r>
    </w:p>
    <w:p w14:paraId="7813CE64" w14:textId="0ED2C45D" w:rsidR="00CD2EA8" w:rsidRPr="00ED18B2" w:rsidRDefault="00CD2EA8" w:rsidP="00FB6A13">
      <w:pPr>
        <w:pStyle w:val="ListParagraph"/>
        <w:numPr>
          <w:ilvl w:val="0"/>
          <w:numId w:val="11"/>
        </w:numPr>
        <w:tabs>
          <w:tab w:val="left" w:pos="426"/>
        </w:tabs>
        <w:ind w:left="0" w:firstLine="0"/>
        <w:jc w:val="both"/>
        <w:rPr>
          <w:rStyle w:val="Emphasis"/>
          <w:i w:val="0"/>
          <w:iCs w:val="0"/>
          <w:color w:val="000000" w:themeColor="text1"/>
        </w:rPr>
      </w:pPr>
      <w:r w:rsidRPr="00E21B92">
        <w:rPr>
          <w:rStyle w:val="Emphasis"/>
          <w:i w:val="0"/>
          <w:iCs w:val="0"/>
          <w:color w:val="000000" w:themeColor="text1"/>
        </w:rPr>
        <w:t>Regulament de organizare și funcționare al UVT</w:t>
      </w:r>
      <w:r w:rsidR="001650B6" w:rsidRPr="00E21B92">
        <w:rPr>
          <w:rStyle w:val="Emphasis"/>
          <w:i w:val="0"/>
          <w:iCs w:val="0"/>
          <w:color w:val="000000" w:themeColor="text1"/>
        </w:rPr>
        <w:t>.</w:t>
      </w:r>
    </w:p>
    <w:p w14:paraId="2AE1C904" w14:textId="7C483176" w:rsidR="00CD2EA8" w:rsidRPr="00E21B92" w:rsidRDefault="00CD2EA8" w:rsidP="00FB6A13">
      <w:pPr>
        <w:pStyle w:val="ListParagraph"/>
        <w:numPr>
          <w:ilvl w:val="0"/>
          <w:numId w:val="11"/>
        </w:numPr>
        <w:tabs>
          <w:tab w:val="left" w:pos="426"/>
        </w:tabs>
        <w:ind w:left="0" w:firstLine="0"/>
        <w:jc w:val="both"/>
        <w:rPr>
          <w:rStyle w:val="Emphasis"/>
          <w:i w:val="0"/>
          <w:iCs w:val="0"/>
          <w:color w:val="000000" w:themeColor="text1"/>
        </w:rPr>
      </w:pPr>
      <w:r w:rsidRPr="00E21B92">
        <w:rPr>
          <w:rStyle w:val="Emphasis"/>
          <w:i w:val="0"/>
          <w:iCs w:val="0"/>
          <w:color w:val="000000" w:themeColor="text1"/>
        </w:rPr>
        <w:t>Ghid pentru realizarea procedurilor de sistem și operaționale</w:t>
      </w:r>
      <w:r w:rsidR="001650B6" w:rsidRPr="00E21B92">
        <w:rPr>
          <w:rStyle w:val="Emphasis"/>
          <w:i w:val="0"/>
          <w:iCs w:val="0"/>
          <w:color w:val="000000" w:themeColor="text1"/>
        </w:rPr>
        <w:t>.</w:t>
      </w:r>
    </w:p>
    <w:p w14:paraId="32E96D81" w14:textId="6801D373" w:rsidR="00CD2EA8" w:rsidRDefault="00CD2EA8" w:rsidP="00FB6A13">
      <w:pPr>
        <w:pStyle w:val="ListParagraph"/>
        <w:numPr>
          <w:ilvl w:val="0"/>
          <w:numId w:val="11"/>
        </w:numPr>
        <w:tabs>
          <w:tab w:val="left" w:pos="426"/>
        </w:tabs>
        <w:ind w:left="0" w:firstLine="0"/>
        <w:jc w:val="both"/>
        <w:rPr>
          <w:rStyle w:val="Emphasis"/>
          <w:i w:val="0"/>
          <w:iCs w:val="0"/>
          <w:color w:val="000000" w:themeColor="text1"/>
        </w:rPr>
      </w:pPr>
      <w:r w:rsidRPr="00E21B92">
        <w:rPr>
          <w:rStyle w:val="Emphasis"/>
          <w:i w:val="0"/>
          <w:iCs w:val="0"/>
          <w:color w:val="000000" w:themeColor="text1"/>
        </w:rPr>
        <w:t>P</w:t>
      </w:r>
      <w:r w:rsidR="008057DF">
        <w:rPr>
          <w:rStyle w:val="Emphasis"/>
          <w:i w:val="0"/>
          <w:iCs w:val="0"/>
          <w:color w:val="000000" w:themeColor="text1"/>
        </w:rPr>
        <w:t>S 00- Procedura de sistem privind elaborarea procedurilor şi instrucţiunilor de lucru.</w:t>
      </w:r>
    </w:p>
    <w:p w14:paraId="2919D33F" w14:textId="6E52DC6E" w:rsidR="008057DF" w:rsidRPr="00E21B92" w:rsidRDefault="00D8617E" w:rsidP="00FB6A13">
      <w:pPr>
        <w:pStyle w:val="ListParagraph"/>
        <w:numPr>
          <w:ilvl w:val="0"/>
          <w:numId w:val="11"/>
        </w:numPr>
        <w:tabs>
          <w:tab w:val="left" w:pos="426"/>
        </w:tabs>
        <w:ind w:left="0" w:firstLine="0"/>
        <w:jc w:val="both"/>
        <w:rPr>
          <w:rStyle w:val="Emphasis"/>
          <w:i w:val="0"/>
          <w:iCs w:val="0"/>
          <w:color w:val="000000" w:themeColor="text1"/>
        </w:rPr>
      </w:pPr>
      <w:r>
        <w:rPr>
          <w:rStyle w:val="Emphasis"/>
          <w:i w:val="0"/>
          <w:iCs w:val="0"/>
          <w:color w:val="000000" w:themeColor="text1"/>
        </w:rPr>
        <w:t xml:space="preserve">Regulamentul de Organizare şi </w:t>
      </w:r>
      <w:r w:rsidR="00086DEF">
        <w:rPr>
          <w:rStyle w:val="Emphasis"/>
          <w:i w:val="0"/>
          <w:iCs w:val="0"/>
          <w:color w:val="000000" w:themeColor="text1"/>
        </w:rPr>
        <w:t>F</w:t>
      </w:r>
      <w:r>
        <w:rPr>
          <w:rStyle w:val="Emphasis"/>
          <w:i w:val="0"/>
          <w:iCs w:val="0"/>
          <w:color w:val="000000" w:themeColor="text1"/>
        </w:rPr>
        <w:t xml:space="preserve">uncţionare al </w:t>
      </w:r>
      <w:r w:rsidR="00A671A0">
        <w:rPr>
          <w:rStyle w:val="Emphasis"/>
          <w:i w:val="0"/>
          <w:iCs w:val="0"/>
          <w:color w:val="000000" w:themeColor="text1"/>
        </w:rPr>
        <w:t>BAA</w:t>
      </w:r>
    </w:p>
    <w:p w14:paraId="401AB98B" w14:textId="627ECF8A" w:rsidR="00CD2EA8" w:rsidRPr="00E21B92" w:rsidRDefault="00CD2EA8" w:rsidP="00FB6A13">
      <w:pPr>
        <w:pStyle w:val="ListParagraph"/>
        <w:numPr>
          <w:ilvl w:val="0"/>
          <w:numId w:val="11"/>
        </w:numPr>
        <w:tabs>
          <w:tab w:val="left" w:pos="426"/>
        </w:tabs>
        <w:ind w:left="0" w:firstLine="0"/>
        <w:jc w:val="both"/>
        <w:rPr>
          <w:rStyle w:val="Emphasis"/>
          <w:i w:val="0"/>
          <w:iCs w:val="0"/>
          <w:color w:val="000000" w:themeColor="text1"/>
        </w:rPr>
      </w:pPr>
      <w:r w:rsidRPr="00E21B92">
        <w:rPr>
          <w:rStyle w:val="Emphasis"/>
          <w:i w:val="0"/>
          <w:iCs w:val="0"/>
          <w:color w:val="000000" w:themeColor="text1"/>
        </w:rPr>
        <w:t>Fișe de post</w:t>
      </w:r>
      <w:r w:rsidR="001650B6" w:rsidRPr="00E21B92">
        <w:rPr>
          <w:rStyle w:val="Emphasis"/>
          <w:i w:val="0"/>
          <w:iCs w:val="0"/>
          <w:color w:val="000000" w:themeColor="text1"/>
        </w:rPr>
        <w:t>.</w:t>
      </w:r>
    </w:p>
    <w:p w14:paraId="5C4CCE81" w14:textId="78D2F83B" w:rsidR="00CD2EA8" w:rsidRPr="00E21B92" w:rsidRDefault="00CD2EA8" w:rsidP="00FB6A13">
      <w:pPr>
        <w:pStyle w:val="ListParagraph"/>
        <w:numPr>
          <w:ilvl w:val="0"/>
          <w:numId w:val="11"/>
        </w:numPr>
        <w:tabs>
          <w:tab w:val="left" w:pos="426"/>
        </w:tabs>
        <w:ind w:left="0" w:firstLine="0"/>
        <w:jc w:val="both"/>
        <w:rPr>
          <w:rStyle w:val="Emphasis"/>
          <w:i w:val="0"/>
          <w:iCs w:val="0"/>
          <w:color w:val="000000" w:themeColor="text1"/>
        </w:rPr>
      </w:pPr>
      <w:r w:rsidRPr="00E21B92">
        <w:rPr>
          <w:rStyle w:val="Emphasis"/>
          <w:i w:val="0"/>
          <w:iCs w:val="0"/>
          <w:color w:val="000000" w:themeColor="text1"/>
        </w:rPr>
        <w:t>Organigrama</w:t>
      </w:r>
      <w:r w:rsidR="001650B6" w:rsidRPr="00E21B92">
        <w:rPr>
          <w:rStyle w:val="Emphasis"/>
          <w:i w:val="0"/>
          <w:iCs w:val="0"/>
          <w:color w:val="000000" w:themeColor="text1"/>
        </w:rPr>
        <w:t>.</w:t>
      </w:r>
    </w:p>
    <w:p w14:paraId="61C22BB3" w14:textId="77777777" w:rsidR="009B4745" w:rsidRPr="00E21B92" w:rsidRDefault="009B4745" w:rsidP="00FB6A13">
      <w:pPr>
        <w:jc w:val="both"/>
        <w:rPr>
          <w:b/>
          <w:color w:val="000000" w:themeColor="text1"/>
          <w:sz w:val="28"/>
          <w:szCs w:val="28"/>
        </w:rPr>
      </w:pPr>
    </w:p>
    <w:p w14:paraId="191860FC" w14:textId="3ACDFCCB" w:rsidR="003C5ABF" w:rsidRPr="001D0BF4" w:rsidRDefault="00827193" w:rsidP="001D0BF4">
      <w:pPr>
        <w:pStyle w:val="ListParagraph"/>
        <w:numPr>
          <w:ilvl w:val="0"/>
          <w:numId w:val="2"/>
        </w:numPr>
        <w:jc w:val="both"/>
        <w:rPr>
          <w:b/>
          <w:color w:val="000000" w:themeColor="text1"/>
          <w:sz w:val="28"/>
          <w:szCs w:val="28"/>
        </w:rPr>
      </w:pPr>
      <w:r w:rsidRPr="001D0BF4">
        <w:rPr>
          <w:b/>
          <w:color w:val="000000" w:themeColor="text1"/>
          <w:sz w:val="28"/>
          <w:szCs w:val="28"/>
        </w:rPr>
        <w:t>DEFINIŢII ŞI ABREVIERI</w:t>
      </w:r>
    </w:p>
    <w:p w14:paraId="70238973" w14:textId="77777777" w:rsidR="003C7B99" w:rsidRPr="00E21B92" w:rsidRDefault="003C7B99" w:rsidP="00FB6A13">
      <w:pPr>
        <w:pStyle w:val="ListParagraph"/>
        <w:ind w:left="0"/>
        <w:jc w:val="both"/>
        <w:rPr>
          <w:b/>
          <w:color w:val="000000" w:themeColor="text1"/>
          <w:sz w:val="28"/>
          <w:szCs w:val="28"/>
        </w:rPr>
      </w:pPr>
    </w:p>
    <w:p w14:paraId="37CBE690" w14:textId="0C4DA967" w:rsidR="00827193" w:rsidRDefault="003C5ABF" w:rsidP="00FB6A13">
      <w:pPr>
        <w:tabs>
          <w:tab w:val="left" w:pos="426"/>
        </w:tabs>
        <w:jc w:val="both"/>
        <w:rPr>
          <w:color w:val="000000" w:themeColor="text1"/>
        </w:rPr>
      </w:pPr>
      <w:r w:rsidRPr="00E21B92">
        <w:rPr>
          <w:b/>
          <w:color w:val="000000" w:themeColor="text1"/>
        </w:rPr>
        <w:t xml:space="preserve">4.1 </w:t>
      </w:r>
      <w:r w:rsidRPr="00E21B92">
        <w:rPr>
          <w:b/>
          <w:color w:val="000000" w:themeColor="text1"/>
        </w:rPr>
        <w:tab/>
        <w:t>DEFINIŢII</w:t>
      </w:r>
      <w:r w:rsidRPr="00E21B92">
        <w:rPr>
          <w:color w:val="000000" w:themeColor="text1"/>
        </w:rPr>
        <w:t xml:space="preserve"> </w:t>
      </w:r>
    </w:p>
    <w:p w14:paraId="1A689921" w14:textId="77777777" w:rsidR="00DD306D" w:rsidRPr="00E21B92" w:rsidRDefault="00DD306D" w:rsidP="00FB6A13">
      <w:pPr>
        <w:jc w:val="both"/>
        <w:rPr>
          <w:color w:val="000000" w:themeColor="text1"/>
        </w:rPr>
      </w:pPr>
    </w:p>
    <w:tbl>
      <w:tblPr>
        <w:tblStyle w:val="TableGrid0"/>
        <w:tblW w:w="9606" w:type="dxa"/>
        <w:tblInd w:w="0" w:type="dxa"/>
        <w:tblCellMar>
          <w:left w:w="108" w:type="dxa"/>
        </w:tblCellMar>
        <w:tblLook w:val="04A0" w:firstRow="1" w:lastRow="0" w:firstColumn="1" w:lastColumn="0" w:noHBand="0" w:noVBand="1"/>
      </w:tblPr>
      <w:tblGrid>
        <w:gridCol w:w="2972"/>
        <w:gridCol w:w="6634"/>
      </w:tblGrid>
      <w:tr w:rsidR="00850F23" w:rsidRPr="00843265" w14:paraId="4542BF20" w14:textId="77777777" w:rsidTr="00843265">
        <w:trPr>
          <w:trHeight w:val="962"/>
        </w:trPr>
        <w:tc>
          <w:tcPr>
            <w:tcW w:w="2972" w:type="dxa"/>
          </w:tcPr>
          <w:p w14:paraId="702246EE" w14:textId="205389F7" w:rsidR="00850F23" w:rsidRPr="008B303C" w:rsidRDefault="00850F23" w:rsidP="00FB6A13">
            <w:pPr>
              <w:spacing w:line="360" w:lineRule="auto"/>
              <w:jc w:val="both"/>
              <w:rPr>
                <w:rFonts w:ascii="Times New Roman" w:hAnsi="Times New Roman" w:cs="Times New Roman"/>
              </w:rPr>
            </w:pPr>
            <w:r w:rsidRPr="008B303C">
              <w:rPr>
                <w:rFonts w:ascii="Times New Roman" w:hAnsi="Times New Roman" w:cs="Times New Roman"/>
              </w:rPr>
              <w:t>Achiziţie publică</w:t>
            </w:r>
          </w:p>
        </w:tc>
        <w:tc>
          <w:tcPr>
            <w:tcW w:w="6634" w:type="dxa"/>
          </w:tcPr>
          <w:p w14:paraId="6E0808B3" w14:textId="75431FEC" w:rsidR="00850F23" w:rsidRPr="008B303C" w:rsidRDefault="00850F23" w:rsidP="00FB6A13">
            <w:pPr>
              <w:spacing w:line="360" w:lineRule="auto"/>
              <w:ind w:right="110"/>
              <w:jc w:val="both"/>
              <w:rPr>
                <w:rFonts w:ascii="Times New Roman" w:hAnsi="Times New Roman" w:cs="Times New Roman"/>
              </w:rPr>
            </w:pPr>
            <w:r w:rsidRPr="008B303C">
              <w:rPr>
                <w:rFonts w:ascii="Times New Roman" w:hAnsi="Times New Roman" w:cs="Times New Roman"/>
              </w:rPr>
              <w:t>Achiziţia de lucrari/servicii/produse prin intermediul unui contract de achiziţie publică de către o autoritatea contractantă de la operatori economici.</w:t>
            </w:r>
          </w:p>
        </w:tc>
      </w:tr>
      <w:tr w:rsidR="00850F23" w:rsidRPr="00843265" w14:paraId="599A0BE2" w14:textId="77777777" w:rsidTr="00843265">
        <w:trPr>
          <w:trHeight w:val="962"/>
        </w:trPr>
        <w:tc>
          <w:tcPr>
            <w:tcW w:w="2972" w:type="dxa"/>
          </w:tcPr>
          <w:p w14:paraId="0B5B79C0" w14:textId="77777777" w:rsidR="00850F23" w:rsidRPr="008B303C" w:rsidRDefault="00850F23" w:rsidP="00FB6A13">
            <w:pPr>
              <w:spacing w:line="360" w:lineRule="auto"/>
              <w:jc w:val="both"/>
              <w:rPr>
                <w:rFonts w:ascii="Times New Roman" w:hAnsi="Times New Roman" w:cs="Times New Roman"/>
              </w:rPr>
            </w:pPr>
            <w:r w:rsidRPr="008B303C">
              <w:rPr>
                <w:rFonts w:ascii="Times New Roman" w:hAnsi="Times New Roman" w:cs="Times New Roman"/>
              </w:rPr>
              <w:t xml:space="preserve">Acord-cadru </w:t>
            </w:r>
          </w:p>
        </w:tc>
        <w:tc>
          <w:tcPr>
            <w:tcW w:w="6634" w:type="dxa"/>
          </w:tcPr>
          <w:p w14:paraId="4F5A6323" w14:textId="77777777" w:rsidR="00850F23" w:rsidRPr="008B303C" w:rsidRDefault="00850F23" w:rsidP="00FB6A13">
            <w:pPr>
              <w:spacing w:line="360" w:lineRule="auto"/>
              <w:ind w:right="110"/>
              <w:jc w:val="both"/>
              <w:rPr>
                <w:rFonts w:ascii="Times New Roman" w:hAnsi="Times New Roman" w:cs="Times New Roman"/>
              </w:rPr>
            </w:pPr>
            <w:r w:rsidRPr="008B303C">
              <w:rPr>
                <w:rFonts w:ascii="Times New Roman" w:hAnsi="Times New Roman" w:cs="Times New Roman"/>
              </w:rPr>
              <w:t>Acordul încheiat în formă scrisă între una sau mai multe autorităţi contractante şi unul ori mai mulţi operatori economici care are ca obiect stabilirea termenilor şi condiţiilor care guvernează contractele de achiziţie publică ce urmează a fi atribuite într-o anumită perioadă, în special în ceea ce priveşte preţul şi, după caz, cantităţile avute în vedere.</w:t>
            </w:r>
          </w:p>
        </w:tc>
      </w:tr>
      <w:tr w:rsidR="00850F23" w:rsidRPr="00843265" w14:paraId="5780DF92" w14:textId="77777777" w:rsidTr="00843265">
        <w:trPr>
          <w:trHeight w:val="962"/>
        </w:trPr>
        <w:tc>
          <w:tcPr>
            <w:tcW w:w="2972" w:type="dxa"/>
          </w:tcPr>
          <w:p w14:paraId="7BE0491E" w14:textId="77777777" w:rsidR="00850F23" w:rsidRPr="008B303C" w:rsidRDefault="00850F23" w:rsidP="00FB6A13">
            <w:pPr>
              <w:spacing w:line="360" w:lineRule="auto"/>
              <w:jc w:val="both"/>
              <w:rPr>
                <w:rFonts w:ascii="Times New Roman" w:hAnsi="Times New Roman" w:cs="Times New Roman"/>
              </w:rPr>
            </w:pPr>
            <w:r w:rsidRPr="008B303C">
              <w:rPr>
                <w:rFonts w:ascii="Times New Roman" w:hAnsi="Times New Roman" w:cs="Times New Roman"/>
              </w:rPr>
              <w:t xml:space="preserve">Anunţ de participare </w:t>
            </w:r>
          </w:p>
        </w:tc>
        <w:tc>
          <w:tcPr>
            <w:tcW w:w="6634" w:type="dxa"/>
          </w:tcPr>
          <w:p w14:paraId="6661F856" w14:textId="01D4D83A" w:rsidR="00850F23" w:rsidRPr="008B303C" w:rsidRDefault="00850F23" w:rsidP="00FB6A13">
            <w:pPr>
              <w:spacing w:line="360" w:lineRule="auto"/>
              <w:ind w:right="110"/>
              <w:jc w:val="both"/>
              <w:rPr>
                <w:rFonts w:ascii="Times New Roman" w:hAnsi="Times New Roman" w:cs="Times New Roman"/>
              </w:rPr>
            </w:pPr>
            <w:r w:rsidRPr="008B303C">
              <w:rPr>
                <w:rFonts w:ascii="Times New Roman" w:hAnsi="Times New Roman" w:cs="Times New Roman"/>
              </w:rPr>
              <w:t>modalitate de publicitate, prin care o autoritate contractantă anunță demararea unei proceduri de achiziție publică</w:t>
            </w:r>
            <w:r w:rsidR="00CE59B2" w:rsidRPr="008B303C">
              <w:rPr>
                <w:rFonts w:ascii="Times New Roman" w:hAnsi="Times New Roman" w:cs="Times New Roman"/>
              </w:rPr>
              <w:t>.</w:t>
            </w:r>
          </w:p>
        </w:tc>
      </w:tr>
      <w:tr w:rsidR="00850F23" w:rsidRPr="00843265" w14:paraId="17E64071" w14:textId="77777777" w:rsidTr="00843265">
        <w:trPr>
          <w:trHeight w:val="962"/>
        </w:trPr>
        <w:tc>
          <w:tcPr>
            <w:tcW w:w="2972" w:type="dxa"/>
          </w:tcPr>
          <w:p w14:paraId="624955CE" w14:textId="77777777" w:rsidR="00850F23" w:rsidRPr="008B303C" w:rsidRDefault="00850F23" w:rsidP="00FB6A13">
            <w:pPr>
              <w:spacing w:line="360" w:lineRule="auto"/>
              <w:jc w:val="both"/>
              <w:rPr>
                <w:rFonts w:ascii="Times New Roman" w:hAnsi="Times New Roman" w:cs="Times New Roman"/>
              </w:rPr>
            </w:pPr>
            <w:r w:rsidRPr="008B303C">
              <w:rPr>
                <w:rFonts w:ascii="Times New Roman" w:hAnsi="Times New Roman" w:cs="Times New Roman"/>
              </w:rPr>
              <w:t>Autoritate contractantă</w:t>
            </w:r>
          </w:p>
        </w:tc>
        <w:tc>
          <w:tcPr>
            <w:tcW w:w="6634" w:type="dxa"/>
          </w:tcPr>
          <w:p w14:paraId="326DBBD8" w14:textId="77777777" w:rsidR="00850F23" w:rsidRPr="008B303C" w:rsidRDefault="00850F23" w:rsidP="00FB6A13">
            <w:pPr>
              <w:spacing w:line="360" w:lineRule="auto"/>
              <w:ind w:right="110"/>
              <w:jc w:val="both"/>
              <w:rPr>
                <w:rFonts w:ascii="Times New Roman" w:hAnsi="Times New Roman" w:cs="Times New Roman"/>
              </w:rPr>
            </w:pPr>
            <w:r w:rsidRPr="008B303C">
              <w:rPr>
                <w:rFonts w:ascii="Times New Roman" w:hAnsi="Times New Roman" w:cs="Times New Roman"/>
              </w:rPr>
              <w:t xml:space="preserve">a) autorităţile şi instituţiile publice centrale sau locale, precum şi structurile din componenţa acestora care au delegată calitatea de </w:t>
            </w:r>
            <w:r w:rsidRPr="008B303C">
              <w:rPr>
                <w:rFonts w:ascii="Times New Roman" w:hAnsi="Times New Roman" w:cs="Times New Roman"/>
              </w:rPr>
              <w:lastRenderedPageBreak/>
              <w:t xml:space="preserve">ordonator de credite şi care au stabilite competenţe în domeniul achiziţiilor publice; </w:t>
            </w:r>
          </w:p>
          <w:p w14:paraId="36CC188C" w14:textId="77777777" w:rsidR="00850F23" w:rsidRPr="008B303C" w:rsidRDefault="00850F23" w:rsidP="00FB6A13">
            <w:pPr>
              <w:spacing w:line="360" w:lineRule="auto"/>
              <w:ind w:right="110"/>
              <w:jc w:val="both"/>
              <w:rPr>
                <w:rFonts w:ascii="Times New Roman" w:hAnsi="Times New Roman" w:cs="Times New Roman"/>
              </w:rPr>
            </w:pPr>
            <w:r w:rsidRPr="008B303C">
              <w:rPr>
                <w:rFonts w:ascii="Times New Roman" w:hAnsi="Times New Roman" w:cs="Times New Roman"/>
              </w:rPr>
              <w:t xml:space="preserve">b) organismele de drept public; </w:t>
            </w:r>
          </w:p>
          <w:p w14:paraId="4ED68CD9" w14:textId="77777777" w:rsidR="00850F23" w:rsidRPr="008B303C" w:rsidRDefault="00850F23" w:rsidP="00FB6A13">
            <w:pPr>
              <w:spacing w:line="360" w:lineRule="auto"/>
              <w:ind w:right="110"/>
              <w:jc w:val="both"/>
              <w:rPr>
                <w:rFonts w:ascii="Times New Roman" w:hAnsi="Times New Roman" w:cs="Times New Roman"/>
              </w:rPr>
            </w:pPr>
            <w:r w:rsidRPr="008B303C">
              <w:rPr>
                <w:rFonts w:ascii="Times New Roman" w:hAnsi="Times New Roman" w:cs="Times New Roman"/>
              </w:rPr>
              <w:t>c) asocierile care cuprind cel puţin o autoritate contractantă dintre cele prevăzute la lit. a) şi b).</w:t>
            </w:r>
          </w:p>
        </w:tc>
      </w:tr>
      <w:tr w:rsidR="00CE59B2" w:rsidRPr="00843265" w14:paraId="2774FCB3" w14:textId="77777777" w:rsidTr="00843265">
        <w:trPr>
          <w:trHeight w:val="962"/>
        </w:trPr>
        <w:tc>
          <w:tcPr>
            <w:tcW w:w="2972" w:type="dxa"/>
          </w:tcPr>
          <w:p w14:paraId="20A00552" w14:textId="6A78A09E" w:rsidR="00932C23" w:rsidRPr="008B303C" w:rsidRDefault="00932C23" w:rsidP="00FB6A13">
            <w:pPr>
              <w:spacing w:line="360" w:lineRule="auto"/>
              <w:jc w:val="both"/>
              <w:rPr>
                <w:rFonts w:ascii="Times New Roman" w:hAnsi="Times New Roman" w:cs="Times New Roman"/>
              </w:rPr>
            </w:pPr>
            <w:r w:rsidRPr="008B303C">
              <w:rPr>
                <w:rFonts w:ascii="Times New Roman" w:hAnsi="Times New Roman" w:cs="Times New Roman"/>
              </w:rPr>
              <w:lastRenderedPageBreak/>
              <w:t>Caiet de sarcini</w:t>
            </w:r>
            <w:r w:rsidR="00CE59B2" w:rsidRPr="008B303C">
              <w:rPr>
                <w:rFonts w:ascii="Times New Roman" w:hAnsi="Times New Roman" w:cs="Times New Roman"/>
              </w:rPr>
              <w:t>/specificaţii tehnice</w:t>
            </w:r>
          </w:p>
        </w:tc>
        <w:tc>
          <w:tcPr>
            <w:tcW w:w="6634" w:type="dxa"/>
          </w:tcPr>
          <w:p w14:paraId="35F8DE4D" w14:textId="5A7A82D5" w:rsidR="00932C23" w:rsidRPr="008B303C" w:rsidRDefault="00A51D54" w:rsidP="00FB6A13">
            <w:pPr>
              <w:numPr>
                <w:ilvl w:val="0"/>
                <w:numId w:val="16"/>
              </w:numPr>
              <w:spacing w:line="360" w:lineRule="auto"/>
              <w:ind w:right="110"/>
              <w:jc w:val="both"/>
              <w:rPr>
                <w:rFonts w:ascii="Times New Roman" w:hAnsi="Times New Roman" w:cs="Times New Roman"/>
              </w:rPr>
            </w:pPr>
            <w:r w:rsidRPr="008B303C">
              <w:rPr>
                <w:rFonts w:ascii="Times New Roman" w:hAnsi="Times New Roman" w:cs="Times New Roman"/>
              </w:rPr>
              <w:t xml:space="preserve">Document ce conține, </w:t>
            </w:r>
            <w:r w:rsidR="00147659" w:rsidRPr="008B303C">
              <w:rPr>
                <w:rFonts w:ascii="Times New Roman" w:hAnsi="Times New Roman" w:cs="Times New Roman"/>
              </w:rPr>
              <w:t>ȋ</w:t>
            </w:r>
            <w:r w:rsidRPr="008B303C">
              <w:rPr>
                <w:rFonts w:ascii="Times New Roman" w:hAnsi="Times New Roman" w:cs="Times New Roman"/>
              </w:rPr>
              <w:t>n mod obligatoriu, specificațiile tehnice care reprezintă cerințe prescripții, caracteristici de natur</w:t>
            </w:r>
            <w:r w:rsidR="00147659" w:rsidRPr="008B303C">
              <w:rPr>
                <w:rFonts w:ascii="Times New Roman" w:hAnsi="Times New Roman" w:cs="Times New Roman"/>
              </w:rPr>
              <w:t>ă</w:t>
            </w:r>
            <w:r w:rsidRPr="008B303C">
              <w:rPr>
                <w:rFonts w:ascii="Times New Roman" w:hAnsi="Times New Roman" w:cs="Times New Roman"/>
              </w:rPr>
              <w:t xml:space="preserve"> tehnică ce permit fiecărui produs, serviciu sau lucrare să fie descris, </w:t>
            </w:r>
            <w:r w:rsidR="00147659" w:rsidRPr="008B303C">
              <w:rPr>
                <w:rFonts w:ascii="Times New Roman" w:hAnsi="Times New Roman" w:cs="Times New Roman"/>
              </w:rPr>
              <w:t>ȋ</w:t>
            </w:r>
            <w:r w:rsidRPr="008B303C">
              <w:rPr>
                <w:rFonts w:ascii="Times New Roman" w:hAnsi="Times New Roman" w:cs="Times New Roman"/>
              </w:rPr>
              <w:t xml:space="preserve">n mod obiectiv, astfel ȋncât să corespundă necesității </w:t>
            </w:r>
            <w:r w:rsidR="00147659" w:rsidRPr="008B303C">
              <w:rPr>
                <w:rFonts w:ascii="Times New Roman" w:hAnsi="Times New Roman" w:cs="Times New Roman"/>
              </w:rPr>
              <w:t>Uniiversităţii.</w:t>
            </w:r>
            <w:r w:rsidRPr="008B303C">
              <w:rPr>
                <w:rFonts w:ascii="Times New Roman" w:hAnsi="Times New Roman" w:cs="Times New Roman"/>
              </w:rPr>
              <w:t xml:space="preserve"> </w:t>
            </w:r>
          </w:p>
        </w:tc>
      </w:tr>
      <w:tr w:rsidR="00CE59B2" w:rsidRPr="00843265" w14:paraId="4C455147" w14:textId="77777777" w:rsidTr="00843265">
        <w:trPr>
          <w:trHeight w:val="962"/>
        </w:trPr>
        <w:tc>
          <w:tcPr>
            <w:tcW w:w="2972" w:type="dxa"/>
          </w:tcPr>
          <w:p w14:paraId="1442D33A" w14:textId="549771F1" w:rsidR="00932C23" w:rsidRPr="008B303C" w:rsidRDefault="00932C23" w:rsidP="00FB6A13">
            <w:pPr>
              <w:spacing w:line="360" w:lineRule="auto"/>
              <w:jc w:val="both"/>
              <w:rPr>
                <w:rFonts w:ascii="Times New Roman" w:hAnsi="Times New Roman" w:cs="Times New Roman"/>
              </w:rPr>
            </w:pPr>
            <w:r w:rsidRPr="008B303C">
              <w:rPr>
                <w:rFonts w:ascii="Times New Roman" w:hAnsi="Times New Roman" w:cs="Times New Roman"/>
              </w:rPr>
              <w:t>Cartuş procedură</w:t>
            </w:r>
          </w:p>
        </w:tc>
        <w:tc>
          <w:tcPr>
            <w:tcW w:w="6634" w:type="dxa"/>
          </w:tcPr>
          <w:tbl>
            <w:tblPr>
              <w:tblW w:w="0" w:type="auto"/>
              <w:tblBorders>
                <w:top w:val="nil"/>
                <w:left w:val="nil"/>
                <w:bottom w:val="nil"/>
                <w:right w:val="nil"/>
              </w:tblBorders>
              <w:tblLook w:val="0000" w:firstRow="0" w:lastRow="0" w:firstColumn="0" w:lastColumn="0" w:noHBand="0" w:noVBand="0"/>
            </w:tblPr>
            <w:tblGrid>
              <w:gridCol w:w="4878"/>
            </w:tblGrid>
            <w:tr w:rsidR="008B303C" w:rsidRPr="008B303C" w14:paraId="6FB5CA7A" w14:textId="77777777">
              <w:trPr>
                <w:trHeight w:val="109"/>
              </w:trPr>
              <w:tc>
                <w:tcPr>
                  <w:tcW w:w="0" w:type="auto"/>
                </w:tcPr>
                <w:p w14:paraId="21CA79F7" w14:textId="2FAC58BB" w:rsidR="00457130" w:rsidRPr="008B303C" w:rsidRDefault="00457130" w:rsidP="00FB6A13">
                  <w:pPr>
                    <w:spacing w:line="360" w:lineRule="auto"/>
                    <w:ind w:right="110"/>
                    <w:jc w:val="both"/>
                  </w:pPr>
                  <w:r w:rsidRPr="008B303C">
                    <w:t>Text încadrat în chenar, pe o pagină imprimată</w:t>
                  </w:r>
                  <w:r w:rsidR="00CE59B2" w:rsidRPr="008B303C">
                    <w:t>.</w:t>
                  </w:r>
                  <w:r w:rsidRPr="008B303C">
                    <w:t xml:space="preserve"> </w:t>
                  </w:r>
                </w:p>
              </w:tc>
            </w:tr>
          </w:tbl>
          <w:p w14:paraId="62AE1AC1" w14:textId="77777777" w:rsidR="00932C23" w:rsidRPr="008B303C" w:rsidRDefault="00932C23" w:rsidP="00FB6A13">
            <w:pPr>
              <w:spacing w:line="360" w:lineRule="auto"/>
              <w:ind w:right="110"/>
              <w:jc w:val="both"/>
              <w:rPr>
                <w:rFonts w:ascii="Times New Roman" w:hAnsi="Times New Roman" w:cs="Times New Roman"/>
              </w:rPr>
            </w:pPr>
          </w:p>
        </w:tc>
      </w:tr>
      <w:tr w:rsidR="00CE59B2" w:rsidRPr="00843265" w14:paraId="5F0069AA" w14:textId="77777777" w:rsidTr="00843265">
        <w:trPr>
          <w:trHeight w:val="962"/>
        </w:trPr>
        <w:tc>
          <w:tcPr>
            <w:tcW w:w="2972" w:type="dxa"/>
          </w:tcPr>
          <w:p w14:paraId="0AE151E9" w14:textId="77777777" w:rsidR="00FA6B70" w:rsidRPr="008B303C" w:rsidRDefault="00FA6B70" w:rsidP="00FB6A13">
            <w:pPr>
              <w:spacing w:line="360" w:lineRule="auto"/>
              <w:jc w:val="both"/>
              <w:rPr>
                <w:rFonts w:ascii="Times New Roman" w:hAnsi="Times New Roman" w:cs="Times New Roman"/>
              </w:rPr>
            </w:pPr>
            <w:r w:rsidRPr="008B303C">
              <w:rPr>
                <w:rFonts w:ascii="Times New Roman" w:hAnsi="Times New Roman" w:cs="Times New Roman"/>
              </w:rPr>
              <w:t>Compartiment</w:t>
            </w:r>
          </w:p>
        </w:tc>
        <w:tc>
          <w:tcPr>
            <w:tcW w:w="6634" w:type="dxa"/>
          </w:tcPr>
          <w:p w14:paraId="0110079B" w14:textId="364079AC" w:rsidR="00FA6B70" w:rsidRPr="008B303C" w:rsidRDefault="00FA6B70" w:rsidP="00FB6A13">
            <w:pPr>
              <w:spacing w:line="360" w:lineRule="auto"/>
              <w:ind w:right="110"/>
              <w:jc w:val="both"/>
              <w:rPr>
                <w:rFonts w:ascii="Times New Roman" w:hAnsi="Times New Roman" w:cs="Times New Roman"/>
              </w:rPr>
            </w:pPr>
            <w:r w:rsidRPr="008B303C">
              <w:rPr>
                <w:rFonts w:ascii="Times New Roman" w:hAnsi="Times New Roman" w:cs="Times New Roman"/>
              </w:rPr>
              <w:t>Direcție generală, direcție, departament, serviciu, comisie, inclusiv instituție/structură fără personalitate juridică aflată în subordinea, în coordonarea sau sub autoritatea entității publice.</w:t>
            </w:r>
          </w:p>
        </w:tc>
      </w:tr>
      <w:tr w:rsidR="00CD58EC" w:rsidRPr="00CD58EC" w14:paraId="685C7AFA" w14:textId="77777777" w:rsidTr="00843265">
        <w:trPr>
          <w:trHeight w:val="962"/>
        </w:trPr>
        <w:tc>
          <w:tcPr>
            <w:tcW w:w="2972" w:type="dxa"/>
          </w:tcPr>
          <w:p w14:paraId="5028F4EE" w14:textId="2F014B5A" w:rsidR="00CD58EC" w:rsidRPr="008B303C" w:rsidRDefault="00CD58EC" w:rsidP="00FB6A13">
            <w:pPr>
              <w:spacing w:line="360" w:lineRule="auto"/>
              <w:jc w:val="both"/>
              <w:rPr>
                <w:rFonts w:ascii="Times New Roman" w:hAnsi="Times New Roman" w:cs="Times New Roman"/>
              </w:rPr>
            </w:pPr>
            <w:r w:rsidRPr="008B303C">
              <w:rPr>
                <w:rFonts w:ascii="Times New Roman" w:hAnsi="Times New Roman" w:cs="Times New Roman"/>
              </w:rPr>
              <w:t>Comise de evaluare a ofertelor</w:t>
            </w:r>
          </w:p>
        </w:tc>
        <w:tc>
          <w:tcPr>
            <w:tcW w:w="6634" w:type="dxa"/>
          </w:tcPr>
          <w:p w14:paraId="4E492D52" w14:textId="4F4EA673" w:rsidR="00CD58EC" w:rsidRPr="008B303C" w:rsidRDefault="00CD58EC" w:rsidP="00FB6A13">
            <w:pPr>
              <w:spacing w:line="360" w:lineRule="auto"/>
              <w:ind w:right="110"/>
              <w:jc w:val="both"/>
              <w:rPr>
                <w:rFonts w:ascii="Times New Roman" w:hAnsi="Times New Roman" w:cs="Times New Roman"/>
              </w:rPr>
            </w:pPr>
            <w:r w:rsidRPr="008B303C">
              <w:rPr>
                <w:rFonts w:ascii="Times New Roman" w:hAnsi="Times New Roman" w:cs="Times New Roman"/>
              </w:rPr>
              <w:t>Persoane nominalizate prin decizia ordonatorului de credite cu atribuţii privind desfăşurarea procesului de evaluare a ofertelor.</w:t>
            </w:r>
          </w:p>
        </w:tc>
      </w:tr>
      <w:tr w:rsidR="00CE59B2" w:rsidRPr="00843265" w14:paraId="1CB05DE5" w14:textId="77777777" w:rsidTr="00843265">
        <w:trPr>
          <w:trHeight w:val="962"/>
        </w:trPr>
        <w:tc>
          <w:tcPr>
            <w:tcW w:w="2972" w:type="dxa"/>
          </w:tcPr>
          <w:p w14:paraId="285F44B3" w14:textId="1B0FE3CB" w:rsidR="00FA6B70" w:rsidRPr="008B303C" w:rsidRDefault="00FA6B70" w:rsidP="00FB6A13">
            <w:pPr>
              <w:spacing w:line="360" w:lineRule="auto"/>
              <w:jc w:val="both"/>
              <w:rPr>
                <w:rFonts w:ascii="Times New Roman" w:hAnsi="Times New Roman" w:cs="Times New Roman"/>
              </w:rPr>
            </w:pPr>
            <w:r w:rsidRPr="008B303C">
              <w:rPr>
                <w:rFonts w:ascii="Times New Roman" w:hAnsi="Times New Roman" w:cs="Times New Roman"/>
              </w:rPr>
              <w:t>Contract de achiziţie</w:t>
            </w:r>
            <w:r w:rsidR="00932C23" w:rsidRPr="008B303C">
              <w:rPr>
                <w:rFonts w:ascii="Times New Roman" w:hAnsi="Times New Roman" w:cs="Times New Roman"/>
              </w:rPr>
              <w:t xml:space="preserve"> publică</w:t>
            </w:r>
          </w:p>
        </w:tc>
        <w:tc>
          <w:tcPr>
            <w:tcW w:w="6634" w:type="dxa"/>
          </w:tcPr>
          <w:p w14:paraId="69DB49F0" w14:textId="1F0F2F0F" w:rsidR="00FA6B70" w:rsidRPr="008B303C" w:rsidRDefault="007827B5" w:rsidP="00FB6A13">
            <w:pPr>
              <w:spacing w:line="360" w:lineRule="auto"/>
              <w:ind w:right="110"/>
              <w:jc w:val="both"/>
              <w:rPr>
                <w:rFonts w:ascii="Times New Roman" w:hAnsi="Times New Roman" w:cs="Times New Roman"/>
              </w:rPr>
            </w:pPr>
            <w:r w:rsidRPr="008B303C">
              <w:rPr>
                <w:rFonts w:ascii="Times New Roman" w:hAnsi="Times New Roman" w:cs="Times New Roman"/>
              </w:rPr>
              <w:t xml:space="preserve">Contractul cu titlu oneros, asimilat, potrivit legii, actului administrativ, </w:t>
            </w:r>
            <w:r w:rsidR="00147659" w:rsidRPr="008B303C">
              <w:rPr>
                <w:rFonts w:ascii="Times New Roman" w:hAnsi="Times New Roman" w:cs="Times New Roman"/>
              </w:rPr>
              <w:t>ȋ</w:t>
            </w:r>
            <w:r w:rsidRPr="008B303C">
              <w:rPr>
                <w:rFonts w:ascii="Times New Roman" w:hAnsi="Times New Roman" w:cs="Times New Roman"/>
              </w:rPr>
              <w:t xml:space="preserve">ncheiat </w:t>
            </w:r>
            <w:r w:rsidR="00147659" w:rsidRPr="008B303C">
              <w:rPr>
                <w:rFonts w:ascii="Times New Roman" w:hAnsi="Times New Roman" w:cs="Times New Roman"/>
              </w:rPr>
              <w:t>ȋ</w:t>
            </w:r>
            <w:r w:rsidRPr="008B303C">
              <w:rPr>
                <w:rFonts w:ascii="Times New Roman" w:hAnsi="Times New Roman" w:cs="Times New Roman"/>
              </w:rPr>
              <w:t xml:space="preserve">n scris </w:t>
            </w:r>
            <w:r w:rsidR="00147659" w:rsidRPr="008B303C">
              <w:rPr>
                <w:rFonts w:ascii="Times New Roman" w:hAnsi="Times New Roman" w:cs="Times New Roman"/>
              </w:rPr>
              <w:t>ȋ</w:t>
            </w:r>
            <w:r w:rsidRPr="008B303C">
              <w:rPr>
                <w:rFonts w:ascii="Times New Roman" w:hAnsi="Times New Roman" w:cs="Times New Roman"/>
              </w:rPr>
              <w:t>ntre unul sau mai mulți operatori economici și una ori mai multe autorități contractante, care are ca obiect execuția de lucrări, furnizarea de produse sau prestarea de servicii</w:t>
            </w:r>
            <w:r w:rsidR="00147659" w:rsidRPr="008B303C">
              <w:rPr>
                <w:rFonts w:ascii="Times New Roman" w:hAnsi="Times New Roman" w:cs="Times New Roman"/>
              </w:rPr>
              <w:t>.</w:t>
            </w:r>
            <w:r w:rsidRPr="008B303C">
              <w:rPr>
                <w:rFonts w:ascii="Times New Roman" w:hAnsi="Times New Roman" w:cs="Times New Roman"/>
              </w:rPr>
              <w:t xml:space="preserve"> </w:t>
            </w:r>
          </w:p>
        </w:tc>
      </w:tr>
      <w:tr w:rsidR="00CE59B2" w:rsidRPr="00843265" w14:paraId="70EA75D5" w14:textId="77777777" w:rsidTr="00843265">
        <w:trPr>
          <w:trHeight w:val="962"/>
        </w:trPr>
        <w:tc>
          <w:tcPr>
            <w:tcW w:w="2972" w:type="dxa"/>
          </w:tcPr>
          <w:p w14:paraId="0F5232CD" w14:textId="610A4FB2" w:rsidR="00932C23" w:rsidRPr="008B303C" w:rsidRDefault="00932C23" w:rsidP="00FB6A13">
            <w:pPr>
              <w:spacing w:line="360" w:lineRule="auto"/>
              <w:jc w:val="both"/>
              <w:rPr>
                <w:rFonts w:ascii="Times New Roman" w:hAnsi="Times New Roman" w:cs="Times New Roman"/>
              </w:rPr>
            </w:pPr>
            <w:r w:rsidRPr="008B303C">
              <w:rPr>
                <w:rFonts w:ascii="Times New Roman" w:hAnsi="Times New Roman" w:cs="Times New Roman"/>
              </w:rPr>
              <w:t>Diagramă de proces</w:t>
            </w:r>
          </w:p>
        </w:tc>
        <w:tc>
          <w:tcPr>
            <w:tcW w:w="6634" w:type="dxa"/>
          </w:tcPr>
          <w:p w14:paraId="5F739A11" w14:textId="26D4D401" w:rsidR="00932C23" w:rsidRPr="008B303C" w:rsidRDefault="00457130" w:rsidP="00FB6A13">
            <w:pPr>
              <w:spacing w:line="360" w:lineRule="auto"/>
              <w:ind w:right="110"/>
              <w:jc w:val="both"/>
              <w:rPr>
                <w:rFonts w:ascii="Times New Roman" w:hAnsi="Times New Roman" w:cs="Times New Roman"/>
              </w:rPr>
            </w:pPr>
            <w:r w:rsidRPr="008B303C">
              <w:rPr>
                <w:rFonts w:ascii="Times New Roman" w:hAnsi="Times New Roman" w:cs="Times New Roman"/>
              </w:rPr>
              <w:t>Schema logică cu forme grafice care reprezintă etapele și pașii realizării unui proces sau unei activități.</w:t>
            </w:r>
          </w:p>
        </w:tc>
      </w:tr>
      <w:tr w:rsidR="006B7AC9" w:rsidRPr="00843265" w14:paraId="79E2B56E" w14:textId="77777777" w:rsidTr="006B7AC9">
        <w:trPr>
          <w:trHeight w:val="962"/>
        </w:trPr>
        <w:tc>
          <w:tcPr>
            <w:tcW w:w="2972" w:type="dxa"/>
          </w:tcPr>
          <w:p w14:paraId="7D0D298B" w14:textId="77777777" w:rsidR="006B7AC9" w:rsidRPr="008B303C" w:rsidRDefault="006B7AC9" w:rsidP="00FB6A13">
            <w:pPr>
              <w:spacing w:line="360" w:lineRule="auto"/>
              <w:jc w:val="both"/>
              <w:rPr>
                <w:rFonts w:ascii="Times New Roman" w:hAnsi="Times New Roman" w:cs="Times New Roman"/>
              </w:rPr>
            </w:pPr>
            <w:r w:rsidRPr="008B303C">
              <w:rPr>
                <w:rFonts w:ascii="Times New Roman" w:hAnsi="Times New Roman" w:cs="Times New Roman"/>
              </w:rPr>
              <w:t>Documentaţia de atribuire</w:t>
            </w:r>
          </w:p>
        </w:tc>
        <w:tc>
          <w:tcPr>
            <w:tcW w:w="6634" w:type="dxa"/>
          </w:tcPr>
          <w:p w14:paraId="7CFFBC2B" w14:textId="77777777" w:rsidR="006B7AC9" w:rsidRPr="008B303C" w:rsidRDefault="006B7AC9" w:rsidP="00FB6A13">
            <w:pPr>
              <w:spacing w:line="360" w:lineRule="auto"/>
              <w:ind w:right="110"/>
              <w:jc w:val="both"/>
              <w:rPr>
                <w:rFonts w:ascii="Times New Roman" w:hAnsi="Times New Roman" w:cs="Times New Roman"/>
              </w:rPr>
            </w:pPr>
            <w:r w:rsidRPr="008B303C">
              <w:rPr>
                <w:rFonts w:ascii="Times New Roman" w:hAnsi="Times New Roman" w:cs="Times New Roman"/>
              </w:rPr>
              <w:t>Documentul achiziţiei care cuprinde cerinţele, criteriile, regulile şi alte informaţii necesare pentru a asigura operatorilor economici o informare completă, corectă şi explicită cu privire la cerinţe sau elemente ale achiziţiei, obiectul contractului şi modul de desfăşurare a procedurii de atribuire, inclusiv specificaţiile tehnice ori documentul descriptiv, condiţiile contractuale propuse, formatele de prezentare a documentelor de către candidaţi/ ofertanţi, informaţiile privind obligaţiile generale aplicabile.</w:t>
            </w:r>
          </w:p>
        </w:tc>
      </w:tr>
      <w:tr w:rsidR="006B7AC9" w:rsidRPr="00843265" w14:paraId="31B6FBC6" w14:textId="77777777" w:rsidTr="006B7AC9">
        <w:trPr>
          <w:trHeight w:val="962"/>
        </w:trPr>
        <w:tc>
          <w:tcPr>
            <w:tcW w:w="2972" w:type="dxa"/>
          </w:tcPr>
          <w:p w14:paraId="095727E3" w14:textId="77777777" w:rsidR="006B7AC9" w:rsidRPr="008B303C" w:rsidRDefault="006B7AC9" w:rsidP="00FB6A13">
            <w:pPr>
              <w:spacing w:line="360" w:lineRule="auto"/>
              <w:jc w:val="both"/>
              <w:rPr>
                <w:rFonts w:ascii="Times New Roman" w:hAnsi="Times New Roman" w:cs="Times New Roman"/>
              </w:rPr>
            </w:pPr>
            <w:r w:rsidRPr="008B303C">
              <w:rPr>
                <w:rFonts w:ascii="Times New Roman" w:hAnsi="Times New Roman" w:cs="Times New Roman"/>
              </w:rPr>
              <w:lastRenderedPageBreak/>
              <w:t>Document al achiziţiei</w:t>
            </w:r>
          </w:p>
        </w:tc>
        <w:tc>
          <w:tcPr>
            <w:tcW w:w="6634" w:type="dxa"/>
          </w:tcPr>
          <w:p w14:paraId="6FA1EABB" w14:textId="77777777" w:rsidR="006B7AC9" w:rsidRPr="008B303C" w:rsidRDefault="006B7AC9" w:rsidP="00FB6A13">
            <w:pPr>
              <w:spacing w:line="360" w:lineRule="auto"/>
              <w:ind w:right="110"/>
              <w:jc w:val="both"/>
              <w:rPr>
                <w:rFonts w:ascii="Times New Roman" w:hAnsi="Times New Roman" w:cs="Times New Roman"/>
              </w:rPr>
            </w:pPr>
            <w:r w:rsidRPr="008B303C">
              <w:rPr>
                <w:rFonts w:ascii="Times New Roman" w:hAnsi="Times New Roman" w:cs="Times New Roman"/>
              </w:rPr>
              <w:t>Anunţul de participare, documentaţia de atribuire, precum şi orice document suplimentar emis de autoritatea contractantă sau la care aceasta face trimitere pentru a descrie ori stabili elemente ale achiziţiei sau ale procedurii de atribuire</w:t>
            </w:r>
          </w:p>
        </w:tc>
      </w:tr>
      <w:tr w:rsidR="006B7AC9" w:rsidRPr="006B7AC9" w14:paraId="1885A9E3" w14:textId="77777777" w:rsidTr="00843265">
        <w:trPr>
          <w:trHeight w:val="962"/>
        </w:trPr>
        <w:tc>
          <w:tcPr>
            <w:tcW w:w="2972" w:type="dxa"/>
          </w:tcPr>
          <w:p w14:paraId="491961BD" w14:textId="5508160A" w:rsidR="006B7AC9" w:rsidRPr="008B303C" w:rsidRDefault="006B7AC9" w:rsidP="00FB6A13">
            <w:pPr>
              <w:spacing w:line="360" w:lineRule="auto"/>
              <w:jc w:val="both"/>
              <w:rPr>
                <w:rFonts w:ascii="Times New Roman" w:hAnsi="Times New Roman" w:cs="Times New Roman"/>
              </w:rPr>
            </w:pPr>
            <w:r w:rsidRPr="008B303C">
              <w:rPr>
                <w:rFonts w:ascii="Times New Roman" w:hAnsi="Times New Roman" w:cs="Times New Roman"/>
              </w:rPr>
              <w:t>DUAE</w:t>
            </w:r>
          </w:p>
        </w:tc>
        <w:tc>
          <w:tcPr>
            <w:tcW w:w="6634" w:type="dxa"/>
          </w:tcPr>
          <w:p w14:paraId="6DC7794E" w14:textId="1DC132AC" w:rsidR="006B7AC9" w:rsidRPr="008B303C" w:rsidRDefault="006B7AC9" w:rsidP="00FB6A13">
            <w:pPr>
              <w:spacing w:line="360" w:lineRule="auto"/>
              <w:ind w:right="110"/>
              <w:jc w:val="both"/>
              <w:rPr>
                <w:rFonts w:ascii="Times New Roman" w:hAnsi="Times New Roman" w:cs="Times New Roman"/>
              </w:rPr>
            </w:pPr>
            <w:r w:rsidRPr="008B303C">
              <w:rPr>
                <w:rFonts w:ascii="Times New Roman" w:hAnsi="Times New Roman" w:cs="Times New Roman"/>
              </w:rPr>
              <w:t>Documentul unic de achiziţii european furnizat în format electronic prin utilizarea formatului standard stabilit de Comisia Europeană, constând în declaraţia pe propria răspundere a operatorului economic cu privire la îndeplinirea criteriilor de calificare şi selecţie.</w:t>
            </w:r>
          </w:p>
        </w:tc>
      </w:tr>
      <w:tr w:rsidR="00850F23" w:rsidRPr="00843265" w14:paraId="109FBF99" w14:textId="77777777" w:rsidTr="00843265">
        <w:trPr>
          <w:trHeight w:val="962"/>
        </w:trPr>
        <w:tc>
          <w:tcPr>
            <w:tcW w:w="2972" w:type="dxa"/>
          </w:tcPr>
          <w:p w14:paraId="5DFC8470" w14:textId="77777777" w:rsidR="00A95FB8" w:rsidRPr="008B303C" w:rsidRDefault="00A95FB8" w:rsidP="00FB6A13">
            <w:pPr>
              <w:spacing w:line="360" w:lineRule="auto"/>
              <w:jc w:val="both"/>
              <w:rPr>
                <w:rFonts w:ascii="Times New Roman" w:hAnsi="Times New Roman" w:cs="Times New Roman"/>
              </w:rPr>
            </w:pPr>
            <w:r w:rsidRPr="008B303C">
              <w:rPr>
                <w:rFonts w:ascii="Times New Roman" w:hAnsi="Times New Roman" w:cs="Times New Roman"/>
              </w:rPr>
              <w:t xml:space="preserve">Ediţie a unei proceduri operationale </w:t>
            </w:r>
          </w:p>
        </w:tc>
        <w:tc>
          <w:tcPr>
            <w:tcW w:w="6634" w:type="dxa"/>
          </w:tcPr>
          <w:p w14:paraId="3B719CF9" w14:textId="77777777" w:rsidR="00A95FB8" w:rsidRPr="008B303C" w:rsidRDefault="00A95FB8" w:rsidP="00FB6A13">
            <w:pPr>
              <w:spacing w:line="360" w:lineRule="auto"/>
              <w:ind w:right="110"/>
              <w:jc w:val="both"/>
              <w:rPr>
                <w:rFonts w:ascii="Times New Roman" w:hAnsi="Times New Roman" w:cs="Times New Roman"/>
              </w:rPr>
            </w:pPr>
            <w:r w:rsidRPr="008B303C">
              <w:rPr>
                <w:rFonts w:ascii="Times New Roman" w:hAnsi="Times New Roman" w:cs="Times New Roman"/>
              </w:rPr>
              <w:t xml:space="preserve">Forma iniţială sau actualizată, după caz, a unei proceduri operaţionale, aprobată şi difuzată. </w:t>
            </w:r>
          </w:p>
        </w:tc>
      </w:tr>
      <w:tr w:rsidR="00CE59B2" w:rsidRPr="00843265" w14:paraId="3D47AD2F" w14:textId="77777777" w:rsidTr="00843265">
        <w:trPr>
          <w:trHeight w:val="962"/>
        </w:trPr>
        <w:tc>
          <w:tcPr>
            <w:tcW w:w="2972" w:type="dxa"/>
          </w:tcPr>
          <w:p w14:paraId="5BE41AAF" w14:textId="6188F2BA" w:rsidR="00CE59B2" w:rsidRPr="008B303C" w:rsidRDefault="00CE59B2" w:rsidP="00FB6A13">
            <w:pPr>
              <w:spacing w:line="360" w:lineRule="auto"/>
              <w:jc w:val="both"/>
              <w:rPr>
                <w:rFonts w:ascii="Times New Roman" w:hAnsi="Times New Roman" w:cs="Times New Roman"/>
              </w:rPr>
            </w:pPr>
            <w:r w:rsidRPr="008B303C">
              <w:rPr>
                <w:rFonts w:ascii="Times New Roman" w:hAnsi="Times New Roman" w:cs="Times New Roman"/>
              </w:rPr>
              <w:t>Executant</w:t>
            </w:r>
          </w:p>
        </w:tc>
        <w:tc>
          <w:tcPr>
            <w:tcW w:w="6634" w:type="dxa"/>
          </w:tcPr>
          <w:p w14:paraId="58E0A5DB" w14:textId="684C60EF" w:rsidR="00CE59B2" w:rsidRPr="008B303C" w:rsidRDefault="00CE59B2" w:rsidP="00FB6A13">
            <w:pPr>
              <w:spacing w:line="360" w:lineRule="auto"/>
              <w:ind w:right="110"/>
              <w:jc w:val="both"/>
              <w:rPr>
                <w:rFonts w:ascii="Times New Roman" w:hAnsi="Times New Roman" w:cs="Times New Roman"/>
              </w:rPr>
            </w:pPr>
            <w:r w:rsidRPr="008B303C">
              <w:rPr>
                <w:rFonts w:ascii="Times New Roman" w:hAnsi="Times New Roman" w:cs="Times New Roman"/>
              </w:rPr>
              <w:t>calitatea de contractant a ofertantului care a devenit, în condiţiile legii, parte într-un contract de execuţie de lucrări</w:t>
            </w:r>
          </w:p>
        </w:tc>
      </w:tr>
      <w:tr w:rsidR="00850F23" w:rsidRPr="00843265" w14:paraId="7DE5E1B7" w14:textId="77777777" w:rsidTr="00843265">
        <w:trPr>
          <w:trHeight w:val="962"/>
        </w:trPr>
        <w:tc>
          <w:tcPr>
            <w:tcW w:w="2972" w:type="dxa"/>
          </w:tcPr>
          <w:p w14:paraId="4D823E3D" w14:textId="1990F643" w:rsidR="00932C23" w:rsidRPr="008B303C" w:rsidRDefault="00932C23" w:rsidP="00FB6A13">
            <w:pPr>
              <w:spacing w:line="360" w:lineRule="auto"/>
              <w:jc w:val="both"/>
              <w:rPr>
                <w:rFonts w:ascii="Times New Roman" w:hAnsi="Times New Roman" w:cs="Times New Roman"/>
              </w:rPr>
            </w:pPr>
            <w:r w:rsidRPr="008B303C">
              <w:rPr>
                <w:rFonts w:ascii="Times New Roman" w:hAnsi="Times New Roman" w:cs="Times New Roman"/>
              </w:rPr>
              <w:t>Furnizor</w:t>
            </w:r>
          </w:p>
        </w:tc>
        <w:tc>
          <w:tcPr>
            <w:tcW w:w="6634" w:type="dxa"/>
          </w:tcPr>
          <w:p w14:paraId="189A98D5" w14:textId="572CCD06" w:rsidR="00932C23" w:rsidRPr="008B303C" w:rsidRDefault="00147659" w:rsidP="00FB6A13">
            <w:pPr>
              <w:spacing w:line="360" w:lineRule="auto"/>
              <w:ind w:right="110"/>
              <w:jc w:val="both"/>
              <w:rPr>
                <w:rFonts w:ascii="Times New Roman" w:hAnsi="Times New Roman" w:cs="Times New Roman"/>
              </w:rPr>
            </w:pPr>
            <w:r w:rsidRPr="008B303C">
              <w:rPr>
                <w:rFonts w:ascii="Times New Roman" w:hAnsi="Times New Roman" w:cs="Times New Roman"/>
              </w:rPr>
              <w:t xml:space="preserve">Persoana fizică sau juridică ce livrează Universităţii  </w:t>
            </w:r>
            <w:r w:rsidR="006A45C8" w:rsidRPr="008B303C">
              <w:rPr>
                <w:rFonts w:ascii="Times New Roman" w:hAnsi="Times New Roman" w:cs="Times New Roman"/>
              </w:rPr>
              <w:t>bunuri</w:t>
            </w:r>
            <w:r w:rsidRPr="008B303C">
              <w:rPr>
                <w:rFonts w:ascii="Times New Roman" w:hAnsi="Times New Roman" w:cs="Times New Roman"/>
              </w:rPr>
              <w:t xml:space="preserve"> sau presteaz</w:t>
            </w:r>
            <w:r w:rsidR="006A45C8" w:rsidRPr="008B303C">
              <w:rPr>
                <w:rFonts w:ascii="Times New Roman" w:hAnsi="Times New Roman" w:cs="Times New Roman"/>
              </w:rPr>
              <w:t>ă</w:t>
            </w:r>
            <w:r w:rsidRPr="008B303C">
              <w:rPr>
                <w:rFonts w:ascii="Times New Roman" w:hAnsi="Times New Roman" w:cs="Times New Roman"/>
              </w:rPr>
              <w:t xml:space="preserve"> un anumit serviciu.</w:t>
            </w:r>
          </w:p>
        </w:tc>
      </w:tr>
      <w:tr w:rsidR="006D6176" w:rsidRPr="00843265" w14:paraId="0263E3E6" w14:textId="77777777" w:rsidTr="00E11E70">
        <w:trPr>
          <w:trHeight w:val="962"/>
        </w:trPr>
        <w:tc>
          <w:tcPr>
            <w:tcW w:w="2972" w:type="dxa"/>
          </w:tcPr>
          <w:p w14:paraId="30EC5E75" w14:textId="77777777" w:rsidR="006D6176" w:rsidRPr="008B303C" w:rsidRDefault="006D6176" w:rsidP="00FB6A13">
            <w:pPr>
              <w:spacing w:line="360" w:lineRule="auto"/>
              <w:jc w:val="both"/>
              <w:rPr>
                <w:rFonts w:ascii="Times New Roman" w:hAnsi="Times New Roman" w:cs="Times New Roman"/>
              </w:rPr>
            </w:pPr>
            <w:r w:rsidRPr="008B303C">
              <w:rPr>
                <w:rFonts w:ascii="Times New Roman" w:hAnsi="Times New Roman" w:cs="Times New Roman"/>
              </w:rPr>
              <w:t>Lot</w:t>
            </w:r>
          </w:p>
        </w:tc>
        <w:tc>
          <w:tcPr>
            <w:tcW w:w="6634" w:type="dxa"/>
          </w:tcPr>
          <w:p w14:paraId="76F07921" w14:textId="77777777" w:rsidR="006D6176" w:rsidRPr="008B303C" w:rsidRDefault="006D6176" w:rsidP="00FB6A13">
            <w:pPr>
              <w:spacing w:line="360" w:lineRule="auto"/>
              <w:ind w:right="110"/>
              <w:jc w:val="both"/>
              <w:rPr>
                <w:rFonts w:ascii="Times New Roman" w:hAnsi="Times New Roman" w:cs="Times New Roman"/>
              </w:rPr>
            </w:pPr>
            <w:r w:rsidRPr="008B303C">
              <w:rPr>
                <w:rFonts w:ascii="Times New Roman" w:hAnsi="Times New Roman" w:cs="Times New Roman"/>
              </w:rPr>
              <w:t>Fiecare parte din obiectul contractului de achiziţie publică, obiect care este divizat pentru a adapta dimensiunea obiectului contractelor individuale rezultate astfel încât să corespundă mai bine nevoilor autorităţii contractante, precum şi capacităţii întreprinderilor mici şi mijlocii, sau pe baze calitative, în conformitate cu diferitele meserii şi specializări implicate, pentru a adapta conţinutul contractelor individuale mai îndeaproape la sectoarele specializate ale IMM.</w:t>
            </w:r>
          </w:p>
        </w:tc>
      </w:tr>
      <w:tr w:rsidR="00CE59B2" w:rsidRPr="00843265" w14:paraId="689FB83B" w14:textId="77777777" w:rsidTr="00843265">
        <w:trPr>
          <w:trHeight w:val="962"/>
        </w:trPr>
        <w:tc>
          <w:tcPr>
            <w:tcW w:w="2972" w:type="dxa"/>
          </w:tcPr>
          <w:p w14:paraId="54BC727F" w14:textId="4515E423" w:rsidR="00457130" w:rsidRPr="008B303C" w:rsidRDefault="00457130" w:rsidP="00FB6A13">
            <w:pPr>
              <w:spacing w:line="360" w:lineRule="auto"/>
              <w:jc w:val="both"/>
              <w:rPr>
                <w:rFonts w:ascii="Times New Roman" w:hAnsi="Times New Roman" w:cs="Times New Roman"/>
              </w:rPr>
            </w:pPr>
            <w:r w:rsidRPr="008B303C">
              <w:rPr>
                <w:rFonts w:ascii="Times New Roman" w:hAnsi="Times New Roman" w:cs="Times New Roman"/>
              </w:rPr>
              <w:t>O</w:t>
            </w:r>
            <w:r w:rsidR="00CE59B2" w:rsidRPr="008B303C">
              <w:rPr>
                <w:rFonts w:ascii="Times New Roman" w:hAnsi="Times New Roman" w:cs="Times New Roman"/>
              </w:rPr>
              <w:t>fertant</w:t>
            </w:r>
          </w:p>
        </w:tc>
        <w:tc>
          <w:tcPr>
            <w:tcW w:w="6634" w:type="dxa"/>
          </w:tcPr>
          <w:p w14:paraId="5C8154D1" w14:textId="75AEF66D" w:rsidR="00457130" w:rsidRPr="008B303C" w:rsidRDefault="00CE59B2" w:rsidP="00FB6A13">
            <w:pPr>
              <w:spacing w:line="360" w:lineRule="auto"/>
              <w:ind w:right="110"/>
              <w:jc w:val="both"/>
              <w:rPr>
                <w:rFonts w:ascii="Times New Roman" w:hAnsi="Times New Roman" w:cs="Times New Roman"/>
              </w:rPr>
            </w:pPr>
            <w:r w:rsidRPr="008B303C">
              <w:rPr>
                <w:rFonts w:ascii="Times New Roman" w:hAnsi="Times New Roman" w:cs="Times New Roman"/>
              </w:rPr>
              <w:t>Orice  operator economic care a depus ofertă în cadrul unei proceduri de atribuire.</w:t>
            </w:r>
          </w:p>
        </w:tc>
      </w:tr>
      <w:tr w:rsidR="00850F23" w:rsidRPr="00843265" w14:paraId="0E3CAD45" w14:textId="77777777" w:rsidTr="00843265">
        <w:trPr>
          <w:trHeight w:val="962"/>
        </w:trPr>
        <w:tc>
          <w:tcPr>
            <w:tcW w:w="2972" w:type="dxa"/>
          </w:tcPr>
          <w:p w14:paraId="09BB189F" w14:textId="49B5259C" w:rsidR="0081155E" w:rsidRPr="008B303C" w:rsidRDefault="0081155E" w:rsidP="00FB6A13">
            <w:pPr>
              <w:spacing w:line="360" w:lineRule="auto"/>
              <w:jc w:val="both"/>
              <w:rPr>
                <w:rFonts w:ascii="Times New Roman" w:hAnsi="Times New Roman" w:cs="Times New Roman"/>
              </w:rPr>
            </w:pPr>
            <w:r w:rsidRPr="008B303C">
              <w:rPr>
                <w:rFonts w:ascii="Times New Roman" w:hAnsi="Times New Roman" w:cs="Times New Roman"/>
              </w:rPr>
              <w:t>Oferta</w:t>
            </w:r>
          </w:p>
        </w:tc>
        <w:tc>
          <w:tcPr>
            <w:tcW w:w="6634" w:type="dxa"/>
          </w:tcPr>
          <w:p w14:paraId="69AC3366" w14:textId="586BBCB5" w:rsidR="0081155E" w:rsidRPr="008B303C" w:rsidRDefault="0081155E" w:rsidP="00FB6A13">
            <w:pPr>
              <w:spacing w:line="360" w:lineRule="auto"/>
              <w:ind w:right="110"/>
              <w:jc w:val="both"/>
              <w:rPr>
                <w:rFonts w:ascii="Times New Roman" w:hAnsi="Times New Roman" w:cs="Times New Roman"/>
              </w:rPr>
            </w:pPr>
            <w:r w:rsidRPr="008B303C">
              <w:rPr>
                <w:rFonts w:ascii="Times New Roman" w:hAnsi="Times New Roman" w:cs="Times New Roman"/>
              </w:rPr>
              <w:t xml:space="preserve">Actul juridic prin care operatorul economie </w:t>
            </w:r>
            <w:r w:rsidR="006A45C8" w:rsidRPr="008B303C">
              <w:rPr>
                <w:rFonts w:ascii="Times New Roman" w:hAnsi="Times New Roman" w:cs="Times New Roman"/>
              </w:rPr>
              <w:t>ȋ</w:t>
            </w:r>
            <w:r w:rsidRPr="008B303C">
              <w:rPr>
                <w:rFonts w:ascii="Times New Roman" w:hAnsi="Times New Roman" w:cs="Times New Roman"/>
              </w:rPr>
              <w:t>și manifestă voința de a se angaja din punct de vedere juridic intr-un contract de achizilie publică; oferta cuprinde propunerea financiară și propunerea tehnica</w:t>
            </w:r>
            <w:r w:rsidR="006A45C8" w:rsidRPr="008B303C">
              <w:rPr>
                <w:rFonts w:ascii="Times New Roman" w:hAnsi="Times New Roman" w:cs="Times New Roman"/>
              </w:rPr>
              <w:t>.</w:t>
            </w:r>
          </w:p>
        </w:tc>
      </w:tr>
      <w:tr w:rsidR="00CE59B2" w:rsidRPr="00843265" w14:paraId="5D3103AE" w14:textId="77777777" w:rsidTr="00843265">
        <w:trPr>
          <w:trHeight w:val="962"/>
        </w:trPr>
        <w:tc>
          <w:tcPr>
            <w:tcW w:w="2972" w:type="dxa"/>
          </w:tcPr>
          <w:p w14:paraId="4B4EF419" w14:textId="3183EFD4" w:rsidR="00CE59B2" w:rsidRPr="008B303C" w:rsidRDefault="00CE59B2" w:rsidP="00FB6A13">
            <w:pPr>
              <w:spacing w:line="360" w:lineRule="auto"/>
              <w:jc w:val="both"/>
              <w:rPr>
                <w:rFonts w:ascii="Times New Roman" w:hAnsi="Times New Roman" w:cs="Times New Roman"/>
              </w:rPr>
            </w:pPr>
            <w:r w:rsidRPr="008B303C">
              <w:rPr>
                <w:rFonts w:ascii="Times New Roman" w:hAnsi="Times New Roman" w:cs="Times New Roman"/>
              </w:rPr>
              <w:lastRenderedPageBreak/>
              <w:t xml:space="preserve">Operator economic </w:t>
            </w:r>
          </w:p>
        </w:tc>
        <w:tc>
          <w:tcPr>
            <w:tcW w:w="6634" w:type="dxa"/>
          </w:tcPr>
          <w:p w14:paraId="2EF73821" w14:textId="43CA5752" w:rsidR="00CE59B2" w:rsidRPr="008B303C" w:rsidRDefault="00CE59B2" w:rsidP="00FB6A13">
            <w:pPr>
              <w:spacing w:line="360" w:lineRule="auto"/>
              <w:ind w:right="110"/>
              <w:jc w:val="both"/>
              <w:rPr>
                <w:rFonts w:ascii="Times New Roman" w:hAnsi="Times New Roman" w:cs="Times New Roman"/>
              </w:rPr>
            </w:pPr>
            <w:r w:rsidRPr="008B303C">
              <w:rPr>
                <w:rFonts w:ascii="Times New Roman" w:hAnsi="Times New Roman" w:cs="Times New Roman"/>
              </w:rPr>
              <w:t xml:space="preserve">Orice persoană fizică sau juridică, de drept public ori de drept privat, sau grup ori asociere de astfel de persoane, care oferă în mod licit pe piaţă executarea de lucrări şi/sau a unei construcţii, furnizarea de produse ori prestarea de servicii, inclusiv orice asociere temporară formată între două ori mai multe dintre aceste entităţi. </w:t>
            </w:r>
          </w:p>
        </w:tc>
      </w:tr>
      <w:tr w:rsidR="009E698E" w:rsidRPr="00E2633E" w14:paraId="7AF2090B" w14:textId="77777777" w:rsidTr="009E698E">
        <w:trPr>
          <w:trHeight w:val="962"/>
        </w:trPr>
        <w:tc>
          <w:tcPr>
            <w:tcW w:w="2972" w:type="dxa"/>
          </w:tcPr>
          <w:p w14:paraId="5E27C25E" w14:textId="77777777" w:rsidR="009E698E" w:rsidRPr="008B303C" w:rsidRDefault="009E698E" w:rsidP="009E698E">
            <w:pPr>
              <w:spacing w:line="360" w:lineRule="auto"/>
              <w:jc w:val="both"/>
              <w:rPr>
                <w:rFonts w:ascii="Times New Roman" w:hAnsi="Times New Roman" w:cs="Times New Roman"/>
              </w:rPr>
            </w:pPr>
            <w:r w:rsidRPr="008B303C">
              <w:rPr>
                <w:rFonts w:ascii="Times New Roman" w:hAnsi="Times New Roman" w:cs="Times New Roman"/>
              </w:rPr>
              <w:t>Parteneriat pentru inovare</w:t>
            </w:r>
          </w:p>
        </w:tc>
        <w:tc>
          <w:tcPr>
            <w:tcW w:w="6634" w:type="dxa"/>
          </w:tcPr>
          <w:p w14:paraId="365877A0" w14:textId="7207DD52" w:rsidR="009E698E" w:rsidRPr="008B303C" w:rsidRDefault="009E698E" w:rsidP="009E698E">
            <w:pPr>
              <w:spacing w:line="360" w:lineRule="auto"/>
              <w:ind w:right="110"/>
              <w:jc w:val="both"/>
              <w:rPr>
                <w:rFonts w:ascii="Times New Roman" w:hAnsi="Times New Roman" w:cs="Times New Roman"/>
              </w:rPr>
            </w:pPr>
            <w:r w:rsidRPr="008B303C">
              <w:rPr>
                <w:rFonts w:ascii="Times New Roman" w:hAnsi="Times New Roman" w:cs="Times New Roman"/>
              </w:rPr>
              <w:t>Procedura de atribuire utilizată de autoritatea contractantă pentru dezvoltarea şi achiziţia ulterioară a unui produs, serviciu sau a unor lucrări inovatoare, în condiţiile în care soluţiile disponibile pe piaţă la un anumit moment nu satisfac necesităţile autorităţii contractante</w:t>
            </w:r>
          </w:p>
        </w:tc>
      </w:tr>
      <w:tr w:rsidR="00CE59B2" w:rsidRPr="00843265" w14:paraId="117C19C8" w14:textId="77777777" w:rsidTr="00843265">
        <w:trPr>
          <w:trHeight w:val="962"/>
        </w:trPr>
        <w:tc>
          <w:tcPr>
            <w:tcW w:w="2972" w:type="dxa"/>
          </w:tcPr>
          <w:p w14:paraId="790CC29C" w14:textId="06FD4AFC" w:rsidR="00CE59B2" w:rsidRPr="008B303C" w:rsidRDefault="00CE59B2" w:rsidP="00FB6A13">
            <w:pPr>
              <w:spacing w:line="360" w:lineRule="auto"/>
              <w:jc w:val="both"/>
              <w:rPr>
                <w:rFonts w:ascii="Times New Roman" w:hAnsi="Times New Roman" w:cs="Times New Roman"/>
              </w:rPr>
            </w:pPr>
            <w:r w:rsidRPr="008B303C">
              <w:rPr>
                <w:rFonts w:ascii="Times New Roman" w:hAnsi="Times New Roman" w:cs="Times New Roman"/>
              </w:rPr>
              <w:t>Persoane cu funcţie de decizie</w:t>
            </w:r>
          </w:p>
        </w:tc>
        <w:tc>
          <w:tcPr>
            <w:tcW w:w="6634" w:type="dxa"/>
          </w:tcPr>
          <w:p w14:paraId="7992D82C" w14:textId="327BF6C1" w:rsidR="00CE59B2" w:rsidRPr="008B303C" w:rsidRDefault="00CE59B2" w:rsidP="00FB6A13">
            <w:pPr>
              <w:spacing w:line="360" w:lineRule="auto"/>
              <w:ind w:right="110"/>
              <w:jc w:val="both"/>
              <w:rPr>
                <w:rFonts w:ascii="Times New Roman" w:hAnsi="Times New Roman" w:cs="Times New Roman"/>
              </w:rPr>
            </w:pPr>
            <w:r w:rsidRPr="008B303C">
              <w:rPr>
                <w:rFonts w:ascii="Times New Roman" w:hAnsi="Times New Roman" w:cs="Times New Roman"/>
              </w:rPr>
              <w:t>Conducătorul autorităţii contractante, membrii organelor decizionale ale autorităţii contractante ce au legătură cu procedura de atribuire, precum şi orice alte persoane din cadrul autorităţii contractante ce pot influenţa conţinutul documentelor achiziţiei şi/sau desfăşurarea procedurii de atribuire.</w:t>
            </w:r>
          </w:p>
        </w:tc>
      </w:tr>
      <w:tr w:rsidR="00CE59B2" w:rsidRPr="00843265" w14:paraId="1AD9F095" w14:textId="77777777" w:rsidTr="00843265">
        <w:trPr>
          <w:trHeight w:val="962"/>
        </w:trPr>
        <w:tc>
          <w:tcPr>
            <w:tcW w:w="2972" w:type="dxa"/>
          </w:tcPr>
          <w:p w14:paraId="1E84D8E2" w14:textId="0896F760" w:rsidR="00CE59B2" w:rsidRPr="008B303C" w:rsidRDefault="00CE59B2" w:rsidP="00FB6A13">
            <w:pPr>
              <w:spacing w:line="360" w:lineRule="auto"/>
              <w:jc w:val="both"/>
              <w:rPr>
                <w:rFonts w:ascii="Times New Roman" w:hAnsi="Times New Roman" w:cs="Times New Roman"/>
              </w:rPr>
            </w:pPr>
            <w:r w:rsidRPr="008B303C">
              <w:rPr>
                <w:rFonts w:ascii="Times New Roman" w:hAnsi="Times New Roman" w:cs="Times New Roman"/>
              </w:rPr>
              <w:t>Prestator</w:t>
            </w:r>
          </w:p>
        </w:tc>
        <w:tc>
          <w:tcPr>
            <w:tcW w:w="6634" w:type="dxa"/>
          </w:tcPr>
          <w:p w14:paraId="6981279F" w14:textId="1F1E56F2" w:rsidR="00CE59B2" w:rsidRPr="008B303C" w:rsidRDefault="00CE59B2" w:rsidP="00FB6A13">
            <w:pPr>
              <w:spacing w:line="360" w:lineRule="auto"/>
              <w:ind w:right="110"/>
              <w:jc w:val="both"/>
              <w:rPr>
                <w:rFonts w:ascii="Times New Roman" w:hAnsi="Times New Roman" w:cs="Times New Roman"/>
              </w:rPr>
            </w:pPr>
            <w:r w:rsidRPr="008B303C">
              <w:rPr>
                <w:rFonts w:ascii="Times New Roman" w:hAnsi="Times New Roman" w:cs="Times New Roman"/>
              </w:rPr>
              <w:t>Calitatea de contractant a ofertantului care a devenit, în condiţiile legii, parte într-un contract de prestare de servicii.</w:t>
            </w:r>
          </w:p>
        </w:tc>
      </w:tr>
      <w:tr w:rsidR="00850F23" w:rsidRPr="00843265" w14:paraId="4F6BC3AD" w14:textId="77777777" w:rsidTr="00843265">
        <w:trPr>
          <w:trHeight w:val="1059"/>
        </w:trPr>
        <w:tc>
          <w:tcPr>
            <w:tcW w:w="2972" w:type="dxa"/>
          </w:tcPr>
          <w:p w14:paraId="1A889812" w14:textId="0E6C762C" w:rsidR="00ED18B2" w:rsidRPr="008B303C" w:rsidRDefault="00ED18B2" w:rsidP="00FB6A13">
            <w:pPr>
              <w:spacing w:line="360" w:lineRule="auto"/>
              <w:jc w:val="both"/>
              <w:rPr>
                <w:rFonts w:ascii="Times New Roman" w:hAnsi="Times New Roman" w:cs="Times New Roman"/>
              </w:rPr>
            </w:pPr>
            <w:r w:rsidRPr="008B303C">
              <w:rPr>
                <w:rFonts w:ascii="Times New Roman" w:hAnsi="Times New Roman" w:cs="Times New Roman"/>
              </w:rPr>
              <w:t xml:space="preserve">Procedura  operațională  </w:t>
            </w:r>
          </w:p>
        </w:tc>
        <w:tc>
          <w:tcPr>
            <w:tcW w:w="6634" w:type="dxa"/>
          </w:tcPr>
          <w:p w14:paraId="053EA5D0" w14:textId="46809BC2" w:rsidR="00ED18B2" w:rsidRPr="008B303C" w:rsidRDefault="00ED18B2" w:rsidP="00FB6A13">
            <w:pPr>
              <w:spacing w:line="360" w:lineRule="auto"/>
              <w:ind w:right="108"/>
              <w:jc w:val="both"/>
              <w:rPr>
                <w:rFonts w:ascii="Times New Roman" w:hAnsi="Times New Roman" w:cs="Times New Roman"/>
              </w:rPr>
            </w:pPr>
            <w:r w:rsidRPr="008B303C">
              <w:rPr>
                <w:rFonts w:ascii="Times New Roman" w:hAnsi="Times New Roman" w:cs="Times New Roman"/>
              </w:rPr>
              <w:t xml:space="preserve">Procedură care descrie un proces sau o activitate care se desfăşoară la nivelul unuia sau mai multor compartimente </w:t>
            </w:r>
            <w:r w:rsidR="006A45C8" w:rsidRPr="008B303C">
              <w:rPr>
                <w:rFonts w:ascii="Times New Roman" w:hAnsi="Times New Roman" w:cs="Times New Roman"/>
              </w:rPr>
              <w:t>Universitate</w:t>
            </w:r>
            <w:r w:rsidRPr="008B303C">
              <w:rPr>
                <w:rFonts w:ascii="Times New Roman" w:hAnsi="Times New Roman" w:cs="Times New Roman"/>
              </w:rPr>
              <w:t xml:space="preserve">, fără aplicabilitate la nivelul întregii entități publice. </w:t>
            </w:r>
          </w:p>
        </w:tc>
      </w:tr>
      <w:tr w:rsidR="00850F23" w:rsidRPr="00843265" w14:paraId="4136E052" w14:textId="77777777" w:rsidTr="00843265">
        <w:trPr>
          <w:trHeight w:val="1039"/>
        </w:trPr>
        <w:tc>
          <w:tcPr>
            <w:tcW w:w="2972" w:type="dxa"/>
          </w:tcPr>
          <w:p w14:paraId="7FFC49E7" w14:textId="77777777" w:rsidR="00A95FB8" w:rsidRPr="008B303C" w:rsidRDefault="00A95FB8" w:rsidP="00FB6A13">
            <w:pPr>
              <w:spacing w:line="360" w:lineRule="auto"/>
              <w:jc w:val="both"/>
              <w:rPr>
                <w:rFonts w:ascii="Times New Roman" w:hAnsi="Times New Roman" w:cs="Times New Roman"/>
              </w:rPr>
            </w:pPr>
            <w:r w:rsidRPr="008B303C">
              <w:rPr>
                <w:rFonts w:ascii="Times New Roman" w:hAnsi="Times New Roman" w:cs="Times New Roman"/>
              </w:rPr>
              <w:t xml:space="preserve">Procedura de sistem </w:t>
            </w:r>
          </w:p>
        </w:tc>
        <w:tc>
          <w:tcPr>
            <w:tcW w:w="6634" w:type="dxa"/>
          </w:tcPr>
          <w:p w14:paraId="0CAC188F" w14:textId="77777777" w:rsidR="00A95FB8" w:rsidRPr="008B303C" w:rsidRDefault="00A95FB8" w:rsidP="00FB6A13">
            <w:pPr>
              <w:spacing w:line="360" w:lineRule="auto"/>
              <w:ind w:right="108"/>
              <w:jc w:val="both"/>
              <w:rPr>
                <w:rFonts w:ascii="Times New Roman" w:hAnsi="Times New Roman" w:cs="Times New Roman"/>
              </w:rPr>
            </w:pPr>
            <w:r w:rsidRPr="008B303C">
              <w:rPr>
                <w:rFonts w:ascii="Times New Roman" w:hAnsi="Times New Roman" w:cs="Times New Roman"/>
              </w:rPr>
              <w:t xml:space="preserve">Prezentarea formalizată, în scris, a tuturor pașilor ce trebuie urmați, a metodelor de lucru stabilite și a regulilor de aplicat în vederea realizării activității, cu privire la aspectul procesual. </w:t>
            </w:r>
          </w:p>
        </w:tc>
      </w:tr>
      <w:tr w:rsidR="00843265" w:rsidRPr="00843265" w14:paraId="5D158A6D" w14:textId="77777777" w:rsidTr="00843265">
        <w:trPr>
          <w:trHeight w:val="903"/>
        </w:trPr>
        <w:tc>
          <w:tcPr>
            <w:tcW w:w="2972" w:type="dxa"/>
          </w:tcPr>
          <w:p w14:paraId="7E9D6787" w14:textId="3BD65DD1" w:rsidR="00932C23" w:rsidRPr="008B303C" w:rsidRDefault="00843265" w:rsidP="00FB6A13">
            <w:pPr>
              <w:spacing w:line="360" w:lineRule="auto"/>
              <w:jc w:val="both"/>
              <w:rPr>
                <w:rFonts w:ascii="Times New Roman" w:hAnsi="Times New Roman" w:cs="Times New Roman"/>
              </w:rPr>
            </w:pPr>
            <w:r w:rsidRPr="008B303C">
              <w:rPr>
                <w:rFonts w:ascii="Times New Roman" w:hAnsi="Times New Roman" w:cs="Times New Roman"/>
              </w:rPr>
              <w:t>Produse similare</w:t>
            </w:r>
          </w:p>
        </w:tc>
        <w:tc>
          <w:tcPr>
            <w:tcW w:w="6634" w:type="dxa"/>
          </w:tcPr>
          <w:p w14:paraId="7799A9D7" w14:textId="60E93940" w:rsidR="00932C23" w:rsidRPr="008B303C" w:rsidRDefault="00843265" w:rsidP="00FB6A13">
            <w:pPr>
              <w:spacing w:line="360" w:lineRule="auto"/>
              <w:ind w:right="108"/>
              <w:jc w:val="both"/>
              <w:rPr>
                <w:rFonts w:ascii="Times New Roman" w:hAnsi="Times New Roman" w:cs="Times New Roman"/>
              </w:rPr>
            </w:pPr>
            <w:r w:rsidRPr="008B303C">
              <w:rPr>
                <w:rFonts w:ascii="Times New Roman" w:hAnsi="Times New Roman" w:cs="Times New Roman"/>
              </w:rPr>
              <w:t>Acele produse care îndeplinesc în mod cumulativ următoarele condiții: a) sunt destinate unor utilizări identice sau similare; b) fac parte din gama normală de produse care sunt furnizate/ comercializate de către operatori economici cu activitate constantă în sectorul respectiv</w:t>
            </w:r>
          </w:p>
        </w:tc>
      </w:tr>
      <w:tr w:rsidR="00850F23" w:rsidRPr="00843265" w14:paraId="124A9275" w14:textId="77777777" w:rsidTr="00843265">
        <w:trPr>
          <w:trHeight w:val="1039"/>
        </w:trPr>
        <w:tc>
          <w:tcPr>
            <w:tcW w:w="2972" w:type="dxa"/>
          </w:tcPr>
          <w:p w14:paraId="4266543D" w14:textId="290112F4" w:rsidR="00457130" w:rsidRPr="008B303C" w:rsidRDefault="00457130" w:rsidP="00FB6A13">
            <w:pPr>
              <w:spacing w:line="360" w:lineRule="auto"/>
              <w:jc w:val="both"/>
              <w:rPr>
                <w:rFonts w:ascii="Times New Roman" w:hAnsi="Times New Roman" w:cs="Times New Roman"/>
              </w:rPr>
            </w:pPr>
            <w:r w:rsidRPr="008B303C">
              <w:rPr>
                <w:rFonts w:ascii="Times New Roman" w:hAnsi="Times New Roman" w:cs="Times New Roman"/>
              </w:rPr>
              <w:t>Propunere financiară</w:t>
            </w:r>
          </w:p>
        </w:tc>
        <w:tc>
          <w:tcPr>
            <w:tcW w:w="6634" w:type="dxa"/>
          </w:tcPr>
          <w:p w14:paraId="6ABA909C" w14:textId="6F6904DD" w:rsidR="00457130" w:rsidRPr="008B303C" w:rsidRDefault="0081155E" w:rsidP="00FB6A13">
            <w:pPr>
              <w:spacing w:line="360" w:lineRule="auto"/>
              <w:ind w:right="108"/>
              <w:jc w:val="both"/>
              <w:rPr>
                <w:rFonts w:ascii="Times New Roman" w:hAnsi="Times New Roman" w:cs="Times New Roman"/>
              </w:rPr>
            </w:pPr>
            <w:r w:rsidRPr="008B303C">
              <w:rPr>
                <w:rFonts w:ascii="Times New Roman" w:hAnsi="Times New Roman" w:cs="Times New Roman"/>
              </w:rPr>
              <w:t>Parte a ofertei ce cuprinde informațiile cu privire la preț, tarif, alte condiții financiare și comerciale corespunzătoare satisfacerii cerintelor solicitate prin RN și/sau caietul de sarcini;</w:t>
            </w:r>
          </w:p>
        </w:tc>
      </w:tr>
      <w:tr w:rsidR="00850F23" w:rsidRPr="00843265" w14:paraId="3EA39E84" w14:textId="77777777" w:rsidTr="00843265">
        <w:trPr>
          <w:trHeight w:val="1039"/>
        </w:trPr>
        <w:tc>
          <w:tcPr>
            <w:tcW w:w="2972" w:type="dxa"/>
          </w:tcPr>
          <w:p w14:paraId="2A2D7D6D" w14:textId="7E0ED732" w:rsidR="00457130" w:rsidRPr="008B303C" w:rsidRDefault="00457130" w:rsidP="00FB6A13">
            <w:pPr>
              <w:spacing w:line="360" w:lineRule="auto"/>
              <w:jc w:val="both"/>
              <w:rPr>
                <w:rFonts w:ascii="Times New Roman" w:hAnsi="Times New Roman" w:cs="Times New Roman"/>
              </w:rPr>
            </w:pPr>
            <w:r w:rsidRPr="008B303C">
              <w:rPr>
                <w:rFonts w:ascii="Times New Roman" w:hAnsi="Times New Roman" w:cs="Times New Roman"/>
              </w:rPr>
              <w:lastRenderedPageBreak/>
              <w:t>Propunere tehnică</w:t>
            </w:r>
          </w:p>
        </w:tc>
        <w:tc>
          <w:tcPr>
            <w:tcW w:w="6634" w:type="dxa"/>
          </w:tcPr>
          <w:p w14:paraId="2E319165" w14:textId="4BE0C486" w:rsidR="00457130" w:rsidRPr="008B303C" w:rsidRDefault="00457130" w:rsidP="00FB6A13">
            <w:pPr>
              <w:spacing w:line="360" w:lineRule="auto"/>
              <w:ind w:right="108"/>
              <w:jc w:val="both"/>
              <w:rPr>
                <w:rFonts w:ascii="Times New Roman" w:hAnsi="Times New Roman" w:cs="Times New Roman"/>
              </w:rPr>
            </w:pPr>
            <w:r w:rsidRPr="008B303C">
              <w:rPr>
                <w:rFonts w:ascii="Times New Roman" w:hAnsi="Times New Roman" w:cs="Times New Roman"/>
              </w:rPr>
              <w:t xml:space="preserve">Parte a ofertei elaborată pe baza cerințelor din </w:t>
            </w:r>
            <w:r w:rsidR="006A45C8" w:rsidRPr="008B303C">
              <w:rPr>
                <w:rFonts w:ascii="Times New Roman" w:hAnsi="Times New Roman" w:cs="Times New Roman"/>
              </w:rPr>
              <w:t>RN şi NF</w:t>
            </w:r>
            <w:r w:rsidRPr="008B303C">
              <w:rPr>
                <w:rFonts w:ascii="Times New Roman" w:hAnsi="Times New Roman" w:cs="Times New Roman"/>
              </w:rPr>
              <w:t xml:space="preserve"> și/sau caietul de sarcini</w:t>
            </w:r>
            <w:r w:rsidR="006A45C8" w:rsidRPr="008B303C">
              <w:rPr>
                <w:rFonts w:ascii="Times New Roman" w:hAnsi="Times New Roman" w:cs="Times New Roman"/>
              </w:rPr>
              <w:t>.</w:t>
            </w:r>
          </w:p>
        </w:tc>
      </w:tr>
      <w:tr w:rsidR="00850F23" w:rsidRPr="00843265" w14:paraId="30C237CF" w14:textId="77777777" w:rsidTr="00843265">
        <w:trPr>
          <w:trHeight w:val="1039"/>
        </w:trPr>
        <w:tc>
          <w:tcPr>
            <w:tcW w:w="2972" w:type="dxa"/>
          </w:tcPr>
          <w:p w14:paraId="06E993C1" w14:textId="6561BDC7" w:rsidR="00932C23" w:rsidRPr="008B303C" w:rsidRDefault="00932C23" w:rsidP="00FB6A13">
            <w:pPr>
              <w:spacing w:line="360" w:lineRule="auto"/>
              <w:jc w:val="both"/>
              <w:rPr>
                <w:rFonts w:ascii="Times New Roman" w:hAnsi="Times New Roman" w:cs="Times New Roman"/>
              </w:rPr>
            </w:pPr>
            <w:r w:rsidRPr="008B303C">
              <w:rPr>
                <w:rFonts w:ascii="Times New Roman" w:hAnsi="Times New Roman" w:cs="Times New Roman"/>
              </w:rPr>
              <w:t>Resurse</w:t>
            </w:r>
          </w:p>
        </w:tc>
        <w:tc>
          <w:tcPr>
            <w:tcW w:w="6634" w:type="dxa"/>
          </w:tcPr>
          <w:p w14:paraId="49D5F91A" w14:textId="40AF3436" w:rsidR="00932C23" w:rsidRPr="008B303C" w:rsidRDefault="00457130" w:rsidP="00FB6A13">
            <w:pPr>
              <w:spacing w:line="360" w:lineRule="auto"/>
              <w:ind w:right="108"/>
              <w:jc w:val="both"/>
              <w:rPr>
                <w:rFonts w:ascii="Times New Roman" w:hAnsi="Times New Roman" w:cs="Times New Roman"/>
              </w:rPr>
            </w:pPr>
            <w:r w:rsidRPr="008B303C">
              <w:rPr>
                <w:rFonts w:ascii="Times New Roman" w:hAnsi="Times New Roman" w:cs="Times New Roman"/>
              </w:rPr>
              <w:t>Totalitatea elementelor de natură fizică, tehnică, umană, informaţională şi financiară, necesare ca input pentru ca strategiile să fie operaţionale.</w:t>
            </w:r>
          </w:p>
        </w:tc>
      </w:tr>
      <w:tr w:rsidR="00850F23" w:rsidRPr="00843265" w14:paraId="26BB76EA" w14:textId="77777777" w:rsidTr="00843265">
        <w:trPr>
          <w:trHeight w:val="1039"/>
        </w:trPr>
        <w:tc>
          <w:tcPr>
            <w:tcW w:w="2972" w:type="dxa"/>
          </w:tcPr>
          <w:p w14:paraId="20B15F25" w14:textId="035050BB" w:rsidR="00932C23" w:rsidRPr="008B303C" w:rsidRDefault="00932C23" w:rsidP="00FB6A13">
            <w:pPr>
              <w:spacing w:line="360" w:lineRule="auto"/>
              <w:jc w:val="both"/>
              <w:rPr>
                <w:rFonts w:ascii="Times New Roman" w:hAnsi="Times New Roman" w:cs="Times New Roman"/>
              </w:rPr>
            </w:pPr>
            <w:r w:rsidRPr="008B303C">
              <w:rPr>
                <w:rFonts w:ascii="Times New Roman" w:hAnsi="Times New Roman" w:cs="Times New Roman"/>
              </w:rPr>
              <w:t>Revizie procedură</w:t>
            </w:r>
          </w:p>
        </w:tc>
        <w:tc>
          <w:tcPr>
            <w:tcW w:w="6634" w:type="dxa"/>
          </w:tcPr>
          <w:p w14:paraId="4F9BCAAF" w14:textId="451EEF5E" w:rsidR="00932C23" w:rsidRPr="008B303C" w:rsidRDefault="00457130" w:rsidP="00FB6A13">
            <w:pPr>
              <w:spacing w:line="360" w:lineRule="auto"/>
              <w:ind w:right="108"/>
              <w:jc w:val="both"/>
              <w:rPr>
                <w:rFonts w:ascii="Times New Roman" w:hAnsi="Times New Roman" w:cs="Times New Roman"/>
              </w:rPr>
            </w:pPr>
            <w:r w:rsidRPr="008B303C">
              <w:rPr>
                <w:rFonts w:ascii="Times New Roman" w:hAnsi="Times New Roman" w:cs="Times New Roman"/>
              </w:rPr>
              <w:t>Acţiune de modificare, respectiv adăugare sau eliminare a unor informații, date, componente ale ediţiei unei proceduri, modificări ce implică de regulă sub 50% din conținutul procedurii.</w:t>
            </w:r>
          </w:p>
        </w:tc>
      </w:tr>
      <w:tr w:rsidR="00843265" w:rsidRPr="00843265" w14:paraId="017785B8" w14:textId="77777777" w:rsidTr="00843265">
        <w:trPr>
          <w:trHeight w:val="1039"/>
        </w:trPr>
        <w:tc>
          <w:tcPr>
            <w:tcW w:w="2972" w:type="dxa"/>
          </w:tcPr>
          <w:p w14:paraId="08B512E9" w14:textId="593F913E" w:rsidR="00843265" w:rsidRPr="008B303C" w:rsidRDefault="00843265" w:rsidP="00FB6A13">
            <w:pPr>
              <w:spacing w:line="360" w:lineRule="auto"/>
              <w:jc w:val="both"/>
              <w:rPr>
                <w:rFonts w:ascii="Times New Roman" w:hAnsi="Times New Roman" w:cs="Times New Roman"/>
              </w:rPr>
            </w:pPr>
            <w:r w:rsidRPr="008B303C">
              <w:rPr>
                <w:rFonts w:ascii="Times New Roman" w:hAnsi="Times New Roman" w:cs="Times New Roman"/>
              </w:rPr>
              <w:t xml:space="preserve">Sistemul electronic de achiziţii publice – SEAP </w:t>
            </w:r>
          </w:p>
        </w:tc>
        <w:tc>
          <w:tcPr>
            <w:tcW w:w="6634" w:type="dxa"/>
          </w:tcPr>
          <w:p w14:paraId="25A336BC" w14:textId="2AD9D8B6" w:rsidR="00843265" w:rsidRPr="008B303C" w:rsidRDefault="00843265" w:rsidP="00FB6A13">
            <w:pPr>
              <w:spacing w:line="360" w:lineRule="auto"/>
              <w:ind w:right="108"/>
              <w:jc w:val="both"/>
              <w:rPr>
                <w:rFonts w:ascii="Times New Roman" w:hAnsi="Times New Roman" w:cs="Times New Roman"/>
              </w:rPr>
            </w:pPr>
            <w:r w:rsidRPr="008B303C">
              <w:rPr>
                <w:rFonts w:ascii="Times New Roman" w:hAnsi="Times New Roman" w:cs="Times New Roman"/>
              </w:rPr>
              <w:t>Desemnează sistemul informatic de utilitate publică, accesibil prin internet la o adresă dedicată, utilizat în scopul aplicării prin mijloace electronice a procedurilor de atribuire și în scopul publicării anunțurilor la nivel național.</w:t>
            </w:r>
          </w:p>
        </w:tc>
      </w:tr>
      <w:tr w:rsidR="00843265" w:rsidRPr="00843265" w14:paraId="27965213" w14:textId="77777777" w:rsidTr="00843265">
        <w:trPr>
          <w:trHeight w:val="1039"/>
        </w:trPr>
        <w:tc>
          <w:tcPr>
            <w:tcW w:w="2972" w:type="dxa"/>
          </w:tcPr>
          <w:p w14:paraId="7EABB27C" w14:textId="7BEC565D" w:rsidR="00843265" w:rsidRPr="008B303C" w:rsidRDefault="00843265" w:rsidP="00FB6A13">
            <w:pPr>
              <w:spacing w:line="360" w:lineRule="auto"/>
              <w:jc w:val="both"/>
              <w:rPr>
                <w:rFonts w:ascii="Times New Roman" w:hAnsi="Times New Roman" w:cs="Times New Roman"/>
              </w:rPr>
            </w:pPr>
            <w:r w:rsidRPr="008B303C">
              <w:rPr>
                <w:rFonts w:ascii="Times New Roman" w:hAnsi="Times New Roman" w:cs="Times New Roman"/>
              </w:rPr>
              <w:t>Subcontractant</w:t>
            </w:r>
          </w:p>
        </w:tc>
        <w:tc>
          <w:tcPr>
            <w:tcW w:w="6634" w:type="dxa"/>
          </w:tcPr>
          <w:p w14:paraId="1BEB2926" w14:textId="025B8A8C" w:rsidR="00843265" w:rsidRPr="008B303C" w:rsidRDefault="00843265" w:rsidP="00FB6A13">
            <w:pPr>
              <w:spacing w:line="360" w:lineRule="auto"/>
              <w:ind w:right="108"/>
              <w:jc w:val="both"/>
              <w:rPr>
                <w:rFonts w:ascii="Times New Roman" w:hAnsi="Times New Roman" w:cs="Times New Roman"/>
              </w:rPr>
            </w:pPr>
            <w:r w:rsidRPr="008B303C">
              <w:rPr>
                <w:rFonts w:ascii="Times New Roman" w:hAnsi="Times New Roman" w:cs="Times New Roman"/>
              </w:rPr>
              <w:t>Orice operator economic care nu este parte a unui contract de achiziţie publică şi care execută şi/sau furnizează anumite părţi ori elemente ale lucrărilor sau ale construcţiei ori îndeplinesc activităţi care fac parte din obiectul contractului de achiziţie publică, răspunzând în faţa contractantului de organizarea şi derularea tuturor etapelor necesare în acest scop.</w:t>
            </w:r>
          </w:p>
        </w:tc>
      </w:tr>
      <w:tr w:rsidR="00843265" w:rsidRPr="00843265" w14:paraId="1D6EB32A" w14:textId="77777777" w:rsidTr="00843265">
        <w:trPr>
          <w:trHeight w:val="1039"/>
        </w:trPr>
        <w:tc>
          <w:tcPr>
            <w:tcW w:w="2972" w:type="dxa"/>
          </w:tcPr>
          <w:p w14:paraId="03117909" w14:textId="210A453F" w:rsidR="00843265" w:rsidRPr="008B303C" w:rsidRDefault="00843265" w:rsidP="00FB6A13">
            <w:pPr>
              <w:spacing w:line="360" w:lineRule="auto"/>
              <w:jc w:val="both"/>
              <w:rPr>
                <w:rFonts w:ascii="Times New Roman" w:hAnsi="Times New Roman" w:cs="Times New Roman"/>
              </w:rPr>
            </w:pPr>
            <w:r w:rsidRPr="008B303C">
              <w:rPr>
                <w:rFonts w:ascii="Times New Roman" w:hAnsi="Times New Roman" w:cs="Times New Roman"/>
              </w:rPr>
              <w:t>Vocabularul comun al achiziţiilor publice -CPV</w:t>
            </w:r>
          </w:p>
        </w:tc>
        <w:tc>
          <w:tcPr>
            <w:tcW w:w="6634" w:type="dxa"/>
          </w:tcPr>
          <w:p w14:paraId="505D1154" w14:textId="395A75F4" w:rsidR="00843265" w:rsidRPr="008B303C" w:rsidRDefault="00843265" w:rsidP="00FB6A13">
            <w:pPr>
              <w:spacing w:line="360" w:lineRule="auto"/>
              <w:ind w:right="108"/>
              <w:jc w:val="both"/>
              <w:rPr>
                <w:rFonts w:ascii="Times New Roman" w:hAnsi="Times New Roman" w:cs="Times New Roman"/>
              </w:rPr>
            </w:pPr>
            <w:r w:rsidRPr="008B303C">
              <w:rPr>
                <w:rFonts w:ascii="Times New Roman" w:hAnsi="Times New Roman" w:cs="Times New Roman"/>
              </w:rPr>
              <w:t>Desemnează nomenclatorul de referinţă în domeniul achizițiilor publice.</w:t>
            </w:r>
          </w:p>
        </w:tc>
      </w:tr>
      <w:tr w:rsidR="00843265" w:rsidRPr="00843265" w14:paraId="6992EDE3" w14:textId="77777777" w:rsidTr="00843265">
        <w:trPr>
          <w:trHeight w:val="1039"/>
        </w:trPr>
        <w:tc>
          <w:tcPr>
            <w:tcW w:w="2972" w:type="dxa"/>
          </w:tcPr>
          <w:p w14:paraId="2070A1AB" w14:textId="655E5DEE" w:rsidR="00843265" w:rsidRPr="008B303C" w:rsidRDefault="00843265" w:rsidP="00FB6A13">
            <w:pPr>
              <w:spacing w:line="360" w:lineRule="auto"/>
              <w:jc w:val="both"/>
              <w:rPr>
                <w:rFonts w:ascii="Times New Roman" w:hAnsi="Times New Roman" w:cs="Times New Roman"/>
              </w:rPr>
            </w:pPr>
            <w:r w:rsidRPr="008B303C">
              <w:rPr>
                <w:rFonts w:ascii="Times New Roman" w:hAnsi="Times New Roman" w:cs="Times New Roman"/>
              </w:rPr>
              <w:t>Zile</w:t>
            </w:r>
          </w:p>
        </w:tc>
        <w:tc>
          <w:tcPr>
            <w:tcW w:w="6634" w:type="dxa"/>
          </w:tcPr>
          <w:p w14:paraId="1BF6E3EE" w14:textId="6BC2D009" w:rsidR="00843265" w:rsidRPr="008B303C" w:rsidRDefault="00843265" w:rsidP="00FB6A13">
            <w:pPr>
              <w:spacing w:line="360" w:lineRule="auto"/>
              <w:ind w:right="108"/>
              <w:jc w:val="both"/>
              <w:rPr>
                <w:rFonts w:ascii="Times New Roman" w:hAnsi="Times New Roman" w:cs="Times New Roman"/>
              </w:rPr>
            </w:pPr>
            <w:r w:rsidRPr="008B303C">
              <w:rPr>
                <w:rFonts w:ascii="Times New Roman" w:hAnsi="Times New Roman" w:cs="Times New Roman"/>
              </w:rPr>
              <w:t>Zilele calendaristice, în afara cazului în care se menționează că sunt zile lucrătoare.</w:t>
            </w:r>
          </w:p>
        </w:tc>
      </w:tr>
    </w:tbl>
    <w:p w14:paraId="7D9BF609" w14:textId="78EA3861" w:rsidR="004B75F3" w:rsidRPr="00E21B92" w:rsidRDefault="002C0CAA" w:rsidP="00FB6A13">
      <w:pPr>
        <w:autoSpaceDE w:val="0"/>
        <w:autoSpaceDN w:val="0"/>
        <w:adjustRightInd w:val="0"/>
        <w:jc w:val="both"/>
        <w:rPr>
          <w:color w:val="000000" w:themeColor="text1"/>
        </w:rPr>
      </w:pPr>
      <w:r>
        <w:rPr>
          <w:color w:val="000000" w:themeColor="text1"/>
        </w:rPr>
        <w:t xml:space="preserve"> </w:t>
      </w:r>
    </w:p>
    <w:p w14:paraId="3EC6BFBB" w14:textId="66DA3E8D" w:rsidR="00CD2EA8" w:rsidRPr="00E21B92" w:rsidRDefault="003C5ABF" w:rsidP="00FB6A13">
      <w:pPr>
        <w:tabs>
          <w:tab w:val="left" w:pos="426"/>
        </w:tabs>
        <w:jc w:val="both"/>
        <w:rPr>
          <w:color w:val="000000" w:themeColor="text1"/>
        </w:rPr>
      </w:pPr>
      <w:r w:rsidRPr="00E21B92">
        <w:rPr>
          <w:b/>
          <w:color w:val="000000" w:themeColor="text1"/>
        </w:rPr>
        <w:t xml:space="preserve">4.2 </w:t>
      </w:r>
      <w:r w:rsidRPr="00E21B92">
        <w:rPr>
          <w:b/>
          <w:color w:val="000000" w:themeColor="text1"/>
        </w:rPr>
        <w:tab/>
        <w:t>ABREVIERI</w:t>
      </w:r>
      <w:r w:rsidRPr="00E21B92">
        <w:rPr>
          <w:color w:val="000000" w:themeColor="text1"/>
        </w:rPr>
        <w:t xml:space="preserve"> </w:t>
      </w:r>
    </w:p>
    <w:tbl>
      <w:tblPr>
        <w:tblStyle w:val="TableGrid0"/>
        <w:tblW w:w="8978" w:type="dxa"/>
        <w:jc w:val="center"/>
        <w:tblInd w:w="0" w:type="dxa"/>
        <w:tblCellMar>
          <w:left w:w="108" w:type="dxa"/>
          <w:right w:w="36" w:type="dxa"/>
        </w:tblCellMar>
        <w:tblLook w:val="04A0" w:firstRow="1" w:lastRow="0" w:firstColumn="1" w:lastColumn="0" w:noHBand="0" w:noVBand="1"/>
      </w:tblPr>
      <w:tblGrid>
        <w:gridCol w:w="2150"/>
        <w:gridCol w:w="6828"/>
      </w:tblGrid>
      <w:tr w:rsidR="00B22BCB" w:rsidRPr="006D6176" w14:paraId="7A557EA4" w14:textId="77777777" w:rsidTr="00CD58EC">
        <w:trPr>
          <w:trHeight w:val="329"/>
          <w:jc w:val="center"/>
        </w:trPr>
        <w:tc>
          <w:tcPr>
            <w:tcW w:w="2150" w:type="dxa"/>
          </w:tcPr>
          <w:p w14:paraId="0F0E4C03" w14:textId="63BCAA31" w:rsidR="00B22BCB" w:rsidRPr="006D6176" w:rsidRDefault="006648A5"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AC</w:t>
            </w:r>
          </w:p>
        </w:tc>
        <w:tc>
          <w:tcPr>
            <w:tcW w:w="6828" w:type="dxa"/>
          </w:tcPr>
          <w:p w14:paraId="3286D992" w14:textId="5FEB27A2" w:rsidR="00B22BCB" w:rsidRPr="006D6176" w:rsidRDefault="006D6176"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Autoritate Contractantă</w:t>
            </w:r>
          </w:p>
        </w:tc>
      </w:tr>
      <w:tr w:rsidR="00E11E70" w:rsidRPr="00E11E70" w14:paraId="131C02D3" w14:textId="77777777" w:rsidTr="00CD58EC">
        <w:trPr>
          <w:trHeight w:val="329"/>
          <w:jc w:val="center"/>
        </w:trPr>
        <w:tc>
          <w:tcPr>
            <w:tcW w:w="2150" w:type="dxa"/>
          </w:tcPr>
          <w:p w14:paraId="0F0771A3" w14:textId="1D752CC8" w:rsidR="00E11E70" w:rsidRPr="00E11E70" w:rsidRDefault="00E11E70" w:rsidP="00FB6A13">
            <w:pPr>
              <w:spacing w:line="360" w:lineRule="auto"/>
              <w:ind w:right="77"/>
              <w:jc w:val="both"/>
              <w:rPr>
                <w:rFonts w:ascii="Times New Roman" w:hAnsi="Times New Roman" w:cs="Times New Roman"/>
                <w:color w:val="000000" w:themeColor="text1"/>
              </w:rPr>
            </w:pPr>
            <w:r w:rsidRPr="00E11E70">
              <w:rPr>
                <w:rFonts w:ascii="Times New Roman" w:hAnsi="Times New Roman" w:cs="Times New Roman"/>
                <w:color w:val="000000" w:themeColor="text1"/>
              </w:rPr>
              <w:t>ANAP</w:t>
            </w:r>
          </w:p>
        </w:tc>
        <w:tc>
          <w:tcPr>
            <w:tcW w:w="6828" w:type="dxa"/>
          </w:tcPr>
          <w:p w14:paraId="2B9F235A" w14:textId="327D7356" w:rsidR="00E11E70" w:rsidRPr="00E11E70" w:rsidRDefault="00E11E70" w:rsidP="00FB6A13">
            <w:pPr>
              <w:spacing w:line="360" w:lineRule="auto"/>
              <w:jc w:val="both"/>
              <w:rPr>
                <w:rFonts w:ascii="Times New Roman" w:hAnsi="Times New Roman" w:cs="Times New Roman"/>
                <w:color w:val="000000" w:themeColor="text1"/>
              </w:rPr>
            </w:pPr>
            <w:r w:rsidRPr="00E11E70">
              <w:rPr>
                <w:rFonts w:ascii="Times New Roman" w:hAnsi="Times New Roman" w:cs="Times New Roman"/>
                <w:color w:val="000000" w:themeColor="text1"/>
              </w:rPr>
              <w:t>Agenţia Naţională p</w:t>
            </w:r>
            <w:r>
              <w:rPr>
                <w:rFonts w:ascii="Times New Roman" w:hAnsi="Times New Roman" w:cs="Times New Roman"/>
                <w:color w:val="000000" w:themeColor="text1"/>
              </w:rPr>
              <w:t>entru</w:t>
            </w:r>
            <w:r w:rsidRPr="00E11E70">
              <w:rPr>
                <w:rFonts w:ascii="Times New Roman" w:hAnsi="Times New Roman" w:cs="Times New Roman"/>
                <w:color w:val="000000" w:themeColor="text1"/>
              </w:rPr>
              <w:t xml:space="preserve"> Achiziţiile Publice</w:t>
            </w:r>
          </w:p>
        </w:tc>
      </w:tr>
      <w:tr w:rsidR="00E11E70" w:rsidRPr="00E11E70" w14:paraId="3771D1D8" w14:textId="77777777" w:rsidTr="00CD58EC">
        <w:trPr>
          <w:trHeight w:val="329"/>
          <w:jc w:val="center"/>
        </w:trPr>
        <w:tc>
          <w:tcPr>
            <w:tcW w:w="2150" w:type="dxa"/>
          </w:tcPr>
          <w:p w14:paraId="3CB6F030" w14:textId="2CBCF930" w:rsidR="00E11E70" w:rsidRPr="00E11E70" w:rsidRDefault="00E11E70" w:rsidP="00FB6A13">
            <w:pPr>
              <w:spacing w:line="360" w:lineRule="auto"/>
              <w:ind w:right="77"/>
              <w:jc w:val="both"/>
              <w:rPr>
                <w:rFonts w:ascii="Times New Roman" w:hAnsi="Times New Roman" w:cs="Times New Roman"/>
                <w:color w:val="000000" w:themeColor="text1"/>
              </w:rPr>
            </w:pPr>
            <w:r w:rsidRPr="00E11E70">
              <w:rPr>
                <w:rFonts w:ascii="Times New Roman" w:hAnsi="Times New Roman" w:cs="Times New Roman"/>
                <w:color w:val="000000" w:themeColor="text1"/>
              </w:rPr>
              <w:t>AP</w:t>
            </w:r>
          </w:p>
        </w:tc>
        <w:tc>
          <w:tcPr>
            <w:tcW w:w="6828" w:type="dxa"/>
          </w:tcPr>
          <w:p w14:paraId="51294611" w14:textId="7C76274D" w:rsidR="00E11E70" w:rsidRPr="00E11E70" w:rsidRDefault="00E11E70" w:rsidP="00FB6A13">
            <w:pPr>
              <w:spacing w:line="360" w:lineRule="auto"/>
              <w:jc w:val="both"/>
              <w:rPr>
                <w:rFonts w:ascii="Times New Roman" w:hAnsi="Times New Roman" w:cs="Times New Roman"/>
                <w:color w:val="000000" w:themeColor="text1"/>
              </w:rPr>
            </w:pPr>
            <w:r w:rsidRPr="00E11E70">
              <w:rPr>
                <w:rFonts w:ascii="Times New Roman" w:hAnsi="Times New Roman" w:cs="Times New Roman"/>
                <w:color w:val="000000" w:themeColor="text1"/>
              </w:rPr>
              <w:t>Anunţ de Participare</w:t>
            </w:r>
          </w:p>
        </w:tc>
      </w:tr>
      <w:tr w:rsidR="00CD58EC" w:rsidRPr="006D6176" w14:paraId="79B352A7" w14:textId="77777777" w:rsidTr="00CD58EC">
        <w:trPr>
          <w:trHeight w:val="329"/>
          <w:jc w:val="center"/>
        </w:trPr>
        <w:tc>
          <w:tcPr>
            <w:tcW w:w="2150" w:type="dxa"/>
          </w:tcPr>
          <w:p w14:paraId="049ADCE2" w14:textId="77777777" w:rsidR="006648A5" w:rsidRPr="006D6176" w:rsidRDefault="006648A5" w:rsidP="00FB6A13">
            <w:pPr>
              <w:spacing w:line="360" w:lineRule="auto"/>
              <w:ind w:right="77"/>
              <w:jc w:val="both"/>
              <w:rPr>
                <w:rFonts w:ascii="Times New Roman" w:hAnsi="Times New Roman" w:cs="Times New Roman"/>
              </w:rPr>
            </w:pPr>
            <w:r w:rsidRPr="006D6176">
              <w:rPr>
                <w:rFonts w:ascii="Times New Roman" w:hAnsi="Times New Roman" w:cs="Times New Roman"/>
              </w:rPr>
              <w:t>BAA</w:t>
            </w:r>
          </w:p>
        </w:tc>
        <w:tc>
          <w:tcPr>
            <w:tcW w:w="6828" w:type="dxa"/>
          </w:tcPr>
          <w:p w14:paraId="441877A8" w14:textId="77777777" w:rsidR="006648A5" w:rsidRPr="006D6176" w:rsidRDefault="006648A5" w:rsidP="00FB6A13">
            <w:pPr>
              <w:spacing w:line="360" w:lineRule="auto"/>
              <w:jc w:val="both"/>
              <w:rPr>
                <w:rFonts w:ascii="Times New Roman" w:hAnsi="Times New Roman" w:cs="Times New Roman"/>
              </w:rPr>
            </w:pPr>
            <w:r w:rsidRPr="006D6176">
              <w:rPr>
                <w:rFonts w:ascii="Times New Roman" w:hAnsi="Times New Roman" w:cs="Times New Roman"/>
              </w:rPr>
              <w:t>Biroul Achiziţii şi Aprovizionare</w:t>
            </w:r>
          </w:p>
        </w:tc>
      </w:tr>
      <w:tr w:rsidR="006648A5" w:rsidRPr="006D6176" w14:paraId="2EBB2F9A" w14:textId="77777777" w:rsidTr="00CD58EC">
        <w:trPr>
          <w:trHeight w:val="329"/>
          <w:jc w:val="center"/>
        </w:trPr>
        <w:tc>
          <w:tcPr>
            <w:tcW w:w="2150" w:type="dxa"/>
          </w:tcPr>
          <w:p w14:paraId="636AC88F" w14:textId="72986CB9" w:rsidR="006648A5" w:rsidRPr="006D6176" w:rsidRDefault="006648A5"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CFPP</w:t>
            </w:r>
          </w:p>
        </w:tc>
        <w:tc>
          <w:tcPr>
            <w:tcW w:w="6828" w:type="dxa"/>
          </w:tcPr>
          <w:p w14:paraId="129D11A9" w14:textId="66375EDB" w:rsidR="006648A5" w:rsidRPr="006D6176" w:rsidRDefault="00CD58EC"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Controlul Financiar Preventiv Propriu</w:t>
            </w:r>
          </w:p>
        </w:tc>
      </w:tr>
      <w:tr w:rsidR="00E11E70" w:rsidRPr="00E11E70" w14:paraId="692DE9B1" w14:textId="77777777" w:rsidTr="00CD58EC">
        <w:trPr>
          <w:trHeight w:val="329"/>
          <w:jc w:val="center"/>
        </w:trPr>
        <w:tc>
          <w:tcPr>
            <w:tcW w:w="2150" w:type="dxa"/>
          </w:tcPr>
          <w:p w14:paraId="6F31E693" w14:textId="027CEC71" w:rsidR="00E11E70" w:rsidRPr="00E11E70" w:rsidRDefault="00E11E70" w:rsidP="00FB6A13">
            <w:pPr>
              <w:spacing w:line="360" w:lineRule="auto"/>
              <w:ind w:right="77"/>
              <w:jc w:val="both"/>
              <w:rPr>
                <w:rFonts w:ascii="Times New Roman" w:hAnsi="Times New Roman" w:cs="Times New Roman"/>
                <w:color w:val="000000" w:themeColor="text1"/>
              </w:rPr>
            </w:pPr>
            <w:r w:rsidRPr="00E11E70">
              <w:rPr>
                <w:rFonts w:ascii="Times New Roman" w:hAnsi="Times New Roman" w:cs="Times New Roman"/>
                <w:color w:val="000000" w:themeColor="text1"/>
              </w:rPr>
              <w:t>CNSC</w:t>
            </w:r>
          </w:p>
        </w:tc>
        <w:tc>
          <w:tcPr>
            <w:tcW w:w="6828" w:type="dxa"/>
          </w:tcPr>
          <w:p w14:paraId="6867978D" w14:textId="0016F4C3" w:rsidR="00E11E70" w:rsidRPr="00E11E70" w:rsidRDefault="00E11E70" w:rsidP="00FB6A13">
            <w:pPr>
              <w:spacing w:line="360" w:lineRule="auto"/>
              <w:jc w:val="both"/>
              <w:rPr>
                <w:rFonts w:ascii="Times New Roman" w:hAnsi="Times New Roman" w:cs="Times New Roman"/>
                <w:color w:val="000000" w:themeColor="text1"/>
              </w:rPr>
            </w:pPr>
            <w:r w:rsidRPr="00E11E70">
              <w:rPr>
                <w:rFonts w:ascii="Times New Roman" w:hAnsi="Times New Roman" w:cs="Times New Roman"/>
                <w:color w:val="000000" w:themeColor="text1"/>
              </w:rPr>
              <w:t>Consiliul Naţional de Soluţionare a Contestaţiilor</w:t>
            </w:r>
          </w:p>
        </w:tc>
      </w:tr>
      <w:tr w:rsidR="006648A5" w:rsidRPr="006D6176" w14:paraId="35197FDD" w14:textId="77777777" w:rsidTr="00CD58EC">
        <w:trPr>
          <w:trHeight w:val="329"/>
          <w:jc w:val="center"/>
        </w:trPr>
        <w:tc>
          <w:tcPr>
            <w:tcW w:w="2150" w:type="dxa"/>
          </w:tcPr>
          <w:p w14:paraId="20E695CF" w14:textId="0AD78007" w:rsidR="006648A5" w:rsidRPr="006D6176" w:rsidRDefault="006648A5"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CPV</w:t>
            </w:r>
          </w:p>
        </w:tc>
        <w:tc>
          <w:tcPr>
            <w:tcW w:w="6828" w:type="dxa"/>
          </w:tcPr>
          <w:p w14:paraId="490DE510" w14:textId="42FF0740" w:rsidR="006648A5" w:rsidRPr="006D6176" w:rsidRDefault="00CD58EC"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Vocabularul comun al achiziţiilor publice</w:t>
            </w:r>
          </w:p>
        </w:tc>
      </w:tr>
      <w:tr w:rsidR="00235332" w:rsidRPr="006D6176" w14:paraId="786BD57F" w14:textId="77777777" w:rsidTr="00CD58EC">
        <w:trPr>
          <w:trHeight w:val="329"/>
          <w:jc w:val="center"/>
        </w:trPr>
        <w:tc>
          <w:tcPr>
            <w:tcW w:w="2150" w:type="dxa"/>
          </w:tcPr>
          <w:p w14:paraId="1DD0ED34" w14:textId="0689DF68" w:rsidR="00235332" w:rsidRPr="006D6176" w:rsidRDefault="00235332"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lastRenderedPageBreak/>
              <w:t>D</w:t>
            </w:r>
            <w:r w:rsidR="009E698E">
              <w:rPr>
                <w:rFonts w:ascii="Times New Roman" w:hAnsi="Times New Roman" w:cs="Times New Roman"/>
                <w:color w:val="000000" w:themeColor="text1"/>
              </w:rPr>
              <w:t>A</w:t>
            </w:r>
          </w:p>
        </w:tc>
        <w:tc>
          <w:tcPr>
            <w:tcW w:w="6828" w:type="dxa"/>
          </w:tcPr>
          <w:p w14:paraId="73289F15" w14:textId="068C58BA" w:rsidR="00235332" w:rsidRPr="006D6176" w:rsidRDefault="00CD58EC"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 xml:space="preserve">Documentaţia de </w:t>
            </w:r>
            <w:r w:rsidR="00FE0CA8">
              <w:rPr>
                <w:rFonts w:ascii="Times New Roman" w:hAnsi="Times New Roman" w:cs="Times New Roman"/>
                <w:color w:val="000000" w:themeColor="text1"/>
              </w:rPr>
              <w:t>Atribuire</w:t>
            </w:r>
          </w:p>
        </w:tc>
      </w:tr>
      <w:tr w:rsidR="00B22BCB" w:rsidRPr="006D6176" w14:paraId="66A3590B" w14:textId="77777777" w:rsidTr="00CD58EC">
        <w:trPr>
          <w:trHeight w:val="329"/>
          <w:jc w:val="center"/>
        </w:trPr>
        <w:tc>
          <w:tcPr>
            <w:tcW w:w="2150" w:type="dxa"/>
          </w:tcPr>
          <w:p w14:paraId="56D230C4" w14:textId="50926A82" w:rsidR="00B22BCB" w:rsidRPr="006D6176" w:rsidRDefault="00B648C0"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DGA</w:t>
            </w:r>
          </w:p>
        </w:tc>
        <w:tc>
          <w:tcPr>
            <w:tcW w:w="6828" w:type="dxa"/>
          </w:tcPr>
          <w:p w14:paraId="58A5AB24" w14:textId="56B1BEF2" w:rsidR="00B22BCB" w:rsidRPr="006D6176" w:rsidRDefault="00B648C0"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Direcţia Generală Administrativă</w:t>
            </w:r>
          </w:p>
        </w:tc>
      </w:tr>
      <w:tr w:rsidR="00B648C0" w:rsidRPr="006D6176" w14:paraId="6063004E" w14:textId="77777777" w:rsidTr="00CD58EC">
        <w:trPr>
          <w:trHeight w:val="329"/>
          <w:jc w:val="center"/>
        </w:trPr>
        <w:tc>
          <w:tcPr>
            <w:tcW w:w="2150" w:type="dxa"/>
          </w:tcPr>
          <w:p w14:paraId="065B2A99" w14:textId="1B812C3C" w:rsidR="00B648C0" w:rsidRPr="006D6176" w:rsidRDefault="006648A5"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D</w:t>
            </w:r>
            <w:r w:rsidR="009A4FB9" w:rsidRPr="006D6176">
              <w:rPr>
                <w:rFonts w:ascii="Times New Roman" w:hAnsi="Times New Roman" w:cs="Times New Roman"/>
                <w:color w:val="000000" w:themeColor="text1"/>
              </w:rPr>
              <w:t>T</w:t>
            </w:r>
            <w:r w:rsidR="009A4FB9" w:rsidRPr="006D6176">
              <w:rPr>
                <w:rFonts w:ascii="Times New Roman" w:hAnsi="Times New Roman" w:cs="Times New Roman"/>
              </w:rPr>
              <w:t>A</w:t>
            </w:r>
          </w:p>
        </w:tc>
        <w:tc>
          <w:tcPr>
            <w:tcW w:w="6828" w:type="dxa"/>
          </w:tcPr>
          <w:p w14:paraId="727DD50B" w14:textId="68A90F2F" w:rsidR="00B648C0" w:rsidRPr="006D6176" w:rsidRDefault="009A4FB9"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D</w:t>
            </w:r>
            <w:r w:rsidRPr="006D6176">
              <w:rPr>
                <w:rFonts w:ascii="Times New Roman" w:hAnsi="Times New Roman" w:cs="Times New Roman"/>
              </w:rPr>
              <w:t>irecţia Tehnico-Administrativă</w:t>
            </w:r>
          </w:p>
        </w:tc>
      </w:tr>
      <w:tr w:rsidR="006D6176" w:rsidRPr="006D6176" w14:paraId="155DD7F6" w14:textId="77777777" w:rsidTr="00CD58EC">
        <w:trPr>
          <w:trHeight w:val="329"/>
          <w:jc w:val="center"/>
        </w:trPr>
        <w:tc>
          <w:tcPr>
            <w:tcW w:w="2150" w:type="dxa"/>
          </w:tcPr>
          <w:p w14:paraId="5891FC97" w14:textId="5E61091A" w:rsidR="006D6176" w:rsidRPr="006D6176" w:rsidRDefault="006D6176"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DUAE</w:t>
            </w:r>
          </w:p>
        </w:tc>
        <w:tc>
          <w:tcPr>
            <w:tcW w:w="6828" w:type="dxa"/>
          </w:tcPr>
          <w:p w14:paraId="7394250A" w14:textId="784F730D" w:rsidR="006D6176" w:rsidRPr="006D6176" w:rsidRDefault="006D6176"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Document Unic de Achiziţie European</w:t>
            </w:r>
          </w:p>
        </w:tc>
      </w:tr>
      <w:tr w:rsidR="00B22BCB" w:rsidRPr="006D6176" w14:paraId="1A5541B2" w14:textId="77777777" w:rsidTr="00CD58EC">
        <w:trPr>
          <w:trHeight w:val="329"/>
          <w:jc w:val="center"/>
        </w:trPr>
        <w:tc>
          <w:tcPr>
            <w:tcW w:w="2150" w:type="dxa"/>
          </w:tcPr>
          <w:p w14:paraId="7D30CD84" w14:textId="77777777" w:rsidR="00B22BCB" w:rsidRPr="006D6176" w:rsidRDefault="00B22BCB"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H.G.</w:t>
            </w:r>
          </w:p>
        </w:tc>
        <w:tc>
          <w:tcPr>
            <w:tcW w:w="6828" w:type="dxa"/>
          </w:tcPr>
          <w:p w14:paraId="544947D3" w14:textId="77777777" w:rsidR="00B22BCB" w:rsidRPr="006D6176" w:rsidRDefault="00B22BCB"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 xml:space="preserve">Hotărâre de Guvern </w:t>
            </w:r>
          </w:p>
        </w:tc>
      </w:tr>
      <w:tr w:rsidR="00A530AC" w:rsidRPr="00A530AC" w14:paraId="4FF12FCC" w14:textId="77777777" w:rsidTr="00CD58EC">
        <w:trPr>
          <w:trHeight w:val="329"/>
          <w:jc w:val="center"/>
        </w:trPr>
        <w:tc>
          <w:tcPr>
            <w:tcW w:w="2150" w:type="dxa"/>
          </w:tcPr>
          <w:p w14:paraId="7BDD7634" w14:textId="336F7D58" w:rsidR="00A530AC" w:rsidRPr="00A530AC" w:rsidRDefault="00A530AC" w:rsidP="00FB6A13">
            <w:pPr>
              <w:spacing w:line="360" w:lineRule="auto"/>
              <w:ind w:right="77"/>
              <w:jc w:val="both"/>
              <w:rPr>
                <w:rFonts w:ascii="Times New Roman" w:hAnsi="Times New Roman" w:cs="Times New Roman"/>
                <w:color w:val="000000" w:themeColor="text1"/>
              </w:rPr>
            </w:pPr>
            <w:r w:rsidRPr="00A530AC">
              <w:rPr>
                <w:rFonts w:ascii="Times New Roman" w:hAnsi="Times New Roman" w:cs="Times New Roman"/>
                <w:color w:val="000000" w:themeColor="text1"/>
              </w:rPr>
              <w:t>JOUE</w:t>
            </w:r>
          </w:p>
        </w:tc>
        <w:tc>
          <w:tcPr>
            <w:tcW w:w="6828" w:type="dxa"/>
          </w:tcPr>
          <w:p w14:paraId="7A0C965C" w14:textId="34CA12A5" w:rsidR="00A530AC" w:rsidRPr="00A530AC" w:rsidRDefault="00A530AC" w:rsidP="00FB6A13">
            <w:pPr>
              <w:spacing w:line="360" w:lineRule="auto"/>
              <w:jc w:val="both"/>
              <w:rPr>
                <w:rFonts w:ascii="Times New Roman" w:hAnsi="Times New Roman" w:cs="Times New Roman"/>
                <w:color w:val="000000" w:themeColor="text1"/>
              </w:rPr>
            </w:pPr>
            <w:r w:rsidRPr="00A530AC">
              <w:rPr>
                <w:rFonts w:ascii="Times New Roman" w:hAnsi="Times New Roman" w:cs="Times New Roman"/>
                <w:bCs/>
                <w:color w:val="000000" w:themeColor="text1"/>
              </w:rPr>
              <w:t>Jurnalul Oficial al Uniunii Europene</w:t>
            </w:r>
            <w:r w:rsidRPr="00A530AC">
              <w:rPr>
                <w:rFonts w:ascii="Times New Roman" w:hAnsi="Times New Roman" w:cs="Times New Roman"/>
                <w:color w:val="000000" w:themeColor="text1"/>
              </w:rPr>
              <w:t> </w:t>
            </w:r>
          </w:p>
        </w:tc>
      </w:tr>
      <w:tr w:rsidR="00B22BCB" w:rsidRPr="006D6176" w14:paraId="686239A8" w14:textId="77777777" w:rsidTr="00CD58EC">
        <w:trPr>
          <w:trHeight w:val="329"/>
          <w:jc w:val="center"/>
        </w:trPr>
        <w:tc>
          <w:tcPr>
            <w:tcW w:w="2150" w:type="dxa"/>
          </w:tcPr>
          <w:p w14:paraId="66E38051" w14:textId="762527A9" w:rsidR="00B22BCB" w:rsidRPr="006D6176" w:rsidRDefault="00B648C0"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ME</w:t>
            </w:r>
          </w:p>
        </w:tc>
        <w:tc>
          <w:tcPr>
            <w:tcW w:w="6828" w:type="dxa"/>
          </w:tcPr>
          <w:p w14:paraId="40BE8788" w14:textId="30596840" w:rsidR="00B22BCB" w:rsidRPr="006D6176" w:rsidRDefault="00B648C0"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Ministerul Educaţiei</w:t>
            </w:r>
          </w:p>
        </w:tc>
      </w:tr>
      <w:tr w:rsidR="00F77DD4" w:rsidRPr="006D6176" w14:paraId="42B95EBE" w14:textId="77777777" w:rsidTr="00CD58EC">
        <w:trPr>
          <w:trHeight w:val="329"/>
          <w:jc w:val="center"/>
        </w:trPr>
        <w:tc>
          <w:tcPr>
            <w:tcW w:w="2150" w:type="dxa"/>
          </w:tcPr>
          <w:p w14:paraId="0E734022" w14:textId="7879288B" w:rsidR="00F77DD4" w:rsidRPr="006D6176" w:rsidRDefault="00F77DD4"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NF</w:t>
            </w:r>
          </w:p>
        </w:tc>
        <w:tc>
          <w:tcPr>
            <w:tcW w:w="6828" w:type="dxa"/>
          </w:tcPr>
          <w:p w14:paraId="76700694" w14:textId="4F7452E2" w:rsidR="00F77DD4" w:rsidRPr="006D6176" w:rsidRDefault="00F77DD4"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Nota de fundamentare (anexa la RN)</w:t>
            </w:r>
          </w:p>
        </w:tc>
      </w:tr>
      <w:tr w:rsidR="00AF4883" w:rsidRPr="006D6176" w14:paraId="52BB8BC5" w14:textId="77777777" w:rsidTr="00CD58EC">
        <w:trPr>
          <w:trHeight w:val="329"/>
          <w:jc w:val="center"/>
        </w:trPr>
        <w:tc>
          <w:tcPr>
            <w:tcW w:w="2150" w:type="dxa"/>
          </w:tcPr>
          <w:p w14:paraId="574EBD0D" w14:textId="7186CE33" w:rsidR="00AF4883" w:rsidRPr="006D6176" w:rsidRDefault="00AF4883"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O</w:t>
            </w:r>
            <w:r w:rsidRPr="006D6176">
              <w:rPr>
                <w:rFonts w:ascii="Times New Roman" w:hAnsi="Times New Roman" w:cs="Times New Roman"/>
              </w:rPr>
              <w:t>MFP</w:t>
            </w:r>
          </w:p>
        </w:tc>
        <w:tc>
          <w:tcPr>
            <w:tcW w:w="6828" w:type="dxa"/>
          </w:tcPr>
          <w:p w14:paraId="02B772CB" w14:textId="42F65C4E" w:rsidR="00AF4883" w:rsidRPr="006D6176" w:rsidRDefault="00AF4883"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Ordinul Ministrului Finanțelor Publice</w:t>
            </w:r>
          </w:p>
        </w:tc>
      </w:tr>
      <w:tr w:rsidR="00DC39DA" w:rsidRPr="006D6176" w14:paraId="5098E0B0" w14:textId="77777777" w:rsidTr="00CD58EC">
        <w:trPr>
          <w:trHeight w:val="329"/>
          <w:jc w:val="center"/>
        </w:trPr>
        <w:tc>
          <w:tcPr>
            <w:tcW w:w="2150" w:type="dxa"/>
          </w:tcPr>
          <w:p w14:paraId="700535A1" w14:textId="334AB3A9" w:rsidR="00DC39DA" w:rsidRPr="006D6176" w:rsidRDefault="00DC39DA"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OSGG</w:t>
            </w:r>
          </w:p>
        </w:tc>
        <w:tc>
          <w:tcPr>
            <w:tcW w:w="6828" w:type="dxa"/>
          </w:tcPr>
          <w:p w14:paraId="12E75AF3" w14:textId="2F9E6368" w:rsidR="00DC39DA" w:rsidRPr="006D6176" w:rsidRDefault="00DC39DA"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Ord</w:t>
            </w:r>
            <w:r w:rsidR="00B648C0" w:rsidRPr="006D6176">
              <w:rPr>
                <w:rFonts w:ascii="Times New Roman" w:hAnsi="Times New Roman" w:cs="Times New Roman"/>
                <w:color w:val="000000" w:themeColor="text1"/>
              </w:rPr>
              <w:t>i</w:t>
            </w:r>
            <w:r w:rsidRPr="006D6176">
              <w:rPr>
                <w:rFonts w:ascii="Times New Roman" w:hAnsi="Times New Roman" w:cs="Times New Roman"/>
                <w:color w:val="000000" w:themeColor="text1"/>
              </w:rPr>
              <w:t>nul Secretariatului General al Guvernului</w:t>
            </w:r>
          </w:p>
        </w:tc>
      </w:tr>
      <w:tr w:rsidR="00AF4883" w:rsidRPr="006D6176" w14:paraId="2B843560" w14:textId="77777777" w:rsidTr="00CD58EC">
        <w:trPr>
          <w:trHeight w:val="329"/>
          <w:jc w:val="center"/>
        </w:trPr>
        <w:tc>
          <w:tcPr>
            <w:tcW w:w="2150" w:type="dxa"/>
          </w:tcPr>
          <w:p w14:paraId="1823E87C" w14:textId="77777777" w:rsidR="00AF4883" w:rsidRPr="006D6176" w:rsidRDefault="00AF4883"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OU</w:t>
            </w:r>
            <w:r w:rsidRPr="006D6176">
              <w:rPr>
                <w:rFonts w:ascii="Times New Roman" w:hAnsi="Times New Roman" w:cs="Times New Roman"/>
              </w:rPr>
              <w:t>G</w:t>
            </w:r>
          </w:p>
        </w:tc>
        <w:tc>
          <w:tcPr>
            <w:tcW w:w="6828" w:type="dxa"/>
          </w:tcPr>
          <w:p w14:paraId="349AA3A1" w14:textId="77777777" w:rsidR="00AF4883" w:rsidRPr="006D6176" w:rsidRDefault="00AF4883"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O</w:t>
            </w:r>
            <w:r w:rsidRPr="006D6176">
              <w:rPr>
                <w:rFonts w:ascii="Times New Roman" w:hAnsi="Times New Roman" w:cs="Times New Roman"/>
              </w:rPr>
              <w:t>rdonanţa de Urgenţă a Guvernului</w:t>
            </w:r>
          </w:p>
        </w:tc>
      </w:tr>
      <w:tr w:rsidR="00CD58EC" w:rsidRPr="006D6176" w14:paraId="6D5A81E0" w14:textId="77777777" w:rsidTr="00CD58EC">
        <w:trPr>
          <w:trHeight w:val="329"/>
          <w:jc w:val="center"/>
        </w:trPr>
        <w:tc>
          <w:tcPr>
            <w:tcW w:w="2150" w:type="dxa"/>
          </w:tcPr>
          <w:p w14:paraId="1C0E4B88" w14:textId="6D20DF93" w:rsidR="00CD58EC" w:rsidRPr="006D6176" w:rsidRDefault="00CD58EC"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PAAP</w:t>
            </w:r>
          </w:p>
        </w:tc>
        <w:tc>
          <w:tcPr>
            <w:tcW w:w="6828" w:type="dxa"/>
          </w:tcPr>
          <w:p w14:paraId="6B747286" w14:textId="60725BEE" w:rsidR="00CD58EC" w:rsidRPr="006D6176" w:rsidRDefault="00CD58EC"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Programul anual al achiziţiilor publice</w:t>
            </w:r>
          </w:p>
        </w:tc>
      </w:tr>
      <w:tr w:rsidR="00CD58EC" w:rsidRPr="006D6176" w14:paraId="27DC4153" w14:textId="77777777" w:rsidTr="00CD58EC">
        <w:trPr>
          <w:trHeight w:val="329"/>
          <w:jc w:val="center"/>
        </w:trPr>
        <w:tc>
          <w:tcPr>
            <w:tcW w:w="2150" w:type="dxa"/>
          </w:tcPr>
          <w:p w14:paraId="67E5336E" w14:textId="19612441" w:rsidR="00CD58EC" w:rsidRPr="006D6176" w:rsidRDefault="00CD58EC"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PO</w:t>
            </w:r>
          </w:p>
        </w:tc>
        <w:tc>
          <w:tcPr>
            <w:tcW w:w="6828" w:type="dxa"/>
          </w:tcPr>
          <w:p w14:paraId="5EF2E8DD" w14:textId="135BBD00" w:rsidR="00CD58EC" w:rsidRPr="006D6176" w:rsidRDefault="00CD58EC"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Procedură Operaţională</w:t>
            </w:r>
          </w:p>
        </w:tc>
      </w:tr>
      <w:tr w:rsidR="00F77DD4" w:rsidRPr="006D6176" w14:paraId="1F298099" w14:textId="77777777" w:rsidTr="00CD58EC">
        <w:trPr>
          <w:trHeight w:val="329"/>
          <w:jc w:val="center"/>
        </w:trPr>
        <w:tc>
          <w:tcPr>
            <w:tcW w:w="2150" w:type="dxa"/>
          </w:tcPr>
          <w:p w14:paraId="1FAED61E" w14:textId="5CB405D8" w:rsidR="00F77DD4" w:rsidRPr="006D6176" w:rsidRDefault="00F77DD4"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RN</w:t>
            </w:r>
          </w:p>
        </w:tc>
        <w:tc>
          <w:tcPr>
            <w:tcW w:w="6828" w:type="dxa"/>
          </w:tcPr>
          <w:p w14:paraId="11590535" w14:textId="63A50393" w:rsidR="00F77DD4" w:rsidRPr="006D6176" w:rsidRDefault="00F77DD4"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Referat de necesitate</w:t>
            </w:r>
          </w:p>
        </w:tc>
      </w:tr>
      <w:tr w:rsidR="006D6176" w:rsidRPr="006D6176" w14:paraId="22A89C41" w14:textId="77777777" w:rsidTr="00E11E70">
        <w:trPr>
          <w:trHeight w:val="329"/>
          <w:jc w:val="center"/>
        </w:trPr>
        <w:tc>
          <w:tcPr>
            <w:tcW w:w="2150" w:type="dxa"/>
          </w:tcPr>
          <w:p w14:paraId="55438BD4" w14:textId="77777777" w:rsidR="006D6176" w:rsidRPr="006D6176" w:rsidRDefault="006D6176"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SEAP</w:t>
            </w:r>
          </w:p>
        </w:tc>
        <w:tc>
          <w:tcPr>
            <w:tcW w:w="6828" w:type="dxa"/>
          </w:tcPr>
          <w:p w14:paraId="1B5839A8" w14:textId="77777777" w:rsidR="006D6176" w:rsidRPr="006D6176" w:rsidRDefault="006D6176"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Sistemul Electronic de Achiziţii Publice</w:t>
            </w:r>
          </w:p>
        </w:tc>
      </w:tr>
      <w:tr w:rsidR="00CD58EC" w:rsidRPr="006D6176" w14:paraId="457672DA" w14:textId="77777777" w:rsidTr="00CD58EC">
        <w:trPr>
          <w:trHeight w:val="329"/>
          <w:jc w:val="center"/>
        </w:trPr>
        <w:tc>
          <w:tcPr>
            <w:tcW w:w="2150" w:type="dxa"/>
          </w:tcPr>
          <w:p w14:paraId="79B2A1D8" w14:textId="3434EF21" w:rsidR="00CD58EC" w:rsidRPr="006D6176" w:rsidRDefault="00CD58EC"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TVA</w:t>
            </w:r>
          </w:p>
        </w:tc>
        <w:tc>
          <w:tcPr>
            <w:tcW w:w="6828" w:type="dxa"/>
          </w:tcPr>
          <w:p w14:paraId="54F7E76F" w14:textId="7BB578CF" w:rsidR="00CD58EC" w:rsidRPr="006D6176" w:rsidRDefault="00CD58EC"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Taxa pe Valoare Adăugată</w:t>
            </w:r>
          </w:p>
        </w:tc>
      </w:tr>
      <w:tr w:rsidR="00D8617E" w:rsidRPr="006D6176" w14:paraId="310D0725" w14:textId="77777777" w:rsidTr="00CD58EC">
        <w:trPr>
          <w:trHeight w:val="326"/>
          <w:jc w:val="center"/>
        </w:trPr>
        <w:tc>
          <w:tcPr>
            <w:tcW w:w="2150" w:type="dxa"/>
          </w:tcPr>
          <w:p w14:paraId="59088B13" w14:textId="3CB0008B" w:rsidR="00D8617E" w:rsidRPr="006D6176" w:rsidRDefault="00D8617E" w:rsidP="00FB6A13">
            <w:pPr>
              <w:spacing w:line="360" w:lineRule="auto"/>
              <w:ind w:right="73"/>
              <w:jc w:val="both"/>
              <w:rPr>
                <w:rFonts w:ascii="Times New Roman" w:hAnsi="Times New Roman" w:cs="Times New Roman"/>
                <w:color w:val="000000" w:themeColor="text1"/>
              </w:rPr>
            </w:pPr>
            <w:r w:rsidRPr="006D6176">
              <w:rPr>
                <w:rFonts w:ascii="Times New Roman" w:hAnsi="Times New Roman" w:cs="Times New Roman"/>
              </w:rPr>
              <w:t xml:space="preserve">UVT </w:t>
            </w:r>
          </w:p>
        </w:tc>
        <w:tc>
          <w:tcPr>
            <w:tcW w:w="6828" w:type="dxa"/>
          </w:tcPr>
          <w:p w14:paraId="37CC3B55" w14:textId="1F0E92D2" w:rsidR="00D8617E" w:rsidRPr="006D6176" w:rsidRDefault="00D8617E"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rPr>
              <w:t>Universitatea ”Valahia” din Târgoviște</w:t>
            </w:r>
          </w:p>
        </w:tc>
      </w:tr>
    </w:tbl>
    <w:p w14:paraId="76FDEB96" w14:textId="112485A2" w:rsidR="00CD2EA8" w:rsidRPr="00E21B92" w:rsidRDefault="00CD2EA8" w:rsidP="00FB6A13">
      <w:pPr>
        <w:jc w:val="both"/>
        <w:rPr>
          <w:color w:val="000000" w:themeColor="text1"/>
        </w:rPr>
      </w:pPr>
    </w:p>
    <w:p w14:paraId="7E63DD32" w14:textId="77777777" w:rsidR="0071481D" w:rsidRPr="00E21B92" w:rsidRDefault="0071481D" w:rsidP="00FB6A13">
      <w:pPr>
        <w:jc w:val="both"/>
        <w:rPr>
          <w:color w:val="000000" w:themeColor="text1"/>
        </w:rPr>
      </w:pPr>
    </w:p>
    <w:p w14:paraId="2847EFFA" w14:textId="1B0D2EED" w:rsidR="00827193" w:rsidRPr="00E21B92" w:rsidRDefault="004B3B49" w:rsidP="00FB6A13">
      <w:pPr>
        <w:tabs>
          <w:tab w:val="left" w:pos="709"/>
        </w:tabs>
        <w:jc w:val="both"/>
        <w:rPr>
          <w:b/>
          <w:color w:val="000000" w:themeColor="text1"/>
          <w:sz w:val="28"/>
          <w:szCs w:val="28"/>
        </w:rPr>
      </w:pPr>
      <w:r w:rsidRPr="00E21B92">
        <w:rPr>
          <w:b/>
          <w:color w:val="000000" w:themeColor="text1"/>
          <w:sz w:val="28"/>
          <w:szCs w:val="28"/>
        </w:rPr>
        <w:t xml:space="preserve">5. </w:t>
      </w:r>
      <w:r w:rsidR="00827193" w:rsidRPr="00E21B92">
        <w:rPr>
          <w:b/>
          <w:color w:val="000000" w:themeColor="text1"/>
          <w:sz w:val="28"/>
          <w:szCs w:val="28"/>
        </w:rPr>
        <w:t xml:space="preserve">DESCRIEREA </w:t>
      </w:r>
      <w:r w:rsidR="0055058B" w:rsidRPr="00E21B92">
        <w:rPr>
          <w:b/>
          <w:color w:val="000000" w:themeColor="text1"/>
          <w:sz w:val="28"/>
          <w:szCs w:val="28"/>
        </w:rPr>
        <w:t>PROCEDURII</w:t>
      </w:r>
    </w:p>
    <w:p w14:paraId="56E066BD" w14:textId="77777777" w:rsidR="0071481D" w:rsidRPr="00E21B92" w:rsidRDefault="0071481D" w:rsidP="00FB6A13">
      <w:pPr>
        <w:pStyle w:val="ListParagraph"/>
        <w:tabs>
          <w:tab w:val="left" w:pos="709"/>
        </w:tabs>
        <w:ind w:left="0"/>
        <w:jc w:val="both"/>
        <w:rPr>
          <w:b/>
          <w:color w:val="000000" w:themeColor="text1"/>
          <w:sz w:val="28"/>
          <w:szCs w:val="28"/>
        </w:rPr>
      </w:pPr>
    </w:p>
    <w:p w14:paraId="1EDE7BC5" w14:textId="24111866" w:rsidR="008A7EB3" w:rsidRPr="00DC39DA" w:rsidRDefault="0071481D" w:rsidP="00FB6A13">
      <w:pPr>
        <w:pStyle w:val="ListParagraph"/>
        <w:numPr>
          <w:ilvl w:val="1"/>
          <w:numId w:val="13"/>
        </w:numPr>
        <w:tabs>
          <w:tab w:val="left" w:pos="426"/>
        </w:tabs>
        <w:ind w:left="0" w:firstLine="0"/>
        <w:jc w:val="both"/>
        <w:rPr>
          <w:b/>
          <w:color w:val="000000" w:themeColor="text1"/>
        </w:rPr>
      </w:pPr>
      <w:r w:rsidRPr="00DC39DA">
        <w:rPr>
          <w:b/>
          <w:color w:val="000000" w:themeColor="text1"/>
        </w:rPr>
        <w:t>GENERALITĂȚI</w:t>
      </w:r>
    </w:p>
    <w:p w14:paraId="2686D77A" w14:textId="77777777" w:rsidR="0071481D" w:rsidRPr="00E21B92" w:rsidRDefault="0071481D" w:rsidP="00FB6A13">
      <w:pPr>
        <w:tabs>
          <w:tab w:val="left" w:pos="709"/>
        </w:tabs>
        <w:jc w:val="both"/>
        <w:rPr>
          <w:b/>
          <w:color w:val="000000" w:themeColor="text1"/>
        </w:rPr>
      </w:pPr>
    </w:p>
    <w:p w14:paraId="7305D432" w14:textId="77777777" w:rsidR="009E721F" w:rsidRPr="009E721F" w:rsidRDefault="009E721F" w:rsidP="009E721F">
      <w:pPr>
        <w:suppressAutoHyphens/>
        <w:ind w:firstLine="720"/>
        <w:jc w:val="both"/>
        <w:rPr>
          <w:rFonts w:eastAsia="Times New Roman"/>
          <w:lang w:eastAsia="zh-CN"/>
        </w:rPr>
      </w:pPr>
      <w:r w:rsidRPr="009E721F">
        <w:rPr>
          <w:rFonts w:eastAsia="Times New Roman"/>
          <w:lang w:eastAsia="zh-CN"/>
        </w:rPr>
        <w:t>Parteneriatul pentru inovare se iniţiază prin transmiterea spre publicare a unui anunţ de participare în SEAP, cu respectarea regulilor de publicitate, prin care autoritatea contractantă invită operatori economici la depunerea de solicitări de participare.</w:t>
      </w:r>
    </w:p>
    <w:p w14:paraId="41AA793A" w14:textId="77777777" w:rsidR="009E721F" w:rsidRPr="009E721F" w:rsidRDefault="009E721F" w:rsidP="009E721F">
      <w:pPr>
        <w:suppressAutoHyphens/>
        <w:ind w:firstLine="720"/>
        <w:jc w:val="both"/>
        <w:rPr>
          <w:rFonts w:eastAsia="Times New Roman"/>
          <w:lang w:eastAsia="zh-CN"/>
        </w:rPr>
      </w:pPr>
    </w:p>
    <w:p w14:paraId="43F971AC" w14:textId="77777777" w:rsidR="009E721F" w:rsidRPr="009E721F" w:rsidRDefault="009E721F" w:rsidP="009E721F">
      <w:pPr>
        <w:suppressAutoHyphens/>
        <w:ind w:firstLine="720"/>
        <w:jc w:val="both"/>
        <w:rPr>
          <w:rFonts w:eastAsia="Times New Roman"/>
          <w:lang w:eastAsia="zh-CN"/>
        </w:rPr>
      </w:pPr>
      <w:r w:rsidRPr="009E721F">
        <w:rPr>
          <w:rFonts w:eastAsia="Times New Roman"/>
          <w:szCs w:val="28"/>
          <w:lang w:eastAsia="zh-CN"/>
        </w:rPr>
        <w:t>Parteneriatul pentru inovare are ca scop dezvoltarea unui produs, a unui serviciu inovator sau a unor lucrări inovatoare şi achiziţia ulterioară a produselor, serviciilor sau lucrărilor rezultate, cu condiţia ca acestea să corespundă nivelurilor de performanţă şi costurilor maxime convenite între a</w:t>
      </w:r>
      <w:r w:rsidRPr="009E721F">
        <w:rPr>
          <w:rFonts w:eastAsia="Times New Roman"/>
          <w:lang w:eastAsia="zh-CN"/>
        </w:rPr>
        <w:t xml:space="preserve">utoritatea contractantă </w:t>
      </w:r>
      <w:r w:rsidRPr="009E721F">
        <w:rPr>
          <w:rFonts w:eastAsia="Times New Roman"/>
          <w:szCs w:val="28"/>
          <w:lang w:eastAsia="zh-CN"/>
        </w:rPr>
        <w:t>şi participanţi.</w:t>
      </w:r>
    </w:p>
    <w:p w14:paraId="538AB7E3" w14:textId="77777777" w:rsidR="009E721F" w:rsidRPr="009E721F" w:rsidRDefault="009E721F" w:rsidP="009E721F">
      <w:pPr>
        <w:suppressAutoHyphens/>
        <w:jc w:val="both"/>
        <w:rPr>
          <w:rFonts w:eastAsia="Times New Roman"/>
          <w:szCs w:val="28"/>
          <w:lang w:eastAsia="zh-CN"/>
        </w:rPr>
      </w:pPr>
    </w:p>
    <w:p w14:paraId="0BBD6898" w14:textId="77777777" w:rsidR="009E721F" w:rsidRPr="009E721F" w:rsidRDefault="009E721F" w:rsidP="009E721F">
      <w:pPr>
        <w:suppressAutoHyphens/>
        <w:jc w:val="both"/>
        <w:rPr>
          <w:rFonts w:eastAsia="Times New Roman"/>
          <w:lang w:eastAsia="zh-CN"/>
        </w:rPr>
      </w:pPr>
      <w:r w:rsidRPr="009E721F">
        <w:rPr>
          <w:rFonts w:eastAsia="Times New Roman"/>
          <w:lang w:eastAsia="zh-CN"/>
        </w:rPr>
        <w:tab/>
        <w:t xml:space="preserve">Autoritatea contractantă </w:t>
      </w:r>
      <w:r w:rsidRPr="009E721F">
        <w:rPr>
          <w:rFonts w:eastAsia="Times New Roman"/>
          <w:b/>
          <w:bCs/>
          <w:lang w:eastAsia="zh-CN"/>
        </w:rPr>
        <w:t xml:space="preserve">are obligaţia </w:t>
      </w:r>
      <w:r w:rsidRPr="009E721F">
        <w:rPr>
          <w:rFonts w:eastAsia="Times New Roman"/>
          <w:lang w:eastAsia="zh-CN"/>
        </w:rPr>
        <w:t>de a preciza și furniza în cadrul documentaţiei de atribuire informaţiile şi documentele de calificare şi selecţie, orice informaţie, cerinţă, regulă sau criteriu, necesare pentru a asigura potenţialilor participanţi o informare completă şi corectă cu privire la modul de organizare şi desfăşurare a parteneriatului pentru inovare.</w:t>
      </w:r>
    </w:p>
    <w:p w14:paraId="7C623C9F" w14:textId="77777777" w:rsidR="009E721F" w:rsidRPr="009E721F" w:rsidRDefault="009E721F" w:rsidP="009E721F">
      <w:pPr>
        <w:suppressAutoHyphens/>
        <w:jc w:val="both"/>
        <w:rPr>
          <w:rFonts w:eastAsia="Times New Roman"/>
          <w:lang w:eastAsia="zh-CN"/>
        </w:rPr>
      </w:pPr>
    </w:p>
    <w:p w14:paraId="5FBCA2CF" w14:textId="77777777" w:rsidR="009E721F" w:rsidRPr="009E721F" w:rsidRDefault="009E721F" w:rsidP="009E721F">
      <w:pPr>
        <w:suppressAutoHyphens/>
        <w:autoSpaceDE w:val="0"/>
        <w:jc w:val="both"/>
        <w:rPr>
          <w:rFonts w:eastAsia="Times New Roman"/>
          <w:lang w:eastAsia="zh-CN"/>
        </w:rPr>
      </w:pPr>
      <w:r w:rsidRPr="009E721F">
        <w:rPr>
          <w:rFonts w:eastAsia="Times New Roman"/>
          <w:lang w:eastAsia="zh-CN"/>
        </w:rPr>
        <w:tab/>
        <w:t xml:space="preserve">Publicarea  anunţului de participare în JOUE este obligatorie </w:t>
      </w:r>
      <w:r w:rsidRPr="009E721F">
        <w:rPr>
          <w:rFonts w:eastAsia="Times New Roman"/>
        </w:rPr>
        <w:t xml:space="preserve">în toate situaţiile în care valoarea estimată a contractului de achiziţie publică/acordului-cadru este mai mare sau egală cu </w:t>
      </w:r>
      <w:r w:rsidRPr="009E721F">
        <w:rPr>
          <w:rFonts w:eastAsia="Times New Roman"/>
        </w:rPr>
        <w:lastRenderedPageBreak/>
        <w:t xml:space="preserve">pragurile valorice prevăzute la art. 7 alin. (1) </w:t>
      </w:r>
      <w:r w:rsidRPr="009E721F">
        <w:rPr>
          <w:rFonts w:eastAsia="Times New Roman"/>
          <w:lang w:eastAsia="zh-CN"/>
        </w:rPr>
        <w:t>și nu trebuie să conţină alte informaţii faţă de cele existente în anunţul de participare.</w:t>
      </w:r>
    </w:p>
    <w:p w14:paraId="62BED390" w14:textId="77777777" w:rsidR="009E721F" w:rsidRPr="009E721F" w:rsidRDefault="009E721F" w:rsidP="009E721F">
      <w:pPr>
        <w:suppressAutoHyphens/>
        <w:jc w:val="both"/>
        <w:rPr>
          <w:rFonts w:eastAsia="Times New Roman"/>
          <w:lang w:eastAsia="zh-CN"/>
        </w:rPr>
      </w:pPr>
      <w:r w:rsidRPr="009E721F">
        <w:rPr>
          <w:rFonts w:eastAsia="Times New Roman"/>
          <w:lang w:eastAsia="zh-CN"/>
        </w:rPr>
        <w:tab/>
        <w:t xml:space="preserve">Perioada cuprinsă între data transmiterii anunţului de participare spre publicare în Jurnalul Oficial al Uniunii Europene şi data-limită de depunere a solicitărilor de participare este de cel puţin 30 de zile. </w:t>
      </w:r>
    </w:p>
    <w:p w14:paraId="4DC71886" w14:textId="77777777" w:rsidR="009E721F" w:rsidRPr="009E721F" w:rsidRDefault="009E721F" w:rsidP="009E721F">
      <w:pPr>
        <w:suppressAutoHyphens/>
        <w:ind w:firstLine="720"/>
        <w:jc w:val="both"/>
        <w:rPr>
          <w:rFonts w:eastAsia="Times New Roman"/>
          <w:lang w:eastAsia="zh-CN"/>
        </w:rPr>
      </w:pPr>
      <w:r w:rsidRPr="009E721F">
        <w:rPr>
          <w:rFonts w:eastAsia="Times New Roman"/>
          <w:szCs w:val="28"/>
          <w:lang w:eastAsia="zh-CN"/>
        </w:rPr>
        <w:t xml:space="preserve">Anunţul de participare se publică în JOUE şi la nivel naţional în conformitate cu prevederile de la Secțiunea 3 din Legea nr. 98/2016, </w:t>
      </w:r>
      <w:r w:rsidRPr="009E721F">
        <w:rPr>
          <w:rFonts w:eastAsia="Times New Roman"/>
          <w:lang w:eastAsia="zh-CN"/>
        </w:rPr>
        <w:t>Reguli de publicitate şi transparenţă.</w:t>
      </w:r>
    </w:p>
    <w:p w14:paraId="6A04A505" w14:textId="77777777" w:rsidR="009E721F" w:rsidRPr="009E721F" w:rsidRDefault="009E721F" w:rsidP="009E721F">
      <w:pPr>
        <w:suppressAutoHyphens/>
        <w:ind w:firstLine="720"/>
        <w:jc w:val="both"/>
        <w:rPr>
          <w:rFonts w:eastAsia="Times New Roman"/>
          <w:lang w:eastAsia="zh-CN"/>
        </w:rPr>
      </w:pPr>
    </w:p>
    <w:p w14:paraId="4F3B9093" w14:textId="77777777" w:rsidR="009E721F" w:rsidRPr="009E721F" w:rsidRDefault="009E721F" w:rsidP="009E721F">
      <w:pPr>
        <w:suppressAutoHyphens/>
        <w:jc w:val="both"/>
        <w:rPr>
          <w:rFonts w:eastAsia="Times New Roman"/>
          <w:szCs w:val="28"/>
          <w:lang w:eastAsia="zh-CN"/>
        </w:rPr>
      </w:pPr>
      <w:r w:rsidRPr="009E721F">
        <w:rPr>
          <w:rFonts w:eastAsia="Times New Roman"/>
          <w:szCs w:val="28"/>
          <w:lang w:eastAsia="zh-CN"/>
        </w:rPr>
        <w:tab/>
      </w:r>
      <w:r w:rsidRPr="009E721F">
        <w:rPr>
          <w:rFonts w:eastAsia="Times New Roman"/>
          <w:lang w:eastAsia="zh-CN"/>
        </w:rPr>
        <w:t xml:space="preserve">Orice operator economic </w:t>
      </w:r>
      <w:r w:rsidRPr="009E721F">
        <w:rPr>
          <w:rFonts w:eastAsia="Times New Roman"/>
          <w:b/>
          <w:lang w:eastAsia="zh-CN"/>
        </w:rPr>
        <w:t>are dreptul</w:t>
      </w:r>
      <w:r w:rsidRPr="009E721F">
        <w:rPr>
          <w:rFonts w:eastAsia="Times New Roman"/>
          <w:lang w:eastAsia="zh-CN"/>
        </w:rPr>
        <w:t xml:space="preserve"> de a depune o solicitare de participare inclusiv DUAE în urma publicării unui anunţ de participare, urmând ca numai candidaţii care îndeplinesc criteriile</w:t>
      </w:r>
      <w:r w:rsidRPr="009E721F">
        <w:rPr>
          <w:rFonts w:eastAsia="Times New Roman"/>
          <w:szCs w:val="28"/>
          <w:lang w:eastAsia="zh-CN"/>
        </w:rPr>
        <w:t xml:space="preserve"> de calificare şi selecţie stabilite de a</w:t>
      </w:r>
      <w:r w:rsidRPr="009E721F">
        <w:rPr>
          <w:rFonts w:eastAsia="Times New Roman"/>
          <w:lang w:eastAsia="zh-CN"/>
        </w:rPr>
        <w:t>utoritatea contractantă</w:t>
      </w:r>
      <w:r w:rsidRPr="009E721F">
        <w:rPr>
          <w:rFonts w:eastAsia="Times New Roman"/>
          <w:szCs w:val="28"/>
          <w:lang w:eastAsia="zh-CN"/>
        </w:rPr>
        <w:t xml:space="preserve"> să aibă dreptul de a depune oferte iniţiale în etapa ulterioară, pe baza cărora se vor desfăşura negocieri în vederea îmbunătăţirii acestora.</w:t>
      </w:r>
    </w:p>
    <w:p w14:paraId="3B26367D" w14:textId="77777777" w:rsidR="009E721F" w:rsidRPr="009E721F" w:rsidRDefault="009E721F" w:rsidP="009E721F">
      <w:pPr>
        <w:suppressAutoHyphens/>
        <w:jc w:val="both"/>
        <w:rPr>
          <w:rFonts w:eastAsia="Times New Roman"/>
          <w:lang w:eastAsia="zh-CN"/>
        </w:rPr>
      </w:pPr>
    </w:p>
    <w:p w14:paraId="44052024" w14:textId="77777777" w:rsidR="009E721F" w:rsidRPr="009E721F" w:rsidRDefault="009E721F" w:rsidP="009E721F">
      <w:pPr>
        <w:suppressAutoHyphens/>
        <w:jc w:val="both"/>
        <w:rPr>
          <w:rFonts w:eastAsia="Times New Roman"/>
          <w:lang w:eastAsia="zh-CN"/>
        </w:rPr>
      </w:pPr>
      <w:r w:rsidRPr="009E721F">
        <w:rPr>
          <w:rFonts w:eastAsia="Times New Roman"/>
          <w:szCs w:val="28"/>
          <w:lang w:eastAsia="zh-CN"/>
        </w:rPr>
        <w:tab/>
        <w:t xml:space="preserve"> </w:t>
      </w:r>
      <w:r w:rsidRPr="009E721F">
        <w:rPr>
          <w:rFonts w:eastAsia="Times New Roman"/>
          <w:b/>
          <w:lang w:eastAsia="zh-CN"/>
        </w:rPr>
        <w:t>Autoritatea contractantă:</w:t>
      </w:r>
    </w:p>
    <w:p w14:paraId="13AEF0E7" w14:textId="77777777" w:rsidR="009E721F" w:rsidRPr="009E721F" w:rsidRDefault="009E721F" w:rsidP="00FB7159">
      <w:pPr>
        <w:numPr>
          <w:ilvl w:val="0"/>
          <w:numId w:val="43"/>
        </w:numPr>
        <w:suppressAutoHyphens/>
        <w:jc w:val="both"/>
        <w:rPr>
          <w:rFonts w:eastAsia="Times New Roman"/>
          <w:lang w:eastAsia="zh-CN"/>
        </w:rPr>
      </w:pPr>
      <w:r w:rsidRPr="009E721F">
        <w:rPr>
          <w:rFonts w:eastAsia="Times New Roman"/>
          <w:szCs w:val="28"/>
          <w:lang w:eastAsia="zh-CN"/>
        </w:rPr>
        <w:t>aplică parteneriatul pentru inovare atunci când identifică necesitatea dezvoltării şi achiziţiei ulterioare a unui produs, serviciu sau a unor lucrări inovatoare, necesitate care nu poate fi satisfăcută de soluţiile disponibile pe piaţă la un anumit moment;</w:t>
      </w:r>
    </w:p>
    <w:p w14:paraId="395C9001" w14:textId="77777777" w:rsidR="009E721F" w:rsidRPr="009E721F" w:rsidRDefault="009E721F" w:rsidP="00FB7159">
      <w:pPr>
        <w:numPr>
          <w:ilvl w:val="0"/>
          <w:numId w:val="43"/>
        </w:numPr>
        <w:suppressAutoHyphens/>
        <w:jc w:val="both"/>
        <w:rPr>
          <w:rFonts w:eastAsia="Times New Roman"/>
          <w:lang w:eastAsia="zh-CN"/>
        </w:rPr>
      </w:pPr>
      <w:r w:rsidRPr="009E721F">
        <w:rPr>
          <w:rFonts w:eastAsia="Times New Roman"/>
          <w:szCs w:val="28"/>
          <w:lang w:eastAsia="zh-CN"/>
        </w:rPr>
        <w:t>descrie în cuprinsul documentaţiei de atribuire, necesităţile cu privire la produsul, serviciul sau lucrările inovatoare care nu pot fi satisfăcute prin achiziţia produselor, serviciilor sau lucrărilor disponibile pe piaţă la acel moment;</w:t>
      </w:r>
    </w:p>
    <w:p w14:paraId="2F0D5825" w14:textId="77777777" w:rsidR="009E721F" w:rsidRPr="009E721F" w:rsidRDefault="009E721F" w:rsidP="00FB7159">
      <w:pPr>
        <w:numPr>
          <w:ilvl w:val="0"/>
          <w:numId w:val="43"/>
        </w:numPr>
        <w:suppressAutoHyphens/>
        <w:jc w:val="both"/>
        <w:rPr>
          <w:rFonts w:eastAsia="Times New Roman"/>
          <w:lang w:eastAsia="zh-CN"/>
        </w:rPr>
      </w:pPr>
      <w:r w:rsidRPr="009E721F">
        <w:rPr>
          <w:rFonts w:eastAsia="Times New Roman"/>
          <w:lang w:eastAsia="zh-CN"/>
        </w:rPr>
        <w:t>în cadrul descrierii stabileşte care sunt cerinţele minime pe care ofertele trebuie să le îndeplinească;</w:t>
      </w:r>
    </w:p>
    <w:p w14:paraId="2DFB5EDB" w14:textId="77777777" w:rsidR="009E721F" w:rsidRPr="009E721F" w:rsidRDefault="009E721F" w:rsidP="00FB7159">
      <w:pPr>
        <w:numPr>
          <w:ilvl w:val="0"/>
          <w:numId w:val="43"/>
        </w:numPr>
        <w:suppressAutoHyphens/>
        <w:jc w:val="both"/>
        <w:rPr>
          <w:rFonts w:eastAsia="Times New Roman"/>
          <w:lang w:eastAsia="zh-CN"/>
        </w:rPr>
      </w:pPr>
      <w:r w:rsidRPr="009E721F">
        <w:rPr>
          <w:rFonts w:eastAsia="Times New Roman"/>
          <w:lang w:eastAsia="zh-CN"/>
        </w:rPr>
        <w:t>are obligaţia de a asigura respectarea principiului tratamentului egal faţă de toţi ofertanţii şi de a nu furniza informaţii într-o manieră discriminatorie, care ar putea crea unuia/unora dintre ofertanţi un avantaj în raport cu ceilalţi;</w:t>
      </w:r>
    </w:p>
    <w:p w14:paraId="1F72C21D" w14:textId="77777777" w:rsidR="009E721F" w:rsidRPr="009E721F" w:rsidRDefault="009E721F" w:rsidP="00FB7159">
      <w:pPr>
        <w:numPr>
          <w:ilvl w:val="0"/>
          <w:numId w:val="43"/>
        </w:numPr>
        <w:suppressAutoHyphens/>
        <w:jc w:val="both"/>
        <w:rPr>
          <w:rFonts w:eastAsia="Times New Roman"/>
          <w:lang w:eastAsia="zh-CN"/>
        </w:rPr>
      </w:pPr>
      <w:r w:rsidRPr="009E721F">
        <w:rPr>
          <w:rFonts w:eastAsia="Times New Roman"/>
          <w:lang w:eastAsia="zh-CN"/>
        </w:rPr>
        <w:t>informează în scris toţi ofertanţii ale căror oferte nu au fost eliminate din competiţie în urma desfăşurării negocierilor în runde succesive potrivit în legătură cu orice modificări ale specificaţiilor tehnice sau ale altor documente ale achiziţiei, cu excepţia prevederilor referitoare la cerinţele minime stabilite de autoritatea contractantă, care nu pot fi modificate;</w:t>
      </w:r>
    </w:p>
    <w:p w14:paraId="108DA21D" w14:textId="77777777" w:rsidR="009E721F" w:rsidRPr="009E721F" w:rsidRDefault="009E721F" w:rsidP="00FB7159">
      <w:pPr>
        <w:numPr>
          <w:ilvl w:val="0"/>
          <w:numId w:val="43"/>
        </w:numPr>
        <w:suppressAutoHyphens/>
        <w:jc w:val="both"/>
        <w:rPr>
          <w:rFonts w:eastAsia="Times New Roman"/>
          <w:lang w:eastAsia="zh-CN"/>
        </w:rPr>
      </w:pPr>
      <w:r w:rsidRPr="009E721F">
        <w:rPr>
          <w:rFonts w:eastAsia="Times New Roman"/>
          <w:szCs w:val="28"/>
          <w:lang w:eastAsia="zh-CN"/>
        </w:rPr>
        <w:t>în cadrul documentaţiei de atribuire defineşte regulile aplicabile drepturilor de proprietate intelectuală;</w:t>
      </w:r>
    </w:p>
    <w:p w14:paraId="2490E244" w14:textId="77777777" w:rsidR="009E721F" w:rsidRPr="009E721F" w:rsidRDefault="009E721F" w:rsidP="00FB7159">
      <w:pPr>
        <w:numPr>
          <w:ilvl w:val="0"/>
          <w:numId w:val="43"/>
        </w:numPr>
        <w:suppressAutoHyphens/>
        <w:jc w:val="both"/>
        <w:rPr>
          <w:rFonts w:eastAsia="Times New Roman"/>
          <w:lang w:eastAsia="zh-CN"/>
        </w:rPr>
      </w:pPr>
      <w:r w:rsidRPr="009E721F">
        <w:rPr>
          <w:rFonts w:eastAsia="Times New Roman"/>
          <w:szCs w:val="28"/>
          <w:lang w:eastAsia="zh-CN"/>
        </w:rPr>
        <w:t>în legătură cu calificarea şi selecţia candidaţilor, stabileşte în special criterii legate de capacitatea candidaţilor în domeniul cercetării şi dezvoltării, elaborării de soluţii inovatoare şi implementarea acestora;</w:t>
      </w:r>
    </w:p>
    <w:p w14:paraId="6545193A" w14:textId="77777777" w:rsidR="009E721F" w:rsidRPr="009E721F" w:rsidRDefault="009E721F" w:rsidP="00FB7159">
      <w:pPr>
        <w:numPr>
          <w:ilvl w:val="0"/>
          <w:numId w:val="43"/>
        </w:numPr>
        <w:suppressAutoHyphens/>
        <w:jc w:val="both"/>
        <w:rPr>
          <w:rFonts w:eastAsia="Times New Roman"/>
          <w:lang w:eastAsia="zh-CN"/>
        </w:rPr>
      </w:pPr>
      <w:r w:rsidRPr="009E721F">
        <w:rPr>
          <w:rFonts w:eastAsia="Times New Roman"/>
          <w:szCs w:val="28"/>
          <w:lang w:eastAsia="zh-CN"/>
        </w:rPr>
        <w:t>informaţiile furnizate prin documentele achiziţiei trebuie să fie precise pentru a permite operatorilor economici să determine natura şi obiectul soluţiei solicitate şi, pe baza acestora, să decidă transmiterea unei solicitări de participare sau neparticiparea la procedura de atribuire;</w:t>
      </w:r>
    </w:p>
    <w:p w14:paraId="26E5ADB3" w14:textId="77777777" w:rsidR="009E721F" w:rsidRPr="009E721F" w:rsidRDefault="009E721F" w:rsidP="00FB7159">
      <w:pPr>
        <w:numPr>
          <w:ilvl w:val="0"/>
          <w:numId w:val="43"/>
        </w:numPr>
        <w:suppressAutoHyphens/>
        <w:jc w:val="both"/>
        <w:rPr>
          <w:rFonts w:eastAsia="Times New Roman"/>
          <w:lang w:eastAsia="zh-CN"/>
        </w:rPr>
      </w:pPr>
      <w:r w:rsidRPr="009E721F">
        <w:rPr>
          <w:rFonts w:eastAsia="Times New Roman"/>
          <w:szCs w:val="28"/>
          <w:lang w:eastAsia="zh-CN"/>
        </w:rPr>
        <w:t>poate decide să implementeze parteneriatul pentru inovare cu un singur partener sau cu mai mulţi parteneri care desfăşoară activităţi de cercetare şi dezvoltare separate;</w:t>
      </w:r>
    </w:p>
    <w:p w14:paraId="54456785" w14:textId="77777777" w:rsidR="009E721F" w:rsidRPr="009E721F" w:rsidRDefault="009E721F" w:rsidP="00FB7159">
      <w:pPr>
        <w:numPr>
          <w:ilvl w:val="0"/>
          <w:numId w:val="43"/>
        </w:numPr>
        <w:suppressAutoHyphens/>
        <w:jc w:val="both"/>
        <w:rPr>
          <w:rFonts w:eastAsia="Times New Roman"/>
          <w:lang w:eastAsia="zh-CN"/>
        </w:rPr>
      </w:pPr>
      <w:r w:rsidRPr="009E721F">
        <w:rPr>
          <w:rFonts w:eastAsia="Times New Roman"/>
          <w:lang w:eastAsia="zh-CN"/>
        </w:rPr>
        <w:t>În cazul parteneriatului pentru inovare încheiat cu mai mulţi parteneri, autoritatea contractantă are obligaţia de a nu dezvălui celorlalţi parteneri soluţiile propuse sau alte informaţii confidenţiale comunicate de un partener în cadrul parteneriatului, fără acordul acestuia;</w:t>
      </w:r>
    </w:p>
    <w:p w14:paraId="05A13BB3" w14:textId="77777777" w:rsidR="009E721F" w:rsidRPr="009E721F" w:rsidRDefault="009E721F" w:rsidP="00FB7159">
      <w:pPr>
        <w:numPr>
          <w:ilvl w:val="0"/>
          <w:numId w:val="43"/>
        </w:numPr>
        <w:suppressAutoHyphens/>
        <w:jc w:val="both"/>
        <w:rPr>
          <w:rFonts w:eastAsia="Times New Roman"/>
          <w:lang w:eastAsia="zh-CN"/>
        </w:rPr>
      </w:pPr>
      <w:r w:rsidRPr="009E721F">
        <w:rPr>
          <w:rFonts w:eastAsia="Times New Roman"/>
          <w:szCs w:val="28"/>
          <w:lang w:eastAsia="zh-CN"/>
        </w:rPr>
        <w:lastRenderedPageBreak/>
        <w:t xml:space="preserve">are </w:t>
      </w:r>
      <w:r w:rsidRPr="009E721F">
        <w:rPr>
          <w:rFonts w:eastAsia="Times New Roman"/>
          <w:b/>
          <w:szCs w:val="28"/>
          <w:lang w:eastAsia="zh-CN"/>
        </w:rPr>
        <w:t>obligaţia</w:t>
      </w:r>
      <w:r w:rsidRPr="009E721F">
        <w:rPr>
          <w:rFonts w:eastAsia="Times New Roman"/>
          <w:szCs w:val="28"/>
          <w:lang w:eastAsia="zh-CN"/>
        </w:rPr>
        <w:t xml:space="preserve"> de a nu dezvălui celorlalţi parteneri soluţiile propuse sau alte informaţii confidenţiale comunicate de un partener în cadrul parteneriatului, fără acordul acestuia. Acordul nu poate fi exprimat cu caracter general, ci este exprimat cu privire la fiecare intenţie de comunicare a anumitor informaţii specifice;</w:t>
      </w:r>
    </w:p>
    <w:p w14:paraId="157C0876" w14:textId="77777777" w:rsidR="009E721F" w:rsidRPr="009E721F" w:rsidRDefault="009E721F" w:rsidP="00FB7159">
      <w:pPr>
        <w:numPr>
          <w:ilvl w:val="0"/>
          <w:numId w:val="43"/>
        </w:numPr>
        <w:suppressAutoHyphens/>
        <w:jc w:val="both"/>
        <w:rPr>
          <w:rFonts w:eastAsia="Times New Roman"/>
          <w:lang w:eastAsia="zh-CN"/>
        </w:rPr>
      </w:pPr>
      <w:r w:rsidRPr="009E721F">
        <w:rPr>
          <w:rFonts w:eastAsia="Times New Roman"/>
          <w:lang w:eastAsia="zh-CN"/>
        </w:rPr>
        <w:t>se asigură că structura parteneriatului şi, în special, durata şi valoarea diferitelor faze ale acestuia reflectă gradul de inovaţie al soluţiei propuse şi succesiunea activităţilor de cercetare şi inovare necesare pentru dezvoltarea unei soluţii inovatoare care nu este disponibilă pe piaţă;</w:t>
      </w:r>
    </w:p>
    <w:p w14:paraId="525D66D1" w14:textId="77777777" w:rsidR="009E721F" w:rsidRPr="009E721F" w:rsidRDefault="009E721F" w:rsidP="00FB7159">
      <w:pPr>
        <w:numPr>
          <w:ilvl w:val="0"/>
          <w:numId w:val="43"/>
        </w:numPr>
        <w:suppressAutoHyphens/>
        <w:jc w:val="both"/>
        <w:rPr>
          <w:rFonts w:eastAsia="Times New Roman"/>
          <w:lang w:eastAsia="zh-CN"/>
        </w:rPr>
      </w:pPr>
      <w:r w:rsidRPr="009E721F">
        <w:rPr>
          <w:rFonts w:eastAsia="Times New Roman"/>
          <w:szCs w:val="28"/>
          <w:lang w:eastAsia="zh-CN"/>
        </w:rPr>
        <w:t>stabilește criteriul de atribuire utilizat care poate fi:</w:t>
      </w:r>
    </w:p>
    <w:p w14:paraId="643E327F" w14:textId="77777777" w:rsidR="009E721F" w:rsidRPr="009E721F" w:rsidRDefault="009E721F" w:rsidP="00FB7159">
      <w:pPr>
        <w:numPr>
          <w:ilvl w:val="0"/>
          <w:numId w:val="42"/>
        </w:numPr>
        <w:suppressAutoHyphens/>
        <w:contextualSpacing/>
        <w:jc w:val="both"/>
        <w:rPr>
          <w:rFonts w:eastAsia="Times New Roman"/>
          <w:lang w:eastAsia="zh-CN"/>
        </w:rPr>
      </w:pPr>
      <w:r w:rsidRPr="009E721F">
        <w:rPr>
          <w:rFonts w:eastAsia="Times New Roman"/>
          <w:szCs w:val="28"/>
          <w:lang w:eastAsia="zh-CN"/>
        </w:rPr>
        <w:t xml:space="preserve">cel mai bun raport calitate-preţ; </w:t>
      </w:r>
    </w:p>
    <w:p w14:paraId="4124126B" w14:textId="77777777" w:rsidR="009E721F" w:rsidRPr="009E721F" w:rsidRDefault="009E721F" w:rsidP="00FB7159">
      <w:pPr>
        <w:numPr>
          <w:ilvl w:val="0"/>
          <w:numId w:val="42"/>
        </w:numPr>
        <w:suppressAutoHyphens/>
        <w:contextualSpacing/>
        <w:jc w:val="both"/>
        <w:rPr>
          <w:rFonts w:eastAsia="Times New Roman"/>
          <w:lang w:eastAsia="zh-CN"/>
        </w:rPr>
      </w:pPr>
      <w:r w:rsidRPr="009E721F">
        <w:rPr>
          <w:rFonts w:eastAsia="Times New Roman"/>
          <w:szCs w:val="28"/>
          <w:lang w:eastAsia="zh-CN"/>
        </w:rPr>
        <w:t>cel mai bun raport calitate cost.</w:t>
      </w:r>
    </w:p>
    <w:p w14:paraId="1FE37C5F" w14:textId="77777777" w:rsidR="009E721F" w:rsidRPr="009E721F" w:rsidRDefault="009E721F" w:rsidP="009E721F">
      <w:pPr>
        <w:suppressAutoHyphens/>
        <w:jc w:val="both"/>
        <w:rPr>
          <w:rFonts w:eastAsia="Times New Roman"/>
          <w:szCs w:val="28"/>
          <w:lang w:eastAsia="zh-CN"/>
        </w:rPr>
      </w:pPr>
    </w:p>
    <w:p w14:paraId="752718C2" w14:textId="77777777" w:rsidR="009E721F" w:rsidRPr="009E721F" w:rsidRDefault="009E721F" w:rsidP="009E721F">
      <w:pPr>
        <w:suppressAutoHyphens/>
        <w:ind w:firstLine="720"/>
        <w:jc w:val="both"/>
        <w:rPr>
          <w:rFonts w:eastAsia="Times New Roman"/>
          <w:szCs w:val="28"/>
          <w:lang w:eastAsia="zh-CN"/>
        </w:rPr>
      </w:pPr>
      <w:r w:rsidRPr="009E721F">
        <w:rPr>
          <w:rFonts w:eastAsia="Times New Roman"/>
          <w:szCs w:val="28"/>
          <w:lang w:eastAsia="zh-CN"/>
        </w:rPr>
        <w:t>Parteneriatul pentru inovare se desfăşoară în faze succesive, urmând succesiunea stadiilor din procesul de cercetare şi de inovare, care poate include fabricarea produselor, prestarea serviciilor sau finalizarea lucrărilor.</w:t>
      </w:r>
    </w:p>
    <w:p w14:paraId="77EDB8EB" w14:textId="77777777" w:rsidR="009E721F" w:rsidRPr="009E721F" w:rsidRDefault="009E721F" w:rsidP="009E721F">
      <w:pPr>
        <w:suppressAutoHyphens/>
        <w:jc w:val="both"/>
        <w:rPr>
          <w:rFonts w:eastAsia="Times New Roman"/>
          <w:szCs w:val="28"/>
          <w:lang w:eastAsia="zh-CN"/>
        </w:rPr>
      </w:pPr>
      <w:r w:rsidRPr="009E721F">
        <w:rPr>
          <w:rFonts w:eastAsia="Times New Roman"/>
          <w:szCs w:val="28"/>
          <w:lang w:eastAsia="zh-CN"/>
        </w:rPr>
        <w:tab/>
        <w:t>În cadrul parteneriatului pentru inovare se stabilesc obiective intermediare care trebuie realizate de către parteneri, precum şi plata preţului în tranşe corespunzătoare.</w:t>
      </w:r>
    </w:p>
    <w:p w14:paraId="75DC05AE" w14:textId="77777777" w:rsidR="009E721F" w:rsidRPr="009E721F" w:rsidRDefault="009E721F" w:rsidP="009E721F">
      <w:pPr>
        <w:suppressAutoHyphens/>
        <w:jc w:val="both"/>
        <w:rPr>
          <w:rFonts w:eastAsia="Times New Roman"/>
          <w:lang w:eastAsia="zh-CN"/>
        </w:rPr>
      </w:pPr>
    </w:p>
    <w:p w14:paraId="14D2DD39" w14:textId="77777777" w:rsidR="009E721F" w:rsidRPr="009E721F" w:rsidRDefault="009E721F" w:rsidP="009E721F">
      <w:pPr>
        <w:suppressAutoHyphens/>
        <w:jc w:val="both"/>
        <w:rPr>
          <w:rFonts w:eastAsia="Times New Roman"/>
          <w:lang w:eastAsia="zh-CN"/>
        </w:rPr>
      </w:pPr>
      <w:r w:rsidRPr="009E721F">
        <w:rPr>
          <w:rFonts w:eastAsia="Times New Roman"/>
          <w:szCs w:val="28"/>
          <w:lang w:eastAsia="zh-CN"/>
        </w:rPr>
        <w:tab/>
        <w:t xml:space="preserve">Pe baza obiectivelor stabilite </w:t>
      </w:r>
      <w:r w:rsidRPr="009E721F">
        <w:rPr>
          <w:rFonts w:eastAsia="Times New Roman"/>
          <w:b/>
          <w:bCs/>
          <w:szCs w:val="28"/>
          <w:lang w:eastAsia="zh-CN"/>
        </w:rPr>
        <w:t>a</w:t>
      </w:r>
      <w:r w:rsidRPr="009E721F">
        <w:rPr>
          <w:rFonts w:eastAsia="Times New Roman"/>
          <w:b/>
          <w:bCs/>
          <w:lang w:eastAsia="zh-CN"/>
        </w:rPr>
        <w:t>utoritatea contractantă</w:t>
      </w:r>
      <w:r w:rsidRPr="009E721F">
        <w:rPr>
          <w:rFonts w:eastAsia="Times New Roman"/>
          <w:b/>
          <w:bCs/>
          <w:szCs w:val="28"/>
          <w:lang w:eastAsia="zh-CN"/>
        </w:rPr>
        <w:t xml:space="preserve"> poate decide</w:t>
      </w:r>
      <w:r w:rsidRPr="009E721F">
        <w:rPr>
          <w:rFonts w:eastAsia="Times New Roman"/>
          <w:szCs w:val="28"/>
          <w:lang w:eastAsia="zh-CN"/>
        </w:rPr>
        <w:t xml:space="preserve"> după fiecare fază </w:t>
      </w:r>
      <w:r w:rsidRPr="009E721F">
        <w:rPr>
          <w:rFonts w:eastAsia="Times New Roman"/>
          <w:b/>
          <w:bCs/>
          <w:szCs w:val="28"/>
          <w:lang w:eastAsia="zh-CN"/>
        </w:rPr>
        <w:t xml:space="preserve">să înceteze parteneriatul </w:t>
      </w:r>
      <w:r w:rsidRPr="009E721F">
        <w:rPr>
          <w:rFonts w:eastAsia="Times New Roman"/>
          <w:szCs w:val="28"/>
          <w:lang w:eastAsia="zh-CN"/>
        </w:rPr>
        <w:t xml:space="preserve">pentru inovare sau, în cazul unui parteneriat pentru inovare încheiat cu mai mulţi parteneri, </w:t>
      </w:r>
      <w:r w:rsidRPr="009E721F">
        <w:rPr>
          <w:rFonts w:eastAsia="Times New Roman"/>
          <w:b/>
          <w:bCs/>
          <w:szCs w:val="28"/>
          <w:lang w:eastAsia="zh-CN"/>
        </w:rPr>
        <w:t xml:space="preserve">să reducă numărul de parteneri </w:t>
      </w:r>
      <w:r w:rsidRPr="009E721F">
        <w:rPr>
          <w:rFonts w:eastAsia="Times New Roman"/>
          <w:szCs w:val="28"/>
          <w:lang w:eastAsia="zh-CN"/>
        </w:rPr>
        <w:t>prin încetarea anumitor contracte individuale, cu condiţia, să fi menţionat în documentaţia de atribuire aceste posibilităţi, precum şi condiţiile aplicării acestora.</w:t>
      </w:r>
    </w:p>
    <w:p w14:paraId="787D94AB" w14:textId="77777777" w:rsidR="009E721F" w:rsidRPr="009E721F" w:rsidRDefault="009E721F" w:rsidP="009E721F">
      <w:pPr>
        <w:widowControl w:val="0"/>
        <w:tabs>
          <w:tab w:val="left" w:pos="360"/>
        </w:tabs>
        <w:suppressAutoHyphens/>
        <w:jc w:val="both"/>
        <w:textAlignment w:val="baseline"/>
        <w:rPr>
          <w:rFonts w:eastAsia="Andale Sans UI" w:cs="Tahoma"/>
          <w:lang w:eastAsia="zh-CN" w:bidi="en-US"/>
        </w:rPr>
      </w:pPr>
      <w:r w:rsidRPr="009E721F">
        <w:rPr>
          <w:rFonts w:eastAsia="Andale Sans UI" w:cs="Tahoma"/>
          <w:b/>
          <w:lang w:eastAsia="zh-CN" w:bidi="en-US"/>
        </w:rPr>
        <w:t>Obligațiile AC cu privire la răspunsul privind solicitările de clarificări</w:t>
      </w:r>
    </w:p>
    <w:p w14:paraId="04BD5079" w14:textId="77777777" w:rsidR="009E721F" w:rsidRPr="009E721F" w:rsidRDefault="009E721F" w:rsidP="00FB7159">
      <w:pPr>
        <w:numPr>
          <w:ilvl w:val="0"/>
          <w:numId w:val="38"/>
        </w:numPr>
        <w:suppressAutoHyphens/>
        <w:autoSpaceDE w:val="0"/>
        <w:jc w:val="both"/>
        <w:rPr>
          <w:rFonts w:eastAsia="Times New Roman"/>
          <w:lang w:eastAsia="zh-CN"/>
        </w:rPr>
      </w:pPr>
      <w:r w:rsidRPr="009E721F">
        <w:rPr>
          <w:rFonts w:eastAsia="Times New Roman"/>
          <w:iCs/>
        </w:rPr>
        <w:t>Orice operator economic interesat are dreptul de a solicita clarificări sau informaţii suplimentare în legătură cu documentaţia de atribuire, cu respectarea termenului limită stabilit de AC în anunţul de participare;</w:t>
      </w:r>
    </w:p>
    <w:p w14:paraId="6DC4D83E" w14:textId="77777777" w:rsidR="009E721F" w:rsidRPr="009E721F" w:rsidRDefault="009E721F" w:rsidP="00FB7159">
      <w:pPr>
        <w:widowControl w:val="0"/>
        <w:numPr>
          <w:ilvl w:val="0"/>
          <w:numId w:val="38"/>
        </w:numPr>
        <w:tabs>
          <w:tab w:val="left" w:pos="360"/>
        </w:tabs>
        <w:suppressAutoHyphens/>
        <w:jc w:val="both"/>
        <w:textAlignment w:val="baseline"/>
        <w:rPr>
          <w:rFonts w:eastAsia="Andale Sans UI" w:cs="Tahoma"/>
          <w:lang w:eastAsia="zh-CN" w:bidi="en-US"/>
        </w:rPr>
      </w:pPr>
      <w:r w:rsidRPr="009E721F">
        <w:rPr>
          <w:rFonts w:eastAsia="Times New Roman"/>
          <w:iCs/>
        </w:rPr>
        <w:t>AC stabileşte prin AP unul sau două termene-limită în care va răspunde în mod clar şi complet tuturor solicitărilor de clarificare/informaţiilor suplimentare, conform prevederilor normelor metodologice la prezenta Lege;</w:t>
      </w:r>
    </w:p>
    <w:p w14:paraId="33A8BBC2" w14:textId="77777777" w:rsidR="009E721F" w:rsidRPr="009E721F" w:rsidRDefault="009E721F" w:rsidP="00FB7159">
      <w:pPr>
        <w:widowControl w:val="0"/>
        <w:numPr>
          <w:ilvl w:val="0"/>
          <w:numId w:val="38"/>
        </w:numPr>
        <w:tabs>
          <w:tab w:val="left" w:pos="360"/>
        </w:tabs>
        <w:suppressAutoHyphens/>
        <w:jc w:val="both"/>
        <w:textAlignment w:val="baseline"/>
        <w:rPr>
          <w:rFonts w:eastAsia="Andale Sans UI" w:cs="Tahoma"/>
          <w:lang w:eastAsia="zh-CN" w:bidi="en-US"/>
        </w:rPr>
      </w:pPr>
      <w:r w:rsidRPr="009E721F">
        <w:rPr>
          <w:rFonts w:eastAsia="Andale Sans UI" w:cs="Tahoma"/>
          <w:lang w:eastAsia="zh-CN" w:bidi="en-US"/>
        </w:rPr>
        <w:t>AC stabileşte în AP şi termenul-limită până la care operatorii economici solicită clarificări cu privire la conţinutul documentaţiei de atribuire, acesta urmând să fie corelat cu termenul final de răspuns, astfel încât să fie acordată o perioadă suficientă de timp operatorilor economici pentru a analiza documentaţia de atribuire şi să formuleze întrebările pe care le consideră necesare;</w:t>
      </w:r>
    </w:p>
    <w:p w14:paraId="6B37D76B" w14:textId="77777777" w:rsidR="009E721F" w:rsidRPr="009E721F" w:rsidRDefault="009E721F" w:rsidP="00FB7159">
      <w:pPr>
        <w:widowControl w:val="0"/>
        <w:numPr>
          <w:ilvl w:val="0"/>
          <w:numId w:val="38"/>
        </w:numPr>
        <w:tabs>
          <w:tab w:val="left" w:pos="360"/>
        </w:tabs>
        <w:suppressAutoHyphens/>
        <w:jc w:val="both"/>
        <w:textAlignment w:val="baseline"/>
        <w:rPr>
          <w:rFonts w:eastAsia="Andale Sans UI" w:cs="Tahoma"/>
          <w:lang w:eastAsia="zh-CN" w:bidi="en-US"/>
        </w:rPr>
      </w:pPr>
      <w:r w:rsidRPr="009E721F">
        <w:rPr>
          <w:rFonts w:eastAsia="Andale Sans UI" w:cs="Tahoma"/>
          <w:lang w:eastAsia="zh-CN" w:bidi="en-US"/>
        </w:rPr>
        <w:t>AC menţionează în AP că va răspunde la solicitările de clarificări adresate de operatorii economici până la termenul-limită stabilit;</w:t>
      </w:r>
    </w:p>
    <w:p w14:paraId="58500AD2" w14:textId="77777777" w:rsidR="009E721F" w:rsidRPr="009E721F" w:rsidRDefault="009E721F" w:rsidP="00FB7159">
      <w:pPr>
        <w:widowControl w:val="0"/>
        <w:numPr>
          <w:ilvl w:val="0"/>
          <w:numId w:val="38"/>
        </w:numPr>
        <w:tabs>
          <w:tab w:val="left" w:pos="360"/>
        </w:tabs>
        <w:suppressAutoHyphens/>
        <w:jc w:val="both"/>
        <w:textAlignment w:val="baseline"/>
        <w:rPr>
          <w:rFonts w:eastAsia="Andale Sans UI" w:cs="Tahoma"/>
          <w:lang w:eastAsia="zh-CN" w:bidi="en-US"/>
        </w:rPr>
      </w:pPr>
      <w:r w:rsidRPr="009E721F">
        <w:rPr>
          <w:rFonts w:eastAsia="Andale Sans UI" w:cs="Tahoma"/>
          <w:lang w:eastAsia="zh-CN" w:bidi="en-US"/>
        </w:rPr>
        <w:t>În situaţia în care sunt stabilite două termene de răspuns ale AC la solicitările de clarificări adresate de operatorii economici, aceasta poate grupa pe cele două termene întrebările şi răspunsurile aferente, pe baza unor criterii cum ar fi data înregistrării solicitării de clarificări, complexitatea aspectelor incidente, asigurându-se că timpul acordat pentru elaborarea ofertelor este unul adecvat;</w:t>
      </w:r>
    </w:p>
    <w:p w14:paraId="11BC0A4F" w14:textId="77777777" w:rsidR="009E721F" w:rsidRPr="009E721F" w:rsidRDefault="009E721F" w:rsidP="00FB7159">
      <w:pPr>
        <w:numPr>
          <w:ilvl w:val="0"/>
          <w:numId w:val="38"/>
        </w:numPr>
        <w:suppressAutoHyphens/>
        <w:jc w:val="both"/>
        <w:rPr>
          <w:rFonts w:eastAsia="Times New Roman"/>
          <w:lang w:eastAsia="zh-CN"/>
        </w:rPr>
      </w:pPr>
      <w:r w:rsidRPr="009E721F">
        <w:rPr>
          <w:rFonts w:eastAsia="Times New Roman"/>
          <w:iCs/>
        </w:rPr>
        <w:t>In situația în care</w:t>
      </w:r>
      <w:r w:rsidRPr="009E721F">
        <w:rPr>
          <w:rFonts w:eastAsia="Times New Roman"/>
          <w:lang w:eastAsia="zh-CN"/>
        </w:rPr>
        <w:t xml:space="preserve"> AC a fost selectată pentru realizarea controlului ex ante, are obligaţia de a transmite către ANAP următoarele:</w:t>
      </w:r>
    </w:p>
    <w:p w14:paraId="75E44160" w14:textId="77777777" w:rsidR="009E721F" w:rsidRPr="009E721F" w:rsidRDefault="009E721F" w:rsidP="009E721F">
      <w:pPr>
        <w:widowControl w:val="0"/>
        <w:tabs>
          <w:tab w:val="left" w:pos="360"/>
        </w:tabs>
        <w:suppressAutoHyphens/>
        <w:ind w:left="720"/>
        <w:jc w:val="both"/>
        <w:textAlignment w:val="baseline"/>
        <w:rPr>
          <w:rFonts w:eastAsia="Andale Sans UI" w:cs="Tahoma"/>
          <w:lang w:eastAsia="zh-CN" w:bidi="en-US"/>
        </w:rPr>
      </w:pPr>
      <w:r w:rsidRPr="009E721F">
        <w:rPr>
          <w:rFonts w:eastAsia="Andale Sans UI" w:cs="Tahoma"/>
          <w:lang w:eastAsia="zh-CN" w:bidi="en-US"/>
        </w:rPr>
        <w:tab/>
        <w:t>(a) propunerea de răspuns consolidat formulat la solicitările de clarificări/informaţii suplimentare cu cel puţin 4 zile anterior termenului sau, după caz, termenelor de răspuns stabilit/stabilite în AP;</w:t>
      </w:r>
    </w:p>
    <w:p w14:paraId="50AD076B" w14:textId="77777777" w:rsidR="009E721F" w:rsidRPr="009E721F" w:rsidRDefault="009E721F" w:rsidP="009E721F">
      <w:pPr>
        <w:widowControl w:val="0"/>
        <w:tabs>
          <w:tab w:val="left" w:pos="360"/>
        </w:tabs>
        <w:suppressAutoHyphens/>
        <w:ind w:left="720"/>
        <w:jc w:val="both"/>
        <w:textAlignment w:val="baseline"/>
        <w:rPr>
          <w:rFonts w:eastAsia="Andale Sans UI" w:cs="Tahoma"/>
          <w:lang w:eastAsia="zh-CN" w:bidi="en-US"/>
        </w:rPr>
      </w:pPr>
      <w:r w:rsidRPr="009E721F">
        <w:rPr>
          <w:rFonts w:eastAsia="Times New Roman"/>
          <w:lang w:eastAsia="zh-CN" w:bidi="en-US"/>
        </w:rPr>
        <w:lastRenderedPageBreak/>
        <w:t xml:space="preserve"> </w:t>
      </w:r>
      <w:r w:rsidRPr="009E721F">
        <w:rPr>
          <w:rFonts w:eastAsia="Andale Sans UI" w:cs="Tahoma"/>
          <w:lang w:eastAsia="zh-CN" w:bidi="en-US"/>
        </w:rPr>
        <w:tab/>
        <w:t xml:space="preserve">(b) În cazul în care procedura de atribuire nu se derulează integral prin mijloace electronice, sau din motive tehnice nu este posibilă vizualizarea acestora în SEAP de către verificatorii ex ante, AC are obligaţia de a transmite ANAP periodic, prin poşta electronică sau fax, dar nu mai târziu de termenele prevăzute la lit. (a), solicitările de clarificări sau informaţii suplimentare transmise de operatorii economici interesaţi de accesul la respectiva procedură de atribuire, în vederea exercitării </w:t>
      </w:r>
      <w:r w:rsidRPr="009E721F">
        <w:rPr>
          <w:rFonts w:eastAsia="Andale Sans UI"/>
          <w:lang w:eastAsia="zh-CN" w:bidi="en-US"/>
        </w:rPr>
        <w:t>controlului ex ante.</w:t>
      </w:r>
    </w:p>
    <w:p w14:paraId="19028457" w14:textId="77777777" w:rsidR="009E721F" w:rsidRPr="009E721F" w:rsidRDefault="009E721F" w:rsidP="00FB7159">
      <w:pPr>
        <w:widowControl w:val="0"/>
        <w:numPr>
          <w:ilvl w:val="0"/>
          <w:numId w:val="38"/>
        </w:numPr>
        <w:suppressAutoHyphens/>
        <w:spacing w:after="160"/>
        <w:contextualSpacing/>
        <w:jc w:val="both"/>
        <w:textAlignment w:val="baseline"/>
        <w:rPr>
          <w:rFonts w:eastAsia="Times New Roman"/>
          <w:lang w:eastAsia="zh-CN"/>
        </w:rPr>
      </w:pPr>
      <w:r w:rsidRPr="009E721F">
        <w:rPr>
          <w:rFonts w:eastAsia="Times New Roman"/>
          <w:bCs/>
          <w:lang w:eastAsia="zh-CN"/>
        </w:rPr>
        <w:t>de a publica în SEAP răspunsul la solicitările de clarificări fără a dezvălui identitatea solicitanţilor.</w:t>
      </w:r>
    </w:p>
    <w:p w14:paraId="109BC9BC" w14:textId="77777777" w:rsidR="009E721F" w:rsidRPr="009E721F" w:rsidRDefault="009E721F" w:rsidP="009E721F">
      <w:pPr>
        <w:suppressAutoHyphens/>
        <w:jc w:val="both"/>
        <w:rPr>
          <w:rFonts w:eastAsia="Times New Roman"/>
          <w:lang w:eastAsia="zh-CN"/>
        </w:rPr>
      </w:pPr>
      <w:r w:rsidRPr="009E721F">
        <w:rPr>
          <w:rFonts w:eastAsia="Times New Roman"/>
          <w:b/>
          <w:szCs w:val="28"/>
          <w:lang w:eastAsia="zh-CN"/>
        </w:rPr>
        <w:t>Parteneriatul pentru inovare se desfăşoară în trei etape:</w:t>
      </w:r>
    </w:p>
    <w:p w14:paraId="4396F9C1" w14:textId="77777777" w:rsidR="009E721F" w:rsidRPr="009E721F" w:rsidRDefault="009E721F" w:rsidP="00FB7159">
      <w:pPr>
        <w:numPr>
          <w:ilvl w:val="0"/>
          <w:numId w:val="44"/>
        </w:numPr>
        <w:suppressAutoHyphens/>
        <w:overflowPunct w:val="0"/>
        <w:contextualSpacing/>
        <w:jc w:val="both"/>
        <w:rPr>
          <w:rFonts w:eastAsia="Times New Roman"/>
          <w:lang w:eastAsia="zh-CN"/>
        </w:rPr>
      </w:pPr>
      <w:r w:rsidRPr="009E721F">
        <w:rPr>
          <w:rFonts w:eastAsia="Times New Roman"/>
          <w:szCs w:val="28"/>
          <w:lang w:eastAsia="zh-CN"/>
        </w:rPr>
        <w:t>etapa depunerii solicitărilor de participare şi a selectării candidaţilor, prin aplicarea criteriilor de calificare şi selecţie;</w:t>
      </w:r>
    </w:p>
    <w:p w14:paraId="11F82D65" w14:textId="77777777" w:rsidR="009E721F" w:rsidRPr="009E721F" w:rsidRDefault="009E721F" w:rsidP="00FB7159">
      <w:pPr>
        <w:numPr>
          <w:ilvl w:val="0"/>
          <w:numId w:val="44"/>
        </w:numPr>
        <w:suppressAutoHyphens/>
        <w:overflowPunct w:val="0"/>
        <w:contextualSpacing/>
        <w:jc w:val="both"/>
        <w:rPr>
          <w:rFonts w:eastAsia="Times New Roman"/>
          <w:lang w:eastAsia="zh-CN"/>
        </w:rPr>
      </w:pPr>
      <w:r w:rsidRPr="009E721F">
        <w:rPr>
          <w:rFonts w:eastAsia="Times New Roman"/>
          <w:szCs w:val="28"/>
          <w:lang w:eastAsia="zh-CN"/>
        </w:rPr>
        <w:t>etapa depunerii ofertelor iniţiale de către candidaţii selectaţi în cadrul primei etape şi a evaluării conformităţii acestora cu cerinţele stabilite de A.C;</w:t>
      </w:r>
    </w:p>
    <w:p w14:paraId="78F22BB8" w14:textId="77777777" w:rsidR="009E721F" w:rsidRPr="009E721F" w:rsidRDefault="009E721F" w:rsidP="00FB7159">
      <w:pPr>
        <w:numPr>
          <w:ilvl w:val="0"/>
          <w:numId w:val="44"/>
        </w:numPr>
        <w:suppressAutoHyphens/>
        <w:overflowPunct w:val="0"/>
        <w:contextualSpacing/>
        <w:jc w:val="both"/>
        <w:rPr>
          <w:rFonts w:eastAsia="Times New Roman"/>
          <w:lang w:eastAsia="zh-CN"/>
        </w:rPr>
      </w:pPr>
      <w:r w:rsidRPr="009E721F">
        <w:rPr>
          <w:rFonts w:eastAsia="Times New Roman"/>
          <w:szCs w:val="28"/>
          <w:lang w:eastAsia="zh-CN"/>
        </w:rPr>
        <w:t>etapa negocierilor în vederea îmbunătăţirii ofertelor iniţiale, a depunerii ofertelor finale şi a evaluării acestora, prin aplicarea criteriului de atribuire şi a factorilor de evaluare.</w:t>
      </w:r>
    </w:p>
    <w:p w14:paraId="7D841C3D" w14:textId="77777777" w:rsidR="009E721F" w:rsidRPr="009E721F" w:rsidRDefault="009E721F" w:rsidP="009E721F">
      <w:pPr>
        <w:suppressAutoHyphens/>
        <w:jc w:val="both"/>
        <w:rPr>
          <w:rFonts w:eastAsia="Times New Roman"/>
          <w:szCs w:val="28"/>
          <w:lang w:eastAsia="zh-CN"/>
        </w:rPr>
      </w:pPr>
    </w:p>
    <w:p w14:paraId="503C4DAA" w14:textId="77777777" w:rsidR="009E721F" w:rsidRPr="009E721F" w:rsidRDefault="009E721F" w:rsidP="009E721F">
      <w:pPr>
        <w:suppressAutoHyphens/>
        <w:jc w:val="both"/>
        <w:rPr>
          <w:rFonts w:eastAsia="Times New Roman"/>
          <w:lang w:eastAsia="zh-CN"/>
        </w:rPr>
      </w:pPr>
      <w:r w:rsidRPr="009E721F">
        <w:rPr>
          <w:rFonts w:eastAsia="Times New Roman"/>
          <w:b/>
          <w:bCs/>
          <w:szCs w:val="28"/>
          <w:lang w:eastAsia="zh-CN"/>
        </w:rPr>
        <w:t>1) Etapa depunerii solicitărilor de participare şi a selectării candidaţilor, prin aplicarea criteriilor de calificare şi selecţie</w:t>
      </w:r>
    </w:p>
    <w:p w14:paraId="347C5630" w14:textId="77777777" w:rsidR="009E721F" w:rsidRPr="009E721F" w:rsidRDefault="009E721F" w:rsidP="009E721F">
      <w:pPr>
        <w:suppressAutoHyphens/>
        <w:jc w:val="both"/>
        <w:rPr>
          <w:rFonts w:eastAsia="Times New Roman"/>
          <w:b/>
          <w:bCs/>
          <w:szCs w:val="28"/>
          <w:lang w:eastAsia="zh-CN"/>
        </w:rPr>
      </w:pPr>
    </w:p>
    <w:p w14:paraId="21034AB4" w14:textId="77777777" w:rsidR="009E721F" w:rsidRPr="009E721F" w:rsidRDefault="009E721F" w:rsidP="009E721F">
      <w:pPr>
        <w:suppressAutoHyphens/>
        <w:jc w:val="both"/>
        <w:rPr>
          <w:rFonts w:eastAsia="Times New Roman"/>
          <w:lang w:eastAsia="zh-CN"/>
        </w:rPr>
      </w:pPr>
      <w:r w:rsidRPr="009E721F">
        <w:rPr>
          <w:rFonts w:eastAsia="Times New Roman"/>
          <w:bCs/>
          <w:lang w:eastAsia="zh-CN"/>
        </w:rPr>
        <w:t>În această etapă autoritatea contractantă:</w:t>
      </w:r>
      <w:r w:rsidRPr="009E721F">
        <w:rPr>
          <w:rFonts w:eastAsia="Times New Roman"/>
          <w:szCs w:val="28"/>
          <w:lang w:eastAsia="zh-CN"/>
        </w:rPr>
        <w:t xml:space="preserve"> </w:t>
      </w:r>
    </w:p>
    <w:p w14:paraId="16559803" w14:textId="77777777" w:rsidR="009E721F" w:rsidRPr="009E721F" w:rsidRDefault="009E721F" w:rsidP="00FB7159">
      <w:pPr>
        <w:numPr>
          <w:ilvl w:val="0"/>
          <w:numId w:val="33"/>
        </w:numPr>
        <w:suppressAutoHyphens/>
        <w:ind w:left="990"/>
        <w:jc w:val="both"/>
        <w:rPr>
          <w:rFonts w:eastAsia="Times New Roman"/>
          <w:lang w:eastAsia="zh-CN"/>
        </w:rPr>
      </w:pPr>
      <w:r w:rsidRPr="009E721F">
        <w:rPr>
          <w:rFonts w:eastAsia="Times New Roman"/>
          <w:lang w:eastAsia="zh-CN"/>
        </w:rPr>
        <w:t>poate solicita candidaţilor/ofertanţilor să depună toate sau o parte dintre documentele justificative ca dovadă a informaţiilor cuprinse în DUAE, în orice moment pe durata desfăşurării unei proceduri de atribuire, dacă acest lucru este necesar pentru a asigura desfăşurarea corespunzătoare a procedurii.</w:t>
      </w:r>
    </w:p>
    <w:p w14:paraId="6CB55C8A" w14:textId="77777777" w:rsidR="009E721F" w:rsidRPr="009E721F" w:rsidRDefault="009E721F" w:rsidP="00FB7159">
      <w:pPr>
        <w:numPr>
          <w:ilvl w:val="0"/>
          <w:numId w:val="33"/>
        </w:numPr>
        <w:suppressAutoHyphens/>
        <w:ind w:left="990"/>
        <w:jc w:val="both"/>
        <w:rPr>
          <w:rFonts w:eastAsia="Times New Roman"/>
          <w:lang w:eastAsia="zh-CN"/>
        </w:rPr>
      </w:pPr>
      <w:r w:rsidRPr="009E721F">
        <w:rPr>
          <w:rFonts w:eastAsia="Times New Roman"/>
          <w:b/>
          <w:szCs w:val="28"/>
          <w:lang w:eastAsia="zh-CN"/>
        </w:rPr>
        <w:t>are dreptul</w:t>
      </w:r>
      <w:r w:rsidRPr="009E721F">
        <w:rPr>
          <w:rFonts w:eastAsia="Times New Roman"/>
          <w:szCs w:val="28"/>
          <w:lang w:eastAsia="zh-CN"/>
        </w:rPr>
        <w:t xml:space="preserve"> de a limita numărul de candidaţi care îndeplinesc criteriile de calificare şi selecţie şi care vor fi invitaţi să depună oferte iniţiale, cu condiţia să fie asigurat un anumit număr minim de candidaţi, care nu poate fi mai mic de trei;</w:t>
      </w:r>
    </w:p>
    <w:p w14:paraId="04AC15D8" w14:textId="77777777" w:rsidR="009E721F" w:rsidRPr="009E721F" w:rsidRDefault="009E721F" w:rsidP="00FB7159">
      <w:pPr>
        <w:numPr>
          <w:ilvl w:val="0"/>
          <w:numId w:val="33"/>
        </w:numPr>
        <w:suppressAutoHyphens/>
        <w:ind w:left="990"/>
        <w:jc w:val="both"/>
        <w:rPr>
          <w:rFonts w:eastAsia="Times New Roman"/>
          <w:lang w:eastAsia="zh-CN"/>
        </w:rPr>
      </w:pPr>
      <w:r w:rsidRPr="009E721F">
        <w:rPr>
          <w:rFonts w:eastAsia="Times New Roman"/>
          <w:b/>
          <w:szCs w:val="28"/>
          <w:lang w:eastAsia="zh-CN"/>
        </w:rPr>
        <w:t>are</w:t>
      </w:r>
      <w:r w:rsidRPr="009E721F">
        <w:rPr>
          <w:rFonts w:eastAsia="Times New Roman"/>
          <w:szCs w:val="28"/>
          <w:lang w:eastAsia="zh-CN"/>
        </w:rPr>
        <w:t xml:space="preserve"> </w:t>
      </w:r>
      <w:r w:rsidRPr="009E721F">
        <w:rPr>
          <w:rFonts w:eastAsia="Times New Roman"/>
          <w:b/>
          <w:szCs w:val="28"/>
          <w:lang w:eastAsia="zh-CN"/>
        </w:rPr>
        <w:t>obligaţia</w:t>
      </w:r>
      <w:r w:rsidRPr="009E721F">
        <w:rPr>
          <w:rFonts w:eastAsia="Times New Roman"/>
          <w:szCs w:val="28"/>
          <w:lang w:eastAsia="zh-CN"/>
        </w:rPr>
        <w:t xml:space="preserve"> de a indica în anunţul de participare criteriile de selecţie şi regulile obiective şi nediscriminatorii pe care intenţionează să le aplice pentru selecţia candidaţilor;</w:t>
      </w:r>
    </w:p>
    <w:p w14:paraId="58CEAEBF" w14:textId="77777777" w:rsidR="009E721F" w:rsidRPr="009E721F" w:rsidRDefault="009E721F" w:rsidP="00FB7159">
      <w:pPr>
        <w:numPr>
          <w:ilvl w:val="0"/>
          <w:numId w:val="33"/>
        </w:numPr>
        <w:suppressAutoHyphens/>
        <w:ind w:left="990"/>
        <w:jc w:val="both"/>
        <w:rPr>
          <w:rFonts w:eastAsia="Times New Roman"/>
          <w:lang w:eastAsia="zh-CN"/>
        </w:rPr>
      </w:pPr>
      <w:r w:rsidRPr="009E721F">
        <w:rPr>
          <w:rFonts w:eastAsia="Times New Roman"/>
          <w:b/>
          <w:bCs/>
          <w:szCs w:val="28"/>
          <w:lang w:eastAsia="zh-CN"/>
        </w:rPr>
        <w:t>are o</w:t>
      </w:r>
      <w:r w:rsidRPr="009E721F">
        <w:rPr>
          <w:rFonts w:eastAsia="Times New Roman"/>
          <w:b/>
          <w:szCs w:val="28"/>
          <w:lang w:eastAsia="zh-CN"/>
        </w:rPr>
        <w:t>bligaţia</w:t>
      </w:r>
      <w:r w:rsidRPr="009E721F">
        <w:rPr>
          <w:rFonts w:eastAsia="Times New Roman"/>
          <w:szCs w:val="28"/>
          <w:lang w:eastAsia="zh-CN"/>
        </w:rPr>
        <w:t xml:space="preserve"> de a selecta candidaţii, aplicând numai criteriile de calificare şi selecţie prevăzute în anunţul de participare;</w:t>
      </w:r>
    </w:p>
    <w:p w14:paraId="0C12C6D5" w14:textId="77777777" w:rsidR="009E721F" w:rsidRPr="009E721F" w:rsidRDefault="009E721F" w:rsidP="00FB7159">
      <w:pPr>
        <w:numPr>
          <w:ilvl w:val="0"/>
          <w:numId w:val="33"/>
        </w:numPr>
        <w:suppressAutoHyphens/>
        <w:ind w:left="990"/>
        <w:jc w:val="both"/>
        <w:rPr>
          <w:rFonts w:eastAsia="Times New Roman"/>
          <w:lang w:eastAsia="zh-CN"/>
        </w:rPr>
      </w:pPr>
      <w:r w:rsidRPr="009E721F">
        <w:rPr>
          <w:rFonts w:eastAsia="Times New Roman"/>
          <w:szCs w:val="28"/>
          <w:lang w:eastAsia="zh-CN"/>
        </w:rPr>
        <w:t xml:space="preserve">în urma finalizării etapei 1) </w:t>
      </w:r>
      <w:r w:rsidRPr="009E721F">
        <w:rPr>
          <w:rFonts w:eastAsia="Times New Roman"/>
          <w:b/>
          <w:szCs w:val="28"/>
          <w:lang w:eastAsia="zh-CN"/>
        </w:rPr>
        <w:t xml:space="preserve">are obligaţia </w:t>
      </w:r>
      <w:r w:rsidRPr="009E721F">
        <w:rPr>
          <w:rFonts w:eastAsia="Times New Roman"/>
          <w:szCs w:val="28"/>
          <w:lang w:eastAsia="zh-CN"/>
        </w:rPr>
        <w:t>de a transmite simultan tuturor candidaţilor selectaţi o invitaţie de participare la etapa a doua.</w:t>
      </w:r>
    </w:p>
    <w:p w14:paraId="47628D01" w14:textId="77777777" w:rsidR="009E721F" w:rsidRPr="009E721F" w:rsidRDefault="009E721F" w:rsidP="00FB7159">
      <w:pPr>
        <w:numPr>
          <w:ilvl w:val="0"/>
          <w:numId w:val="33"/>
        </w:numPr>
        <w:suppressAutoHyphens/>
        <w:ind w:left="990"/>
        <w:contextualSpacing/>
        <w:jc w:val="both"/>
        <w:rPr>
          <w:rFonts w:eastAsia="Times New Roman"/>
          <w:lang w:eastAsia="zh-CN"/>
        </w:rPr>
      </w:pPr>
      <w:r w:rsidRPr="009E721F">
        <w:rPr>
          <w:rFonts w:eastAsia="Times New Roman"/>
          <w:b/>
          <w:bCs/>
          <w:lang w:eastAsia="zh-CN"/>
        </w:rPr>
        <w:t>are obligaţia s</w:t>
      </w:r>
      <w:r w:rsidRPr="009E721F">
        <w:rPr>
          <w:rFonts w:eastAsia="Times New Roman"/>
          <w:lang w:eastAsia="zh-CN"/>
        </w:rPr>
        <w:t>ă introducă în SEAP informaţii referitoare la forma şi condiţiile în care se demonstrează îndeplinirea de către operatorii economici a criteriilor de calificare;</w:t>
      </w:r>
    </w:p>
    <w:p w14:paraId="2AC83EF9" w14:textId="77777777" w:rsidR="009E721F" w:rsidRPr="009E721F" w:rsidRDefault="009E721F" w:rsidP="009E721F">
      <w:pPr>
        <w:suppressAutoHyphens/>
        <w:jc w:val="both"/>
        <w:rPr>
          <w:rFonts w:eastAsia="Times New Roman"/>
          <w:lang w:eastAsia="zh-CN"/>
        </w:rPr>
      </w:pPr>
    </w:p>
    <w:p w14:paraId="5F24A79A" w14:textId="77777777" w:rsidR="009E721F" w:rsidRPr="009E721F" w:rsidRDefault="009E721F" w:rsidP="009E721F">
      <w:pPr>
        <w:widowControl w:val="0"/>
        <w:suppressAutoHyphens/>
        <w:jc w:val="both"/>
        <w:textAlignment w:val="baseline"/>
        <w:rPr>
          <w:rFonts w:eastAsia="Andale Sans UI" w:cs="Tahoma"/>
          <w:lang w:eastAsia="zh-CN" w:bidi="en-US"/>
        </w:rPr>
      </w:pPr>
      <w:r w:rsidRPr="009E721F">
        <w:rPr>
          <w:rFonts w:eastAsia="Andale Sans UI"/>
          <w:b/>
          <w:bCs/>
          <w:lang w:eastAsia="zh-CN" w:bidi="en-US"/>
        </w:rPr>
        <w:t>Operatorul economic are obligaţia:</w:t>
      </w:r>
      <w:r w:rsidRPr="009E721F">
        <w:rPr>
          <w:rFonts w:eastAsia="Andale Sans UI"/>
          <w:lang w:eastAsia="zh-CN" w:bidi="en-US"/>
        </w:rPr>
        <w:t xml:space="preserve"> </w:t>
      </w:r>
    </w:p>
    <w:p w14:paraId="1C3EB449" w14:textId="77777777" w:rsidR="009E721F" w:rsidRPr="009E721F" w:rsidRDefault="009E721F" w:rsidP="00FB7159">
      <w:pPr>
        <w:widowControl w:val="0"/>
        <w:numPr>
          <w:ilvl w:val="0"/>
          <w:numId w:val="39"/>
        </w:numPr>
        <w:suppressAutoHyphens/>
        <w:jc w:val="both"/>
        <w:rPr>
          <w:rFonts w:eastAsia="Andale Sans UI" w:cs="Tahoma"/>
          <w:lang w:eastAsia="zh-CN" w:bidi="en-US"/>
        </w:rPr>
      </w:pPr>
      <w:r w:rsidRPr="009E721F">
        <w:rPr>
          <w:rFonts w:eastAsia="Andale Sans UI"/>
          <w:lang w:eastAsia="zh-CN" w:bidi="en-US"/>
        </w:rPr>
        <w:t>de a se înregistra în SEAP</w:t>
      </w:r>
      <w:r w:rsidRPr="009E721F">
        <w:rPr>
          <w:rFonts w:eastAsia="Times New Roman"/>
          <w:shd w:val="clear" w:color="auto" w:fill="FFFFFF"/>
          <w:lang w:eastAsia="zh-CN" w:bidi="en-US"/>
        </w:rPr>
        <w:t>;</w:t>
      </w:r>
    </w:p>
    <w:p w14:paraId="2C97193B" w14:textId="77777777" w:rsidR="009E721F" w:rsidRPr="009E721F" w:rsidRDefault="009E721F" w:rsidP="00FB7159">
      <w:pPr>
        <w:widowControl w:val="0"/>
        <w:numPr>
          <w:ilvl w:val="0"/>
          <w:numId w:val="39"/>
        </w:numPr>
        <w:suppressAutoHyphens/>
        <w:jc w:val="both"/>
        <w:rPr>
          <w:rFonts w:eastAsia="Andale Sans UI" w:cs="Tahoma"/>
          <w:lang w:eastAsia="zh-CN" w:bidi="en-US"/>
        </w:rPr>
      </w:pPr>
      <w:r w:rsidRPr="009E721F">
        <w:rPr>
          <w:rFonts w:eastAsia="Andale Sans UI"/>
          <w:lang w:eastAsia="zh-CN" w:bidi="en-US"/>
        </w:rPr>
        <w:t xml:space="preserve">de a transmite solicitarea de participare, inclusiv DUAE, </w:t>
      </w:r>
      <w:r w:rsidRPr="009E721F">
        <w:rPr>
          <w:rFonts w:eastAsia="Andale Sans UI"/>
          <w:b/>
          <w:bCs/>
          <w:lang w:eastAsia="zh-CN" w:bidi="en-US"/>
        </w:rPr>
        <w:t>în format electronic,</w:t>
      </w:r>
      <w:r w:rsidRPr="009E721F">
        <w:rPr>
          <w:rFonts w:eastAsia="Andale Sans UI"/>
          <w:lang w:eastAsia="zh-CN" w:bidi="en-US"/>
        </w:rPr>
        <w:t xml:space="preserve"> numai până la data şi ora-limită de depunere, prevăzute în anunţul de participare;</w:t>
      </w:r>
    </w:p>
    <w:p w14:paraId="3BAFB590" w14:textId="77777777" w:rsidR="009E721F" w:rsidRPr="009E721F" w:rsidRDefault="009E721F" w:rsidP="00FB7159">
      <w:pPr>
        <w:widowControl w:val="0"/>
        <w:numPr>
          <w:ilvl w:val="0"/>
          <w:numId w:val="39"/>
        </w:numPr>
        <w:suppressAutoHyphens/>
        <w:jc w:val="both"/>
        <w:rPr>
          <w:rFonts w:eastAsia="Andale Sans UI" w:cs="Tahoma"/>
          <w:lang w:eastAsia="zh-CN" w:bidi="en-US"/>
        </w:rPr>
      </w:pPr>
      <w:r w:rsidRPr="009E721F">
        <w:rPr>
          <w:rFonts w:eastAsia="Andale Sans UI"/>
          <w:lang w:eastAsia="zh-CN" w:bidi="en-US"/>
        </w:rPr>
        <w:t xml:space="preserve">de a depune solicitarea de participare, inclusiv DUAE, </w:t>
      </w:r>
      <w:r w:rsidRPr="009E721F">
        <w:rPr>
          <w:rFonts w:eastAsia="Andale Sans UI"/>
          <w:b/>
          <w:bCs/>
          <w:lang w:eastAsia="zh-CN" w:bidi="en-US"/>
        </w:rPr>
        <w:t>la adresa autorității contractante</w:t>
      </w:r>
      <w:r w:rsidRPr="009E721F">
        <w:rPr>
          <w:rFonts w:eastAsia="Andale Sans UI"/>
          <w:lang w:eastAsia="zh-CN" w:bidi="en-US"/>
        </w:rPr>
        <w:t xml:space="preserve"> până la data şi ora-limită de depunere, prevăzute în anunţul de participare, numai atunci când din motive tehnice imputabile operatorului SEAP, nu poate să utilizeze mijloacele electronice</w:t>
      </w:r>
      <w:r w:rsidRPr="009E721F">
        <w:rPr>
          <w:rFonts w:eastAsia="Times New Roman"/>
          <w:shd w:val="clear" w:color="auto" w:fill="FFFFFF"/>
          <w:lang w:eastAsia="zh-CN" w:bidi="en-US"/>
        </w:rPr>
        <w:t>;</w:t>
      </w:r>
    </w:p>
    <w:p w14:paraId="5ED539F1" w14:textId="77777777" w:rsidR="009E721F" w:rsidRPr="009E721F" w:rsidRDefault="009E721F" w:rsidP="00FB7159">
      <w:pPr>
        <w:widowControl w:val="0"/>
        <w:numPr>
          <w:ilvl w:val="0"/>
          <w:numId w:val="39"/>
        </w:numPr>
        <w:suppressAutoHyphens/>
        <w:jc w:val="both"/>
        <w:rPr>
          <w:rFonts w:eastAsia="Andale Sans UI" w:cs="Tahoma"/>
          <w:lang w:eastAsia="zh-CN" w:bidi="en-US"/>
        </w:rPr>
      </w:pPr>
      <w:r w:rsidRPr="009E721F">
        <w:rPr>
          <w:rFonts w:eastAsia="Andale Sans UI"/>
          <w:b/>
          <w:bCs/>
          <w:lang w:eastAsia="zh-CN" w:bidi="en-US"/>
        </w:rPr>
        <w:t xml:space="preserve">de a semna cu semnătură electronică extinsă, </w:t>
      </w:r>
      <w:r w:rsidRPr="009E721F">
        <w:rPr>
          <w:rFonts w:eastAsia="Andale Sans UI"/>
          <w:lang w:eastAsia="zh-CN" w:bidi="en-US"/>
        </w:rPr>
        <w:t xml:space="preserve">bazată pe un certificat calificat, eliberat </w:t>
      </w:r>
      <w:r w:rsidRPr="009E721F">
        <w:rPr>
          <w:rFonts w:eastAsia="Andale Sans UI"/>
          <w:lang w:eastAsia="zh-CN" w:bidi="en-US"/>
        </w:rPr>
        <w:lastRenderedPageBreak/>
        <w:t>de un furnizor de servicii de certificare acreditat, toate documentele încărcate în SEAP în secţiunile specifice disponibile în sistemul informatic</w:t>
      </w:r>
      <w:r w:rsidRPr="009E721F">
        <w:rPr>
          <w:rFonts w:eastAsia="Times New Roman"/>
          <w:shd w:val="clear" w:color="auto" w:fill="FFFFFF"/>
          <w:lang w:eastAsia="zh-CN" w:bidi="en-US"/>
        </w:rPr>
        <w:t>.</w:t>
      </w:r>
    </w:p>
    <w:p w14:paraId="351CAA38" w14:textId="77777777" w:rsidR="009E721F" w:rsidRPr="009E721F" w:rsidRDefault="009E721F" w:rsidP="009E721F">
      <w:pPr>
        <w:widowControl w:val="0"/>
        <w:tabs>
          <w:tab w:val="left" w:pos="360"/>
        </w:tabs>
        <w:suppressAutoHyphens/>
        <w:jc w:val="both"/>
        <w:textAlignment w:val="baseline"/>
        <w:rPr>
          <w:rFonts w:eastAsia="Times New Roman"/>
          <w:shd w:val="clear" w:color="auto" w:fill="FFFFFF"/>
          <w:lang w:eastAsia="zh-CN" w:bidi="en-US"/>
        </w:rPr>
      </w:pPr>
    </w:p>
    <w:p w14:paraId="27BAEDC1" w14:textId="77777777" w:rsidR="009E721F" w:rsidRPr="009E721F" w:rsidRDefault="009E721F" w:rsidP="009E721F">
      <w:pPr>
        <w:widowControl w:val="0"/>
        <w:tabs>
          <w:tab w:val="left" w:pos="360"/>
        </w:tabs>
        <w:suppressAutoHyphens/>
        <w:jc w:val="both"/>
        <w:textAlignment w:val="baseline"/>
        <w:rPr>
          <w:rFonts w:eastAsia="Andale Sans UI" w:cs="Tahoma"/>
          <w:lang w:eastAsia="zh-CN" w:bidi="en-US"/>
        </w:rPr>
      </w:pPr>
      <w:r w:rsidRPr="009E721F">
        <w:rPr>
          <w:rFonts w:eastAsia="Times New Roman"/>
          <w:b/>
          <w:bCs/>
          <w:shd w:val="clear" w:color="auto" w:fill="FFFFFF"/>
          <w:lang w:eastAsia="zh-CN" w:bidi="en-US"/>
        </w:rPr>
        <w:t>În această primă etapă, comisia de evaluare stabileşte:</w:t>
      </w:r>
    </w:p>
    <w:p w14:paraId="493FBC8F" w14:textId="77777777" w:rsidR="009E721F" w:rsidRPr="009E721F" w:rsidRDefault="009E721F" w:rsidP="00FB7159">
      <w:pPr>
        <w:numPr>
          <w:ilvl w:val="0"/>
          <w:numId w:val="30"/>
        </w:numPr>
        <w:suppressAutoHyphens/>
        <w:jc w:val="both"/>
        <w:rPr>
          <w:rFonts w:eastAsia="Times New Roman"/>
          <w:lang w:eastAsia="zh-CN"/>
        </w:rPr>
      </w:pPr>
      <w:r w:rsidRPr="009E721F">
        <w:rPr>
          <w:rFonts w:eastAsia="Times New Roman"/>
          <w:bCs/>
          <w:lang w:eastAsia="zh-CN"/>
        </w:rPr>
        <w:t>Candidaţii selectaţi,</w:t>
      </w:r>
      <w:r w:rsidRPr="009E721F">
        <w:rPr>
          <w:rFonts w:eastAsia="Times New Roman"/>
          <w:i/>
          <w:iCs/>
          <w:sz w:val="28"/>
          <w:szCs w:val="28"/>
          <w:lang w:eastAsia="zh-CN"/>
        </w:rPr>
        <w:t xml:space="preserve"> </w:t>
      </w:r>
      <w:r w:rsidRPr="009E721F">
        <w:rPr>
          <w:rFonts w:eastAsia="Times New Roman"/>
          <w:bCs/>
          <w:lang w:eastAsia="zh-CN"/>
        </w:rPr>
        <w:t xml:space="preserve">aplicând în acest scop numai criteriile de selecţie prevăzute în anunţul de participare şi respectând metodologia de punctare prevăzută în </w:t>
      </w:r>
      <w:r w:rsidRPr="009E721F">
        <w:rPr>
          <w:rFonts w:eastAsia="Times New Roman"/>
          <w:iCs/>
          <w:lang w:eastAsia="zh-CN"/>
        </w:rPr>
        <w:t>anunţul de participare</w:t>
      </w:r>
      <w:r w:rsidRPr="009E721F">
        <w:rPr>
          <w:rFonts w:eastAsia="Times New Roman"/>
          <w:bCs/>
          <w:lang w:eastAsia="zh-CN"/>
        </w:rPr>
        <w:t>;</w:t>
      </w:r>
      <w:r w:rsidRPr="009E721F">
        <w:rPr>
          <w:rFonts w:eastAsia="Times New Roman"/>
          <w:iCs/>
          <w:lang w:eastAsia="zh-CN"/>
        </w:rPr>
        <w:t xml:space="preserve">  </w:t>
      </w:r>
    </w:p>
    <w:p w14:paraId="2D31A3AD" w14:textId="77777777" w:rsidR="009E721F" w:rsidRPr="009E721F" w:rsidRDefault="009E721F" w:rsidP="00FB7159">
      <w:pPr>
        <w:numPr>
          <w:ilvl w:val="0"/>
          <w:numId w:val="30"/>
        </w:numPr>
        <w:suppressAutoHyphens/>
        <w:jc w:val="both"/>
        <w:rPr>
          <w:rFonts w:eastAsia="Times New Roman"/>
          <w:lang w:eastAsia="zh-CN"/>
        </w:rPr>
      </w:pPr>
      <w:r w:rsidRPr="009E721F">
        <w:rPr>
          <w:rFonts w:eastAsia="Times New Roman"/>
          <w:bCs/>
          <w:lang w:eastAsia="zh-CN"/>
        </w:rPr>
        <w:t xml:space="preserve">În procesul de evaluare orice solicitare de participare, </w:t>
      </w:r>
      <w:r w:rsidRPr="009E721F">
        <w:rPr>
          <w:rFonts w:eastAsia="Times New Roman"/>
          <w:lang w:eastAsia="zh-CN"/>
        </w:rPr>
        <w:t>este considerată neadecvată în cazul în care candidatul se află într-una dintre situaţiile de excludere prevăzute la art. 164, 165 şi 167 din Legea nr. 98/2016 sau nu îndeplineşte criteriile de calificare stabilite de autoritatea contractantă;</w:t>
      </w:r>
    </w:p>
    <w:p w14:paraId="6460E2A3" w14:textId="77777777" w:rsidR="009E721F" w:rsidRPr="009E721F" w:rsidRDefault="009E721F" w:rsidP="00FB7159">
      <w:pPr>
        <w:numPr>
          <w:ilvl w:val="0"/>
          <w:numId w:val="30"/>
        </w:numPr>
        <w:suppressAutoHyphens/>
        <w:contextualSpacing/>
        <w:jc w:val="both"/>
        <w:rPr>
          <w:rFonts w:eastAsia="Times New Roman"/>
          <w:lang w:eastAsia="zh-CN"/>
        </w:rPr>
      </w:pPr>
      <w:r w:rsidRPr="009E721F">
        <w:rPr>
          <w:rFonts w:eastAsia="Times New Roman"/>
          <w:lang w:eastAsia="zh-CN"/>
        </w:rPr>
        <w:t xml:space="preserve">Are </w:t>
      </w:r>
      <w:r w:rsidRPr="009E721F">
        <w:rPr>
          <w:rFonts w:eastAsia="Times New Roman"/>
          <w:b/>
          <w:lang w:eastAsia="zh-CN"/>
        </w:rPr>
        <w:t>obligaţia</w:t>
      </w:r>
      <w:r w:rsidRPr="009E721F">
        <w:rPr>
          <w:rFonts w:eastAsia="Times New Roman"/>
          <w:lang w:eastAsia="zh-CN"/>
        </w:rPr>
        <w:t xml:space="preserve"> să solicite candidaților să prezinte documente justificative actualizate prin care să demonstreze îndeplinirea tuturor criteriilor de calificare şi selecţie, în conformitate cu informaţiile cuprinse în DUAE</w:t>
      </w:r>
      <w:r w:rsidRPr="009E721F">
        <w:rPr>
          <w:rFonts w:eastAsia="Times New Roman"/>
          <w:bCs/>
          <w:lang w:eastAsia="zh-CN"/>
        </w:rPr>
        <w:t>;</w:t>
      </w:r>
    </w:p>
    <w:p w14:paraId="73E3694B" w14:textId="77777777" w:rsidR="009E721F" w:rsidRPr="009E721F" w:rsidRDefault="009E721F" w:rsidP="00FB7159">
      <w:pPr>
        <w:numPr>
          <w:ilvl w:val="0"/>
          <w:numId w:val="30"/>
        </w:numPr>
        <w:suppressAutoHyphens/>
        <w:jc w:val="both"/>
        <w:rPr>
          <w:rFonts w:eastAsia="Times New Roman"/>
          <w:lang w:eastAsia="zh-CN"/>
        </w:rPr>
      </w:pPr>
      <w:r w:rsidRPr="009E721F">
        <w:rPr>
          <w:rFonts w:eastAsia="Times New Roman"/>
          <w:bCs/>
          <w:lang w:eastAsia="zh-CN"/>
        </w:rPr>
        <w:t>După ce a finalizat selecţia candidaţilor, comisia de evaluare are obligaţia de a elabora un raport intermediar, care se aprobă de către conducătorul autorităţii contractante;</w:t>
      </w:r>
    </w:p>
    <w:p w14:paraId="764B5987" w14:textId="77777777" w:rsidR="009E721F" w:rsidRPr="009E721F" w:rsidRDefault="009E721F" w:rsidP="00FB7159">
      <w:pPr>
        <w:numPr>
          <w:ilvl w:val="0"/>
          <w:numId w:val="30"/>
        </w:numPr>
        <w:suppressAutoHyphens/>
        <w:jc w:val="both"/>
        <w:rPr>
          <w:rFonts w:eastAsia="Times New Roman"/>
          <w:lang w:eastAsia="zh-CN"/>
        </w:rPr>
      </w:pPr>
      <w:r w:rsidRPr="009E721F">
        <w:rPr>
          <w:rFonts w:eastAsia="Times New Roman"/>
          <w:bCs/>
          <w:lang w:eastAsia="zh-CN"/>
        </w:rPr>
        <w:t>Raportul intermediar se introduce în SEAP în secţiunile specifice disponibile în sistemul informatic, semnat cu semnătură electronică extinsă, bazată pe un certificat calificat, eliberat de un furnizor de servicii de certificare acreditat;</w:t>
      </w:r>
    </w:p>
    <w:p w14:paraId="43B696D7" w14:textId="77777777" w:rsidR="009E721F" w:rsidRPr="009E721F" w:rsidRDefault="009E721F" w:rsidP="00FB7159">
      <w:pPr>
        <w:numPr>
          <w:ilvl w:val="0"/>
          <w:numId w:val="30"/>
        </w:numPr>
        <w:suppressAutoHyphens/>
        <w:contextualSpacing/>
        <w:jc w:val="both"/>
        <w:rPr>
          <w:rFonts w:eastAsia="Times New Roman"/>
          <w:lang w:eastAsia="zh-CN"/>
        </w:rPr>
      </w:pPr>
      <w:r w:rsidRPr="009E721F">
        <w:rPr>
          <w:rFonts w:eastAsia="Times New Roman"/>
          <w:bCs/>
          <w:lang w:eastAsia="zh-CN"/>
        </w:rPr>
        <w:t>După aprobarea raportului intermediar, autoritatea contractantă are obligaţia de a comunica candidaţilor rezultatul etapei de selecţie;</w:t>
      </w:r>
    </w:p>
    <w:p w14:paraId="4EC58741" w14:textId="77777777" w:rsidR="009E721F" w:rsidRPr="009E721F" w:rsidRDefault="009E721F" w:rsidP="00FB7159">
      <w:pPr>
        <w:widowControl w:val="0"/>
        <w:numPr>
          <w:ilvl w:val="0"/>
          <w:numId w:val="30"/>
        </w:numPr>
        <w:suppressAutoHyphens/>
        <w:jc w:val="both"/>
        <w:rPr>
          <w:rFonts w:eastAsia="Andale Sans UI" w:cs="Tahoma"/>
          <w:lang w:eastAsia="zh-CN" w:bidi="en-US"/>
        </w:rPr>
      </w:pPr>
      <w:r w:rsidRPr="009E721F">
        <w:rPr>
          <w:rFonts w:eastAsia="Andale Sans UI"/>
          <w:lang w:eastAsia="zh-CN" w:bidi="en-US"/>
        </w:rPr>
        <w:t xml:space="preserve">În urma finalizării etapei </w:t>
      </w:r>
      <w:r w:rsidRPr="009E721F">
        <w:rPr>
          <w:rFonts w:eastAsia="Times New Roman"/>
          <w:shd w:val="clear" w:color="auto" w:fill="FFFFFF"/>
          <w:lang w:eastAsia="zh-CN" w:bidi="en-US"/>
        </w:rPr>
        <w:t>de selectare a candidaţilor</w:t>
      </w:r>
      <w:r w:rsidRPr="009E721F">
        <w:rPr>
          <w:rFonts w:eastAsia="Andale Sans UI"/>
          <w:lang w:eastAsia="zh-CN" w:bidi="en-US"/>
        </w:rPr>
        <w:t xml:space="preserve">  </w:t>
      </w:r>
      <w:r w:rsidRPr="009E721F">
        <w:rPr>
          <w:rFonts w:eastAsia="Times New Roman"/>
          <w:shd w:val="clear" w:color="auto" w:fill="FFFFFF"/>
          <w:lang w:eastAsia="zh-CN" w:bidi="en-US"/>
        </w:rPr>
        <w:t xml:space="preserve">autoritatea contractantă, </w:t>
      </w:r>
      <w:r w:rsidRPr="009E721F">
        <w:rPr>
          <w:rFonts w:eastAsia="Andale Sans UI"/>
          <w:lang w:eastAsia="zh-CN" w:bidi="en-US"/>
        </w:rPr>
        <w:t>transmite simultan  tuturor  candidaţilor selectaţi o invitaţie de participare la etapa a doua.</w:t>
      </w:r>
    </w:p>
    <w:p w14:paraId="0AE29797" w14:textId="77777777" w:rsidR="009E721F" w:rsidRPr="009E721F" w:rsidRDefault="009E721F" w:rsidP="009E721F">
      <w:pPr>
        <w:widowControl w:val="0"/>
        <w:suppressAutoHyphens/>
        <w:ind w:left="360"/>
        <w:jc w:val="both"/>
        <w:rPr>
          <w:rFonts w:eastAsia="Andale Sans UI" w:cs="Tahoma"/>
          <w:lang w:eastAsia="zh-CN" w:bidi="en-US"/>
        </w:rPr>
      </w:pPr>
    </w:p>
    <w:p w14:paraId="31DE4091" w14:textId="77777777" w:rsidR="009E721F" w:rsidRPr="009E721F" w:rsidRDefault="009E721F" w:rsidP="009E721F">
      <w:pPr>
        <w:suppressAutoHyphens/>
        <w:jc w:val="both"/>
        <w:rPr>
          <w:rFonts w:eastAsia="Times New Roman"/>
          <w:lang w:eastAsia="zh-CN"/>
        </w:rPr>
      </w:pPr>
      <w:r w:rsidRPr="009E721F">
        <w:rPr>
          <w:rFonts w:eastAsia="Times New Roman"/>
          <w:lang w:eastAsia="zh-CN"/>
        </w:rPr>
        <w:t>Invitaţia de participare, trebuie să cuprindă cel puţin:</w:t>
      </w:r>
    </w:p>
    <w:p w14:paraId="365FC3CF" w14:textId="77777777" w:rsidR="009E721F" w:rsidRPr="009E721F" w:rsidRDefault="009E721F" w:rsidP="00FB7159">
      <w:pPr>
        <w:numPr>
          <w:ilvl w:val="0"/>
          <w:numId w:val="30"/>
        </w:numPr>
        <w:suppressAutoHyphens/>
        <w:overflowPunct w:val="0"/>
        <w:contextualSpacing/>
        <w:jc w:val="both"/>
        <w:rPr>
          <w:rFonts w:eastAsia="Times New Roman"/>
          <w:lang w:eastAsia="zh-CN"/>
        </w:rPr>
      </w:pPr>
      <w:r w:rsidRPr="009E721F">
        <w:rPr>
          <w:rFonts w:eastAsia="Times New Roman"/>
          <w:lang w:eastAsia="zh-CN"/>
        </w:rPr>
        <w:t>referinţe privind anunţul de participare publicat;</w:t>
      </w:r>
    </w:p>
    <w:p w14:paraId="12E79A78" w14:textId="77777777" w:rsidR="009E721F" w:rsidRPr="009E721F" w:rsidRDefault="009E721F" w:rsidP="00FB7159">
      <w:pPr>
        <w:numPr>
          <w:ilvl w:val="0"/>
          <w:numId w:val="30"/>
        </w:numPr>
        <w:suppressAutoHyphens/>
        <w:overflowPunct w:val="0"/>
        <w:contextualSpacing/>
        <w:jc w:val="both"/>
        <w:rPr>
          <w:rFonts w:eastAsia="Times New Roman"/>
          <w:lang w:eastAsia="zh-CN"/>
        </w:rPr>
      </w:pPr>
      <w:r w:rsidRPr="009E721F">
        <w:rPr>
          <w:rFonts w:eastAsia="Times New Roman"/>
          <w:lang w:eastAsia="zh-CN"/>
        </w:rPr>
        <w:t>data şi ora stabilite pentru demararea negocierilor;</w:t>
      </w:r>
    </w:p>
    <w:p w14:paraId="5A1D9EE5" w14:textId="77777777" w:rsidR="009E721F" w:rsidRPr="009E721F" w:rsidRDefault="009E721F" w:rsidP="00FB7159">
      <w:pPr>
        <w:numPr>
          <w:ilvl w:val="0"/>
          <w:numId w:val="30"/>
        </w:numPr>
        <w:suppressAutoHyphens/>
        <w:overflowPunct w:val="0"/>
        <w:contextualSpacing/>
        <w:jc w:val="both"/>
        <w:rPr>
          <w:rFonts w:eastAsia="Times New Roman"/>
          <w:lang w:eastAsia="zh-CN"/>
        </w:rPr>
      </w:pPr>
      <w:r w:rsidRPr="009E721F">
        <w:rPr>
          <w:rFonts w:eastAsia="Times New Roman"/>
          <w:lang w:eastAsia="zh-CN"/>
        </w:rPr>
        <w:t>adresa la care se derulează negocierile;</w:t>
      </w:r>
    </w:p>
    <w:p w14:paraId="3D65A4F6" w14:textId="77777777" w:rsidR="009E721F" w:rsidRPr="009E721F" w:rsidRDefault="009E721F" w:rsidP="00FB7159">
      <w:pPr>
        <w:numPr>
          <w:ilvl w:val="0"/>
          <w:numId w:val="30"/>
        </w:numPr>
        <w:suppressAutoHyphens/>
        <w:overflowPunct w:val="0"/>
        <w:contextualSpacing/>
        <w:jc w:val="both"/>
        <w:rPr>
          <w:rFonts w:eastAsia="Times New Roman"/>
          <w:lang w:eastAsia="zh-CN"/>
        </w:rPr>
      </w:pPr>
      <w:r w:rsidRPr="009E721F">
        <w:rPr>
          <w:rFonts w:eastAsia="Times New Roman"/>
          <w:lang w:eastAsia="zh-CN"/>
        </w:rPr>
        <w:t>limba sau limbile în care se vor derula negocierile.</w:t>
      </w:r>
    </w:p>
    <w:p w14:paraId="7F764F2D" w14:textId="77777777" w:rsidR="009E721F" w:rsidRPr="009E721F" w:rsidRDefault="009E721F" w:rsidP="009E721F">
      <w:pPr>
        <w:widowControl w:val="0"/>
        <w:tabs>
          <w:tab w:val="left" w:pos="360"/>
        </w:tabs>
        <w:suppressAutoHyphens/>
        <w:textAlignment w:val="baseline"/>
        <w:rPr>
          <w:rFonts w:eastAsia="Andale Sans UI"/>
          <w:lang w:eastAsia="zh-CN" w:bidi="en-US"/>
        </w:rPr>
      </w:pPr>
    </w:p>
    <w:p w14:paraId="78C85B11" w14:textId="77777777" w:rsidR="009E721F" w:rsidRPr="009E721F" w:rsidRDefault="009E721F" w:rsidP="009E721F">
      <w:pPr>
        <w:suppressAutoHyphens/>
        <w:jc w:val="both"/>
        <w:rPr>
          <w:rFonts w:eastAsia="Times New Roman"/>
          <w:lang w:eastAsia="zh-CN"/>
        </w:rPr>
      </w:pPr>
      <w:r w:rsidRPr="009E721F">
        <w:rPr>
          <w:rFonts w:eastAsia="Times New Roman"/>
          <w:b/>
          <w:bCs/>
          <w:szCs w:val="28"/>
          <w:lang w:eastAsia="zh-CN"/>
        </w:rPr>
        <w:t>2) Etapa depunerii ofertelor iniţiale de către candidaţii selectaţi în cadrul primei etape şi a evaluării conformităţii acestora cu cerinţele stabilite de a</w:t>
      </w:r>
      <w:r w:rsidRPr="009E721F">
        <w:rPr>
          <w:rFonts w:eastAsia="Times New Roman"/>
          <w:b/>
          <w:bCs/>
          <w:lang w:eastAsia="zh-CN"/>
        </w:rPr>
        <w:t xml:space="preserve">utoritatea contractantă </w:t>
      </w:r>
      <w:r w:rsidRPr="009E721F">
        <w:rPr>
          <w:rFonts w:eastAsia="Times New Roman"/>
          <w:b/>
          <w:bCs/>
          <w:szCs w:val="28"/>
          <w:lang w:eastAsia="zh-CN"/>
        </w:rPr>
        <w:t>potrivit art. 98 alin. (3), din Legea nr. 98/2016, cu modificările și completările ulterioare</w:t>
      </w:r>
    </w:p>
    <w:p w14:paraId="395AA6C5" w14:textId="77777777" w:rsidR="009E721F" w:rsidRPr="009E721F" w:rsidRDefault="009E721F" w:rsidP="009E721F">
      <w:pPr>
        <w:suppressAutoHyphens/>
        <w:ind w:left="720"/>
        <w:jc w:val="both"/>
        <w:rPr>
          <w:rFonts w:eastAsia="Times New Roman"/>
          <w:b/>
          <w:bCs/>
          <w:szCs w:val="28"/>
          <w:lang w:eastAsia="zh-CN"/>
        </w:rPr>
      </w:pPr>
    </w:p>
    <w:p w14:paraId="65BC9653" w14:textId="77777777" w:rsidR="009E721F" w:rsidRPr="009E721F" w:rsidRDefault="009E721F" w:rsidP="009E721F">
      <w:pPr>
        <w:suppressAutoHyphens/>
        <w:jc w:val="both"/>
        <w:rPr>
          <w:rFonts w:eastAsia="Times New Roman"/>
          <w:lang w:eastAsia="zh-CN"/>
        </w:rPr>
      </w:pPr>
      <w:r w:rsidRPr="009E721F">
        <w:rPr>
          <w:rFonts w:eastAsia="Times New Roman"/>
          <w:szCs w:val="28"/>
          <w:lang w:eastAsia="zh-CN"/>
        </w:rPr>
        <w:tab/>
        <w:t>Aceste cerințe sunt menționate în cuprinsul documentaţiei de atribuire, unde sunt descrise necesităţile cu privire la produsul, serviciul sau lucrările inovatoare care nu pot fi satisfăcute prin achiziţia produselor, serviciilor sau lucrărilor disponibile pe piaţă la acel moment.</w:t>
      </w:r>
    </w:p>
    <w:p w14:paraId="0EDFE84A" w14:textId="77777777" w:rsidR="009E721F" w:rsidRPr="009E721F" w:rsidRDefault="009E721F" w:rsidP="009E721F">
      <w:pPr>
        <w:suppressAutoHyphens/>
        <w:jc w:val="both"/>
        <w:rPr>
          <w:rFonts w:eastAsia="Times New Roman"/>
          <w:lang w:eastAsia="zh-CN"/>
        </w:rPr>
      </w:pPr>
      <w:r w:rsidRPr="009E721F">
        <w:rPr>
          <w:rFonts w:eastAsia="Times New Roman"/>
          <w:szCs w:val="28"/>
          <w:lang w:eastAsia="zh-CN"/>
        </w:rPr>
        <w:tab/>
        <w:t>În cadrul descrierii elementelor se stabileşte care sunt cerinţele minime pe care ofertele trebuie să le îndeplinească.</w:t>
      </w:r>
    </w:p>
    <w:p w14:paraId="3EDF1535" w14:textId="77777777" w:rsidR="009E721F" w:rsidRPr="009E721F" w:rsidRDefault="009E721F" w:rsidP="009E721F">
      <w:pPr>
        <w:suppressAutoHyphens/>
        <w:ind w:left="720"/>
        <w:jc w:val="both"/>
        <w:rPr>
          <w:rFonts w:eastAsia="Times New Roman"/>
          <w:b/>
          <w:bCs/>
          <w:szCs w:val="28"/>
          <w:lang w:eastAsia="zh-CN"/>
        </w:rPr>
      </w:pPr>
    </w:p>
    <w:p w14:paraId="0F3D602F" w14:textId="77777777" w:rsidR="009E721F" w:rsidRPr="009E721F" w:rsidRDefault="009E721F" w:rsidP="009E721F">
      <w:pPr>
        <w:suppressAutoHyphens/>
        <w:jc w:val="both"/>
        <w:rPr>
          <w:rFonts w:eastAsia="Times New Roman"/>
          <w:lang w:eastAsia="zh-CN"/>
        </w:rPr>
      </w:pPr>
      <w:r w:rsidRPr="009E721F">
        <w:rPr>
          <w:rFonts w:eastAsia="Times New Roman"/>
          <w:b/>
          <w:bCs/>
          <w:szCs w:val="28"/>
          <w:lang w:eastAsia="zh-CN"/>
        </w:rPr>
        <w:t>Autoritatea contractantă</w:t>
      </w:r>
      <w:r w:rsidRPr="009E721F">
        <w:rPr>
          <w:rFonts w:eastAsia="Times New Roman"/>
          <w:szCs w:val="28"/>
          <w:lang w:eastAsia="zh-CN"/>
        </w:rPr>
        <w:t>:</w:t>
      </w:r>
    </w:p>
    <w:p w14:paraId="409F9AF4" w14:textId="77777777" w:rsidR="009E721F" w:rsidRPr="009E721F" w:rsidRDefault="009E721F" w:rsidP="00FB7159">
      <w:pPr>
        <w:numPr>
          <w:ilvl w:val="0"/>
          <w:numId w:val="35"/>
        </w:numPr>
        <w:suppressAutoHyphens/>
        <w:overflowPunct w:val="0"/>
        <w:ind w:left="720"/>
        <w:contextualSpacing/>
        <w:jc w:val="both"/>
        <w:rPr>
          <w:rFonts w:eastAsia="Times New Roman"/>
          <w:lang w:eastAsia="zh-CN"/>
        </w:rPr>
      </w:pPr>
      <w:r w:rsidRPr="009E721F">
        <w:rPr>
          <w:rFonts w:eastAsia="Times New Roman"/>
          <w:b/>
          <w:szCs w:val="28"/>
          <w:lang w:eastAsia="zh-CN"/>
        </w:rPr>
        <w:t>are obligaţia</w:t>
      </w:r>
      <w:r w:rsidRPr="009E721F">
        <w:rPr>
          <w:rFonts w:eastAsia="Times New Roman"/>
          <w:szCs w:val="28"/>
          <w:lang w:eastAsia="zh-CN"/>
        </w:rPr>
        <w:t xml:space="preserve"> de a invita la etapa a doua un număr de candidaţi cel puţin egal cu numărul minim de candidaţi indicat în anunţul de participare;</w:t>
      </w:r>
    </w:p>
    <w:p w14:paraId="46085F1A" w14:textId="77777777" w:rsidR="009E721F" w:rsidRPr="009E721F" w:rsidRDefault="009E721F" w:rsidP="00FB7159">
      <w:pPr>
        <w:numPr>
          <w:ilvl w:val="0"/>
          <w:numId w:val="35"/>
        </w:numPr>
        <w:suppressAutoHyphens/>
        <w:overflowPunct w:val="0"/>
        <w:ind w:left="720"/>
        <w:contextualSpacing/>
        <w:jc w:val="both"/>
        <w:rPr>
          <w:rFonts w:eastAsia="Times New Roman"/>
          <w:lang w:eastAsia="zh-CN"/>
        </w:rPr>
      </w:pPr>
      <w:r w:rsidRPr="009E721F">
        <w:rPr>
          <w:rFonts w:eastAsia="Times New Roman"/>
          <w:b/>
          <w:szCs w:val="28"/>
          <w:lang w:eastAsia="zh-CN"/>
        </w:rPr>
        <w:t>nu are dreptul</w:t>
      </w:r>
      <w:r w:rsidRPr="009E721F">
        <w:rPr>
          <w:rFonts w:eastAsia="Times New Roman"/>
          <w:szCs w:val="28"/>
          <w:lang w:eastAsia="zh-CN"/>
        </w:rPr>
        <w:t xml:space="preserve"> de a invita la etapa a doua un operator economic care nu a depus o solicitare de participare în prima etapă sau nu a îndeplinit criteriile de calificare şi selecţie;</w:t>
      </w:r>
    </w:p>
    <w:p w14:paraId="4A3547D4" w14:textId="77777777" w:rsidR="009E721F" w:rsidRPr="009E721F" w:rsidRDefault="009E721F" w:rsidP="00FB7159">
      <w:pPr>
        <w:numPr>
          <w:ilvl w:val="0"/>
          <w:numId w:val="35"/>
        </w:numPr>
        <w:suppressAutoHyphens/>
        <w:overflowPunct w:val="0"/>
        <w:ind w:left="720"/>
        <w:contextualSpacing/>
        <w:jc w:val="both"/>
        <w:rPr>
          <w:rFonts w:eastAsia="Times New Roman"/>
          <w:lang w:eastAsia="zh-CN"/>
        </w:rPr>
      </w:pPr>
      <w:r w:rsidRPr="009E721F">
        <w:rPr>
          <w:rFonts w:eastAsia="Times New Roman"/>
          <w:b/>
          <w:lang w:eastAsia="zh-CN"/>
        </w:rPr>
        <w:lastRenderedPageBreak/>
        <w:t>nu are dreptul</w:t>
      </w:r>
      <w:r w:rsidRPr="009E721F">
        <w:rPr>
          <w:rFonts w:eastAsia="Times New Roman"/>
          <w:lang w:eastAsia="zh-CN"/>
        </w:rPr>
        <w:t xml:space="preserve"> de a accepta o ofertă depusă de o asociere formată din candidaţi selectaţi în cadrul primei etape;</w:t>
      </w:r>
    </w:p>
    <w:p w14:paraId="7911729E" w14:textId="77777777" w:rsidR="009E721F" w:rsidRPr="009E721F" w:rsidRDefault="009E721F" w:rsidP="00FB7159">
      <w:pPr>
        <w:numPr>
          <w:ilvl w:val="0"/>
          <w:numId w:val="34"/>
        </w:numPr>
        <w:suppressAutoHyphens/>
        <w:overflowPunct w:val="0"/>
        <w:contextualSpacing/>
        <w:jc w:val="both"/>
        <w:rPr>
          <w:rFonts w:eastAsia="Times New Roman"/>
          <w:lang w:eastAsia="zh-CN"/>
        </w:rPr>
      </w:pPr>
      <w:r w:rsidRPr="009E721F">
        <w:rPr>
          <w:rFonts w:eastAsia="Times New Roman"/>
          <w:iCs/>
          <w:lang w:eastAsia="zh-CN"/>
        </w:rPr>
        <w:t>are dreptul de a derula negocierile în runde succesive, cu scopul de a reduce numărul de oferte care urmează să fie negociate;</w:t>
      </w:r>
    </w:p>
    <w:p w14:paraId="2D67191A" w14:textId="77777777" w:rsidR="009E721F" w:rsidRPr="009E721F" w:rsidRDefault="009E721F" w:rsidP="00FB7159">
      <w:pPr>
        <w:numPr>
          <w:ilvl w:val="0"/>
          <w:numId w:val="35"/>
        </w:numPr>
        <w:suppressAutoHyphens/>
        <w:overflowPunct w:val="0"/>
        <w:ind w:left="720"/>
        <w:contextualSpacing/>
        <w:jc w:val="both"/>
        <w:rPr>
          <w:rFonts w:eastAsia="Times New Roman"/>
          <w:lang w:eastAsia="zh-CN"/>
        </w:rPr>
      </w:pPr>
      <w:r w:rsidRPr="009E721F">
        <w:rPr>
          <w:rFonts w:eastAsia="Times New Roman"/>
          <w:b/>
          <w:szCs w:val="28"/>
          <w:lang w:eastAsia="zh-CN"/>
        </w:rPr>
        <w:t>are dreptul</w:t>
      </w:r>
      <w:r w:rsidRPr="009E721F">
        <w:rPr>
          <w:rFonts w:eastAsia="Times New Roman"/>
          <w:szCs w:val="28"/>
          <w:lang w:eastAsia="zh-CN"/>
        </w:rPr>
        <w:t xml:space="preserve"> de a opta între: </w:t>
      </w:r>
    </w:p>
    <w:p w14:paraId="673ABE1A" w14:textId="77777777" w:rsidR="009E721F" w:rsidRPr="009E721F" w:rsidRDefault="009E721F" w:rsidP="00FB7159">
      <w:pPr>
        <w:numPr>
          <w:ilvl w:val="0"/>
          <w:numId w:val="32"/>
        </w:numPr>
        <w:suppressAutoHyphens/>
        <w:overflowPunct w:val="0"/>
        <w:ind w:left="1170"/>
        <w:contextualSpacing/>
        <w:jc w:val="both"/>
        <w:rPr>
          <w:rFonts w:eastAsia="Times New Roman"/>
          <w:lang w:eastAsia="zh-CN"/>
        </w:rPr>
      </w:pPr>
      <w:r w:rsidRPr="009E721F">
        <w:rPr>
          <w:rFonts w:eastAsia="Times New Roman"/>
          <w:b/>
          <w:bCs/>
          <w:szCs w:val="28"/>
          <w:lang w:eastAsia="zh-CN"/>
        </w:rPr>
        <w:t xml:space="preserve">a continua procedura </w:t>
      </w:r>
      <w:r w:rsidRPr="009E721F">
        <w:rPr>
          <w:rFonts w:eastAsia="Times New Roman"/>
          <w:szCs w:val="28"/>
          <w:lang w:eastAsia="zh-CN"/>
        </w:rPr>
        <w:t>de atribuire numai cu acel candidat/acei candidaţi care îndeplineşte/îndeplinesc cerinţele solicitate</w:t>
      </w:r>
      <w:r w:rsidRPr="009E721F">
        <w:rPr>
          <w:rFonts w:eastAsia="Times New Roman"/>
          <w:b/>
          <w:bCs/>
          <w:szCs w:val="28"/>
          <w:lang w:eastAsia="zh-CN"/>
        </w:rPr>
        <w:t xml:space="preserve">, </w:t>
      </w:r>
      <w:r w:rsidRPr="009E721F">
        <w:rPr>
          <w:rFonts w:eastAsia="Times New Roman"/>
          <w:szCs w:val="28"/>
          <w:lang w:eastAsia="zh-CN"/>
        </w:rPr>
        <w:t>în cazul în care numărul de candidaţi care îndeplinesc criteriile de calificare şi selecţie este mai mic decât numărul minim indicat în anunţul de participare;</w:t>
      </w:r>
    </w:p>
    <w:p w14:paraId="539BEC79" w14:textId="77777777" w:rsidR="009E721F" w:rsidRPr="009E721F" w:rsidRDefault="009E721F" w:rsidP="00FB7159">
      <w:pPr>
        <w:numPr>
          <w:ilvl w:val="0"/>
          <w:numId w:val="32"/>
        </w:numPr>
        <w:suppressAutoHyphens/>
        <w:overflowPunct w:val="0"/>
        <w:ind w:left="1170"/>
        <w:contextualSpacing/>
        <w:jc w:val="both"/>
        <w:rPr>
          <w:rFonts w:eastAsia="Times New Roman"/>
          <w:lang w:eastAsia="zh-CN"/>
        </w:rPr>
      </w:pPr>
      <w:r w:rsidRPr="009E721F">
        <w:rPr>
          <w:rFonts w:eastAsia="Times New Roman"/>
          <w:b/>
          <w:bCs/>
          <w:szCs w:val="28"/>
          <w:lang w:eastAsia="zh-CN"/>
        </w:rPr>
        <w:t>a anula procedura,</w:t>
      </w:r>
      <w:r w:rsidRPr="009E721F">
        <w:rPr>
          <w:rFonts w:eastAsia="Times New Roman"/>
          <w:szCs w:val="28"/>
          <w:lang w:eastAsia="zh-CN"/>
        </w:rPr>
        <w:t xml:space="preserve"> în condiţiile prevăzute la art. 213 din Legea nr. 98/2016 privind achizițiile publice, în cazul în care numărul de candidaţi care îndeplinesc criteriile de calificare şi selecţie este mai mic decât numărul minim indicat în anunţul de participare;</w:t>
      </w:r>
    </w:p>
    <w:p w14:paraId="1FCBAF8E" w14:textId="77777777" w:rsidR="009E721F" w:rsidRPr="009E721F" w:rsidRDefault="009E721F" w:rsidP="009E721F">
      <w:pPr>
        <w:widowControl w:val="0"/>
        <w:suppressAutoHyphens/>
        <w:spacing w:before="170"/>
        <w:jc w:val="both"/>
        <w:textAlignment w:val="baseline"/>
        <w:rPr>
          <w:rFonts w:eastAsia="Andale Sans UI" w:cs="Tahoma"/>
          <w:lang w:eastAsia="zh-CN" w:bidi="en-US"/>
        </w:rPr>
      </w:pPr>
      <w:r w:rsidRPr="009E721F">
        <w:rPr>
          <w:rFonts w:eastAsia="Andale Sans UI"/>
          <w:b/>
          <w:bCs/>
          <w:lang w:eastAsia="zh-CN" w:bidi="en-US"/>
        </w:rPr>
        <w:t>Ofertanții/C</w:t>
      </w:r>
      <w:r w:rsidRPr="009E721F">
        <w:rPr>
          <w:rFonts w:eastAsia="Andale Sans UI"/>
          <w:b/>
          <w:lang w:eastAsia="zh-CN" w:bidi="en-US"/>
        </w:rPr>
        <w:t>andidaţii selectaţi</w:t>
      </w:r>
      <w:r w:rsidRPr="009E721F">
        <w:rPr>
          <w:rFonts w:eastAsia="Andale Sans UI"/>
          <w:b/>
          <w:bCs/>
          <w:lang w:eastAsia="zh-CN" w:bidi="en-US"/>
        </w:rPr>
        <w:t xml:space="preserve"> au obligaţia de a transmite</w:t>
      </w:r>
      <w:r w:rsidRPr="009E721F">
        <w:rPr>
          <w:rFonts w:eastAsia="Andale Sans UI"/>
          <w:bCs/>
          <w:lang w:eastAsia="zh-CN" w:bidi="en-US"/>
        </w:rPr>
        <w:t>:</w:t>
      </w:r>
      <w:r w:rsidRPr="009E721F">
        <w:rPr>
          <w:rFonts w:eastAsia="Andale Sans UI"/>
          <w:b/>
          <w:bCs/>
          <w:lang w:eastAsia="zh-CN" w:bidi="en-US"/>
        </w:rPr>
        <w:t xml:space="preserve"> </w:t>
      </w:r>
    </w:p>
    <w:p w14:paraId="641AAD01" w14:textId="77777777" w:rsidR="009E721F" w:rsidRPr="009E721F" w:rsidRDefault="009E721F" w:rsidP="00FB7159">
      <w:pPr>
        <w:widowControl w:val="0"/>
        <w:numPr>
          <w:ilvl w:val="0"/>
          <w:numId w:val="33"/>
        </w:numPr>
        <w:suppressAutoHyphens/>
        <w:ind w:left="990"/>
        <w:jc w:val="both"/>
        <w:rPr>
          <w:rFonts w:eastAsia="Andale Sans UI" w:cs="Tahoma"/>
          <w:lang w:eastAsia="zh-CN" w:bidi="en-US"/>
        </w:rPr>
      </w:pPr>
      <w:r w:rsidRPr="009E721F">
        <w:rPr>
          <w:rFonts w:eastAsia="Andale Sans UI"/>
          <w:iCs/>
          <w:lang w:eastAsia="zh-CN" w:bidi="en-US"/>
        </w:rPr>
        <w:t>oferta iniţială în format electronic şi numai până la data şi ora-limită de depunere a ofertelor prevăzute în invitaţia de participare</w:t>
      </w:r>
      <w:r w:rsidRPr="009E721F">
        <w:rPr>
          <w:rFonts w:eastAsia="Andale Sans UI"/>
          <w:bCs/>
          <w:lang w:eastAsia="zh-CN" w:bidi="en-US"/>
        </w:rPr>
        <w:t>;</w:t>
      </w:r>
    </w:p>
    <w:p w14:paraId="6E6BF812" w14:textId="77777777" w:rsidR="009E721F" w:rsidRPr="009E721F" w:rsidRDefault="009E721F" w:rsidP="00FB7159">
      <w:pPr>
        <w:widowControl w:val="0"/>
        <w:numPr>
          <w:ilvl w:val="0"/>
          <w:numId w:val="33"/>
        </w:numPr>
        <w:suppressAutoHyphens/>
        <w:ind w:left="990"/>
        <w:jc w:val="both"/>
        <w:rPr>
          <w:rFonts w:eastAsia="Andale Sans UI" w:cs="Tahoma"/>
          <w:lang w:eastAsia="zh-CN" w:bidi="en-US"/>
        </w:rPr>
      </w:pPr>
      <w:r w:rsidRPr="009E721F">
        <w:rPr>
          <w:rFonts w:eastAsia="Andale Sans UI"/>
          <w:lang w:eastAsia="zh-CN" w:bidi="en-US"/>
        </w:rPr>
        <w:t>candidaţii selectaţi nu au dreptul de a se asocia în scopul depunerii de ofertă iniţială comună</w:t>
      </w:r>
      <w:r w:rsidRPr="009E721F">
        <w:rPr>
          <w:rFonts w:eastAsia="Andale Sans UI"/>
          <w:bCs/>
          <w:lang w:eastAsia="zh-CN" w:bidi="en-US"/>
        </w:rPr>
        <w:t>;</w:t>
      </w:r>
    </w:p>
    <w:p w14:paraId="3F18BC48" w14:textId="77777777" w:rsidR="009E721F" w:rsidRPr="009E721F" w:rsidRDefault="009E721F" w:rsidP="00FB7159">
      <w:pPr>
        <w:widowControl w:val="0"/>
        <w:numPr>
          <w:ilvl w:val="0"/>
          <w:numId w:val="33"/>
        </w:numPr>
        <w:suppressAutoHyphens/>
        <w:ind w:left="990"/>
        <w:contextualSpacing/>
        <w:jc w:val="both"/>
        <w:textAlignment w:val="baseline"/>
        <w:rPr>
          <w:rFonts w:eastAsia="Times New Roman"/>
          <w:lang w:eastAsia="zh-CN"/>
        </w:rPr>
      </w:pPr>
      <w:bookmarkStart w:id="3" w:name="_GoBack1"/>
      <w:bookmarkEnd w:id="3"/>
      <w:r w:rsidRPr="009E721F">
        <w:rPr>
          <w:rFonts w:eastAsia="Times New Roman"/>
          <w:lang w:eastAsia="zh-CN"/>
        </w:rPr>
        <w:t>Toate documentele depuse în SEAP vor fi semnate cu semnătură electronică extinsă, bazată pe un certificat calificat, eliberat de un furnizor de servicii de certificare acreditat în condiţiile legii şi încărcate în SEAP în secţiunile specifice disponibile în sistemul informatic şi numai de către operatorii economici înregistraţi;</w:t>
      </w:r>
    </w:p>
    <w:p w14:paraId="32FBE5CE" w14:textId="77777777" w:rsidR="009E721F" w:rsidRPr="009E721F" w:rsidRDefault="009E721F" w:rsidP="009E721F">
      <w:pPr>
        <w:suppressAutoHyphens/>
        <w:jc w:val="both"/>
        <w:rPr>
          <w:rFonts w:eastAsia="Times New Roman"/>
          <w:b/>
          <w:bCs/>
          <w:lang w:eastAsia="zh-CN"/>
        </w:rPr>
      </w:pPr>
    </w:p>
    <w:p w14:paraId="04ABECE7" w14:textId="77777777" w:rsidR="009E721F" w:rsidRPr="009E721F" w:rsidRDefault="009E721F" w:rsidP="009E721F">
      <w:pPr>
        <w:suppressAutoHyphens/>
        <w:jc w:val="both"/>
        <w:rPr>
          <w:rFonts w:eastAsia="Times New Roman"/>
          <w:lang w:eastAsia="zh-CN"/>
        </w:rPr>
      </w:pPr>
      <w:r w:rsidRPr="009E721F">
        <w:rPr>
          <w:rFonts w:eastAsia="Times New Roman"/>
          <w:b/>
          <w:bCs/>
          <w:lang w:eastAsia="zh-CN"/>
        </w:rPr>
        <w:t xml:space="preserve">Comisia de evaluare: </w:t>
      </w:r>
    </w:p>
    <w:p w14:paraId="52ABFDF5" w14:textId="77777777" w:rsidR="009E721F" w:rsidRPr="009E721F" w:rsidRDefault="009E721F" w:rsidP="00FB7159">
      <w:pPr>
        <w:numPr>
          <w:ilvl w:val="0"/>
          <w:numId w:val="40"/>
        </w:numPr>
        <w:tabs>
          <w:tab w:val="clear" w:pos="0"/>
          <w:tab w:val="num" w:pos="720"/>
        </w:tabs>
        <w:suppressAutoHyphens/>
        <w:jc w:val="both"/>
        <w:rPr>
          <w:rFonts w:eastAsia="Times New Roman"/>
          <w:lang w:eastAsia="zh-CN"/>
        </w:rPr>
      </w:pPr>
      <w:r w:rsidRPr="009E721F">
        <w:rPr>
          <w:rFonts w:eastAsia="Times New Roman"/>
          <w:b/>
          <w:bCs/>
          <w:lang w:eastAsia="zh-CN"/>
        </w:rPr>
        <w:t xml:space="preserve">are obligaţia </w:t>
      </w:r>
      <w:r w:rsidRPr="009E721F">
        <w:rPr>
          <w:rFonts w:eastAsia="Times New Roman"/>
          <w:lang w:eastAsia="zh-CN"/>
        </w:rPr>
        <w:t>de a organiza, întâlniri cu fiecare ofertant în parte, în cadrul cărora se desfăşoară negocieri cu privire la ofertele iniţiale depuse de aceştia în etapa a doua;</w:t>
      </w:r>
    </w:p>
    <w:p w14:paraId="2B3A8802" w14:textId="77777777" w:rsidR="009E721F" w:rsidRPr="009E721F" w:rsidRDefault="009E721F" w:rsidP="00FB7159">
      <w:pPr>
        <w:numPr>
          <w:ilvl w:val="0"/>
          <w:numId w:val="40"/>
        </w:numPr>
        <w:tabs>
          <w:tab w:val="clear" w:pos="0"/>
          <w:tab w:val="num" w:pos="720"/>
        </w:tabs>
        <w:suppressAutoHyphens/>
        <w:jc w:val="both"/>
        <w:rPr>
          <w:rFonts w:eastAsia="Times New Roman"/>
          <w:lang w:eastAsia="zh-CN"/>
        </w:rPr>
      </w:pPr>
      <w:r w:rsidRPr="009E721F">
        <w:rPr>
          <w:rFonts w:eastAsia="Times New Roman"/>
          <w:szCs w:val="28"/>
          <w:lang w:eastAsia="zh-CN"/>
        </w:rPr>
        <w:t>negociază cu ofertanţii ofertele iniţiale şi toate ofertele ulterioare depuse de aceştia, cu excepţia ofertelor finale, în vederea îmbunătăţirii conţinutului acestora;</w:t>
      </w:r>
    </w:p>
    <w:p w14:paraId="7F806CB2" w14:textId="77777777" w:rsidR="009E721F" w:rsidRPr="009E721F" w:rsidRDefault="009E721F" w:rsidP="00FB7159">
      <w:pPr>
        <w:numPr>
          <w:ilvl w:val="0"/>
          <w:numId w:val="40"/>
        </w:numPr>
        <w:tabs>
          <w:tab w:val="clear" w:pos="0"/>
          <w:tab w:val="num" w:pos="720"/>
        </w:tabs>
        <w:suppressAutoHyphens/>
        <w:jc w:val="both"/>
        <w:rPr>
          <w:rFonts w:eastAsia="Times New Roman"/>
          <w:lang w:eastAsia="zh-CN"/>
        </w:rPr>
      </w:pPr>
      <w:r w:rsidRPr="009E721F">
        <w:rPr>
          <w:rFonts w:eastAsia="Times New Roman"/>
          <w:lang w:eastAsia="zh-CN"/>
        </w:rPr>
        <w:t>Scopul negocierilor este de îmbunătăţire a ofertei iniţiale depuse de participanţii la negocieri şi de adaptare a acesteia la condiţiile concrete în care se va derula contractul de achiziţie publică/acordul-cadru care urmează a fi atribuit;</w:t>
      </w:r>
    </w:p>
    <w:p w14:paraId="7CD6DCCD" w14:textId="77777777" w:rsidR="009E721F" w:rsidRPr="009E721F" w:rsidRDefault="009E721F" w:rsidP="00FB7159">
      <w:pPr>
        <w:numPr>
          <w:ilvl w:val="0"/>
          <w:numId w:val="40"/>
        </w:numPr>
        <w:tabs>
          <w:tab w:val="clear" w:pos="0"/>
          <w:tab w:val="num" w:pos="720"/>
        </w:tabs>
        <w:suppressAutoHyphens/>
        <w:jc w:val="both"/>
        <w:rPr>
          <w:rFonts w:eastAsia="Times New Roman"/>
          <w:lang w:eastAsia="zh-CN"/>
        </w:rPr>
      </w:pPr>
      <w:r w:rsidRPr="009E721F">
        <w:rPr>
          <w:rFonts w:eastAsia="Times New Roman"/>
          <w:szCs w:val="28"/>
          <w:lang w:eastAsia="zh-CN"/>
        </w:rPr>
        <w:t>nu poate accepta ca obiect al negocierilor cerinţele minime de calificare evaluate în etapa întâi, criteriul de atribuire şi factorii de evaluare;</w:t>
      </w:r>
    </w:p>
    <w:p w14:paraId="59E1934A" w14:textId="77777777" w:rsidR="009E721F" w:rsidRPr="009E721F" w:rsidRDefault="009E721F" w:rsidP="00FB7159">
      <w:pPr>
        <w:numPr>
          <w:ilvl w:val="0"/>
          <w:numId w:val="40"/>
        </w:numPr>
        <w:tabs>
          <w:tab w:val="clear" w:pos="0"/>
          <w:tab w:val="num" w:pos="720"/>
        </w:tabs>
        <w:suppressAutoHyphens/>
        <w:jc w:val="both"/>
        <w:rPr>
          <w:rFonts w:eastAsia="Times New Roman"/>
          <w:lang w:eastAsia="zh-CN"/>
        </w:rPr>
      </w:pPr>
      <w:r w:rsidRPr="009E721F">
        <w:rPr>
          <w:rFonts w:eastAsia="Times New Roman"/>
          <w:lang w:eastAsia="zh-CN"/>
        </w:rPr>
        <w:t>la sfârşitul fiecărei întâlniri de negociere, comisia de evaluare</w:t>
      </w:r>
      <w:r w:rsidRPr="009E721F">
        <w:rPr>
          <w:rFonts w:eastAsia="Times New Roman"/>
          <w:b/>
          <w:bCs/>
          <w:lang w:eastAsia="zh-CN"/>
        </w:rPr>
        <w:t xml:space="preserve"> are obligaţia consemnării</w:t>
      </w:r>
      <w:r w:rsidRPr="009E721F">
        <w:rPr>
          <w:rFonts w:eastAsia="Times New Roman"/>
          <w:lang w:eastAsia="zh-CN"/>
        </w:rPr>
        <w:t xml:space="preserve"> aspectelor discutate şi convenite </w:t>
      </w:r>
      <w:r w:rsidRPr="009E721F">
        <w:rPr>
          <w:rFonts w:eastAsia="Times New Roman"/>
          <w:b/>
          <w:bCs/>
          <w:lang w:eastAsia="zh-CN"/>
        </w:rPr>
        <w:t>într-un proces-verbal</w:t>
      </w:r>
      <w:r w:rsidRPr="009E721F">
        <w:rPr>
          <w:rFonts w:eastAsia="Times New Roman"/>
          <w:lang w:eastAsia="zh-CN"/>
        </w:rPr>
        <w:t xml:space="preserve"> de şedinţă, care se semnează de către toţi participanţii la negocieri;</w:t>
      </w:r>
    </w:p>
    <w:p w14:paraId="3DDC7099" w14:textId="77777777" w:rsidR="009E721F" w:rsidRPr="009E721F" w:rsidRDefault="009E721F" w:rsidP="00FB7159">
      <w:pPr>
        <w:numPr>
          <w:ilvl w:val="0"/>
          <w:numId w:val="40"/>
        </w:numPr>
        <w:tabs>
          <w:tab w:val="clear" w:pos="0"/>
          <w:tab w:val="num" w:pos="720"/>
        </w:tabs>
        <w:suppressAutoHyphens/>
        <w:jc w:val="both"/>
        <w:rPr>
          <w:rFonts w:eastAsia="Times New Roman"/>
          <w:lang w:eastAsia="zh-CN"/>
        </w:rPr>
      </w:pPr>
      <w:r w:rsidRPr="009E721F">
        <w:rPr>
          <w:rFonts w:eastAsia="Times New Roman"/>
          <w:bCs/>
          <w:lang w:eastAsia="zh-CN"/>
        </w:rPr>
        <w:t xml:space="preserve">După ce a finalizat etapa a doua, </w:t>
      </w:r>
      <w:r w:rsidRPr="009E721F">
        <w:rPr>
          <w:rFonts w:eastAsia="Times New Roman"/>
          <w:b/>
          <w:bCs/>
          <w:lang w:eastAsia="zh-CN"/>
        </w:rPr>
        <w:t>comisia de evaluare are obligaţia de a elabora un raport intermediar al procedurii</w:t>
      </w:r>
      <w:r w:rsidRPr="009E721F">
        <w:rPr>
          <w:rFonts w:eastAsia="Times New Roman"/>
          <w:bCs/>
          <w:lang w:eastAsia="zh-CN"/>
        </w:rPr>
        <w:t>, care se aprobă de către conducătorul autorităţii contractante;</w:t>
      </w:r>
    </w:p>
    <w:p w14:paraId="4CD87AF1" w14:textId="77777777" w:rsidR="009E721F" w:rsidRPr="009E721F" w:rsidRDefault="009E721F" w:rsidP="00FB7159">
      <w:pPr>
        <w:widowControl w:val="0"/>
        <w:numPr>
          <w:ilvl w:val="0"/>
          <w:numId w:val="40"/>
        </w:numPr>
        <w:tabs>
          <w:tab w:val="clear" w:pos="0"/>
          <w:tab w:val="num" w:pos="720"/>
        </w:tabs>
        <w:suppressAutoHyphens/>
        <w:jc w:val="both"/>
        <w:textAlignment w:val="baseline"/>
        <w:rPr>
          <w:rFonts w:eastAsia="Times New Roman"/>
          <w:lang w:eastAsia="zh-CN"/>
        </w:rPr>
      </w:pPr>
      <w:r w:rsidRPr="009E721F">
        <w:rPr>
          <w:rFonts w:eastAsia="Times New Roman"/>
          <w:b/>
          <w:bCs/>
          <w:lang w:eastAsia="zh-CN"/>
        </w:rPr>
        <w:t xml:space="preserve">Raportul intermediar aprobat se introduce în SEAP </w:t>
      </w:r>
      <w:r w:rsidRPr="009E721F">
        <w:rPr>
          <w:rFonts w:eastAsia="Times New Roman"/>
          <w:lang w:eastAsia="zh-CN"/>
        </w:rPr>
        <w:t>în secţiunile specifice disponibile în sistemul informatic, semnat cu semnătură electronică extinsă, bazată pe un certificat calificat, eliberat de un furnizor de servicii de certificare acreditat;</w:t>
      </w:r>
    </w:p>
    <w:p w14:paraId="27F155D4" w14:textId="77777777" w:rsidR="009E721F" w:rsidRPr="009E721F" w:rsidRDefault="009E721F" w:rsidP="00FB7159">
      <w:pPr>
        <w:widowControl w:val="0"/>
        <w:numPr>
          <w:ilvl w:val="0"/>
          <w:numId w:val="40"/>
        </w:numPr>
        <w:tabs>
          <w:tab w:val="clear" w:pos="0"/>
          <w:tab w:val="num" w:pos="720"/>
        </w:tabs>
        <w:suppressAutoHyphens/>
        <w:jc w:val="both"/>
        <w:textAlignment w:val="baseline"/>
        <w:rPr>
          <w:rFonts w:eastAsia="Times New Roman"/>
          <w:lang w:eastAsia="zh-CN"/>
        </w:rPr>
      </w:pPr>
      <w:r w:rsidRPr="009E721F">
        <w:rPr>
          <w:rFonts w:eastAsia="Times New Roman"/>
          <w:lang w:eastAsia="zh-CN"/>
        </w:rPr>
        <w:t>După aprobarea raportului intermediar, autoritatea contractantă are obligaţia de a comunica ofertanţilor rezultatul etapei a doua.</w:t>
      </w:r>
    </w:p>
    <w:p w14:paraId="70767D87" w14:textId="77777777" w:rsidR="009E721F" w:rsidRPr="009E721F" w:rsidRDefault="009E721F" w:rsidP="009E721F">
      <w:pPr>
        <w:widowControl w:val="0"/>
        <w:suppressAutoHyphens/>
        <w:jc w:val="both"/>
        <w:textAlignment w:val="baseline"/>
        <w:rPr>
          <w:rFonts w:eastAsia="Times New Roman"/>
          <w:lang w:eastAsia="zh-CN"/>
        </w:rPr>
      </w:pPr>
    </w:p>
    <w:p w14:paraId="0CBAAA3E" w14:textId="77777777" w:rsidR="009E721F" w:rsidRPr="009E721F" w:rsidRDefault="009E721F" w:rsidP="009E721F">
      <w:pPr>
        <w:suppressAutoHyphens/>
        <w:jc w:val="both"/>
        <w:rPr>
          <w:rFonts w:eastAsia="Times New Roman"/>
          <w:lang w:eastAsia="zh-CN"/>
        </w:rPr>
      </w:pPr>
      <w:r w:rsidRPr="009E721F">
        <w:rPr>
          <w:rFonts w:eastAsia="Times New Roman"/>
          <w:szCs w:val="28"/>
          <w:lang w:eastAsia="zh-CN"/>
        </w:rPr>
        <w:lastRenderedPageBreak/>
        <w:tab/>
        <w:t>În urma finalizării etapei a doua transmite simultan tuturor candidaţilor o invitaţie de participare la etapa a treia a procedurii de atribuire.</w:t>
      </w:r>
    </w:p>
    <w:p w14:paraId="7021CC49" w14:textId="77777777" w:rsidR="009E721F" w:rsidRPr="009E721F" w:rsidRDefault="009E721F" w:rsidP="009E721F">
      <w:pPr>
        <w:suppressAutoHyphens/>
        <w:jc w:val="both"/>
        <w:rPr>
          <w:rFonts w:eastAsia="Times New Roman"/>
          <w:lang w:eastAsia="zh-CN"/>
        </w:rPr>
      </w:pPr>
      <w:r w:rsidRPr="009E721F">
        <w:rPr>
          <w:rFonts w:eastAsia="Times New Roman"/>
          <w:lang w:eastAsia="zh-CN"/>
        </w:rPr>
        <w:t>Invitaţia de participare, trebuie să cuprindă cel puţin:</w:t>
      </w:r>
    </w:p>
    <w:p w14:paraId="5BA6FC76" w14:textId="77777777" w:rsidR="009E721F" w:rsidRPr="009E721F" w:rsidRDefault="009E721F" w:rsidP="00FB7159">
      <w:pPr>
        <w:numPr>
          <w:ilvl w:val="0"/>
          <w:numId w:val="45"/>
        </w:numPr>
        <w:suppressAutoHyphens/>
        <w:overflowPunct w:val="0"/>
        <w:contextualSpacing/>
        <w:jc w:val="both"/>
        <w:rPr>
          <w:rFonts w:eastAsia="Times New Roman"/>
          <w:lang w:eastAsia="zh-CN"/>
        </w:rPr>
      </w:pPr>
      <w:r w:rsidRPr="009E721F">
        <w:rPr>
          <w:rFonts w:eastAsia="Times New Roman"/>
          <w:lang w:eastAsia="zh-CN"/>
        </w:rPr>
        <w:t>referinţe privind anunţul de participare publicat;</w:t>
      </w:r>
    </w:p>
    <w:p w14:paraId="30302318" w14:textId="77777777" w:rsidR="009E721F" w:rsidRPr="009E721F" w:rsidRDefault="009E721F" w:rsidP="00FB7159">
      <w:pPr>
        <w:numPr>
          <w:ilvl w:val="0"/>
          <w:numId w:val="45"/>
        </w:numPr>
        <w:suppressAutoHyphens/>
        <w:overflowPunct w:val="0"/>
        <w:contextualSpacing/>
        <w:jc w:val="both"/>
        <w:rPr>
          <w:rFonts w:eastAsia="Times New Roman"/>
          <w:lang w:eastAsia="zh-CN"/>
        </w:rPr>
      </w:pPr>
      <w:r w:rsidRPr="009E721F">
        <w:rPr>
          <w:rFonts w:eastAsia="Times New Roman"/>
          <w:lang w:eastAsia="zh-CN"/>
        </w:rPr>
        <w:t>data şi ora stabilite pentru demararea negocierilor;</w:t>
      </w:r>
    </w:p>
    <w:p w14:paraId="41BF1C98" w14:textId="77777777" w:rsidR="009E721F" w:rsidRPr="009E721F" w:rsidRDefault="009E721F" w:rsidP="00FB7159">
      <w:pPr>
        <w:numPr>
          <w:ilvl w:val="0"/>
          <w:numId w:val="45"/>
        </w:numPr>
        <w:suppressAutoHyphens/>
        <w:overflowPunct w:val="0"/>
        <w:contextualSpacing/>
        <w:jc w:val="both"/>
        <w:rPr>
          <w:rFonts w:eastAsia="Times New Roman"/>
          <w:lang w:eastAsia="zh-CN"/>
        </w:rPr>
      </w:pPr>
      <w:r w:rsidRPr="009E721F">
        <w:rPr>
          <w:rFonts w:eastAsia="Times New Roman"/>
          <w:lang w:eastAsia="zh-CN"/>
        </w:rPr>
        <w:t>adresa la care se derulează negocierile;</w:t>
      </w:r>
    </w:p>
    <w:p w14:paraId="5BB8DAFE" w14:textId="77777777" w:rsidR="009E721F" w:rsidRPr="009E721F" w:rsidRDefault="009E721F" w:rsidP="00FB7159">
      <w:pPr>
        <w:numPr>
          <w:ilvl w:val="0"/>
          <w:numId w:val="45"/>
        </w:numPr>
        <w:suppressAutoHyphens/>
        <w:overflowPunct w:val="0"/>
        <w:contextualSpacing/>
        <w:jc w:val="both"/>
        <w:rPr>
          <w:rFonts w:eastAsia="Times New Roman"/>
          <w:lang w:eastAsia="zh-CN"/>
        </w:rPr>
      </w:pPr>
      <w:r w:rsidRPr="009E721F">
        <w:rPr>
          <w:rFonts w:eastAsia="Times New Roman"/>
          <w:lang w:eastAsia="zh-CN"/>
        </w:rPr>
        <w:t>limba sau limbile în care se vor derula negocierile.</w:t>
      </w:r>
    </w:p>
    <w:p w14:paraId="5DB63211" w14:textId="77777777" w:rsidR="009E721F" w:rsidRPr="009E721F" w:rsidRDefault="009E721F" w:rsidP="009E721F">
      <w:pPr>
        <w:suppressAutoHyphens/>
        <w:jc w:val="both"/>
        <w:rPr>
          <w:rFonts w:eastAsia="Times New Roman"/>
          <w:b/>
          <w:bCs/>
          <w:szCs w:val="28"/>
          <w:lang w:eastAsia="zh-CN"/>
        </w:rPr>
      </w:pPr>
    </w:p>
    <w:p w14:paraId="31AB9051" w14:textId="77777777" w:rsidR="009E721F" w:rsidRPr="009E721F" w:rsidRDefault="009E721F" w:rsidP="009E721F">
      <w:pPr>
        <w:suppressAutoHyphens/>
        <w:jc w:val="both"/>
        <w:rPr>
          <w:rFonts w:eastAsia="Times New Roman"/>
          <w:b/>
          <w:bCs/>
          <w:szCs w:val="28"/>
          <w:lang w:eastAsia="zh-CN"/>
        </w:rPr>
      </w:pPr>
      <w:r w:rsidRPr="009E721F">
        <w:rPr>
          <w:rFonts w:eastAsia="Times New Roman"/>
          <w:b/>
          <w:bCs/>
          <w:szCs w:val="28"/>
          <w:lang w:eastAsia="zh-CN"/>
        </w:rPr>
        <w:t>3) Etapa negocierilor în vederea îmbunătăţirii ofertelor iniţiale, a depunerii ofertelor finale şi a evaluării acestora, prin aplicarea criteriului de atribuire şi a factorilor de evaluare</w:t>
      </w:r>
    </w:p>
    <w:p w14:paraId="1DCC3A9C" w14:textId="77777777" w:rsidR="009E721F" w:rsidRPr="009E721F" w:rsidRDefault="009E721F" w:rsidP="009E721F">
      <w:pPr>
        <w:suppressAutoHyphens/>
        <w:jc w:val="both"/>
        <w:rPr>
          <w:rFonts w:eastAsia="Times New Roman"/>
          <w:lang w:eastAsia="zh-CN"/>
        </w:rPr>
      </w:pPr>
    </w:p>
    <w:p w14:paraId="3EF13B94" w14:textId="77777777" w:rsidR="009E721F" w:rsidRPr="009E721F" w:rsidRDefault="009E721F" w:rsidP="009E721F">
      <w:pPr>
        <w:suppressAutoHyphens/>
        <w:jc w:val="both"/>
        <w:rPr>
          <w:rFonts w:eastAsia="Times New Roman"/>
          <w:lang w:eastAsia="zh-CN"/>
        </w:rPr>
      </w:pPr>
      <w:r w:rsidRPr="009E721F">
        <w:rPr>
          <w:rFonts w:eastAsia="Times New Roman"/>
          <w:b/>
          <w:bCs/>
          <w:lang w:eastAsia="zh-CN"/>
        </w:rPr>
        <w:tab/>
        <w:t>Scopul negocierilor</w:t>
      </w:r>
      <w:r w:rsidRPr="009E721F">
        <w:rPr>
          <w:rFonts w:eastAsia="Times New Roman"/>
          <w:lang w:eastAsia="zh-CN"/>
        </w:rPr>
        <w:t xml:space="preserve"> este îmbunătăţirea ofertei iniţiale depuse de participanţii la negocieri şi de adaptare a acesteia la condiţiile concrete în care se va derula contractul de achiziţie publică/acordul-cadru care urmează a fi atribuit.</w:t>
      </w:r>
    </w:p>
    <w:p w14:paraId="47876C7D" w14:textId="77777777" w:rsidR="009E721F" w:rsidRPr="009E721F" w:rsidRDefault="009E721F" w:rsidP="009E721F">
      <w:pPr>
        <w:suppressAutoHyphens/>
        <w:jc w:val="both"/>
        <w:rPr>
          <w:rFonts w:eastAsia="Times New Roman"/>
          <w:lang w:eastAsia="zh-CN"/>
        </w:rPr>
      </w:pPr>
    </w:p>
    <w:p w14:paraId="3159DB71" w14:textId="77777777" w:rsidR="009E721F" w:rsidRPr="009E721F" w:rsidRDefault="009E721F" w:rsidP="009E721F">
      <w:pPr>
        <w:suppressAutoHyphens/>
        <w:jc w:val="both"/>
        <w:rPr>
          <w:rFonts w:eastAsia="Times New Roman"/>
          <w:lang w:eastAsia="zh-CN"/>
        </w:rPr>
      </w:pPr>
      <w:r w:rsidRPr="009E721F">
        <w:rPr>
          <w:rFonts w:eastAsia="Times New Roman"/>
          <w:szCs w:val="28"/>
          <w:lang w:eastAsia="zh-CN"/>
        </w:rPr>
        <w:tab/>
      </w:r>
      <w:r w:rsidRPr="009E721F">
        <w:rPr>
          <w:rFonts w:eastAsia="Times New Roman"/>
          <w:b/>
          <w:bCs/>
          <w:lang w:eastAsia="zh-CN"/>
        </w:rPr>
        <w:t>Autoritatea contractantă:</w:t>
      </w:r>
    </w:p>
    <w:p w14:paraId="5F444455" w14:textId="77777777" w:rsidR="009E721F" w:rsidRPr="009E721F" w:rsidRDefault="009E721F" w:rsidP="00FB7159">
      <w:pPr>
        <w:numPr>
          <w:ilvl w:val="0"/>
          <w:numId w:val="41"/>
        </w:numPr>
        <w:tabs>
          <w:tab w:val="clear" w:pos="0"/>
          <w:tab w:val="num" w:pos="720"/>
        </w:tabs>
        <w:suppressAutoHyphens/>
        <w:jc w:val="both"/>
        <w:rPr>
          <w:rFonts w:eastAsia="Times New Roman"/>
          <w:lang w:eastAsia="zh-CN"/>
        </w:rPr>
      </w:pPr>
      <w:r w:rsidRPr="009E721F">
        <w:rPr>
          <w:rFonts w:eastAsia="Times New Roman"/>
          <w:b/>
          <w:bCs/>
          <w:lang w:eastAsia="zh-CN"/>
        </w:rPr>
        <w:t>Evaluează numai ofertele finale depuse de</w:t>
      </w:r>
      <w:r w:rsidRPr="009E721F">
        <w:rPr>
          <w:rFonts w:eastAsia="Times New Roman"/>
          <w:b/>
          <w:bCs/>
          <w:szCs w:val="28"/>
          <w:lang w:eastAsia="zh-CN"/>
        </w:rPr>
        <w:t xml:space="preserve"> fiecare candidat rămas în competiție la sfârșitul etapei a doua de negociere;</w:t>
      </w:r>
    </w:p>
    <w:p w14:paraId="58FE5941" w14:textId="77777777" w:rsidR="009E721F" w:rsidRPr="009E721F" w:rsidRDefault="009E721F" w:rsidP="00FB7159">
      <w:pPr>
        <w:numPr>
          <w:ilvl w:val="0"/>
          <w:numId w:val="40"/>
        </w:numPr>
        <w:tabs>
          <w:tab w:val="clear" w:pos="0"/>
          <w:tab w:val="num" w:pos="720"/>
        </w:tabs>
        <w:suppressAutoHyphens/>
        <w:jc w:val="both"/>
        <w:rPr>
          <w:rFonts w:eastAsia="Times New Roman"/>
          <w:lang w:eastAsia="zh-CN"/>
        </w:rPr>
      </w:pPr>
      <w:r w:rsidRPr="009E721F">
        <w:rPr>
          <w:rFonts w:eastAsia="Times New Roman"/>
          <w:szCs w:val="28"/>
          <w:lang w:eastAsia="zh-CN"/>
        </w:rPr>
        <w:t>nu poate accepta ca obiect al negocierilor cerinţele minime de calificare evaluate în etapa întâi, criteriul de atribuire şi factorii de evaluare;</w:t>
      </w:r>
    </w:p>
    <w:p w14:paraId="30B2ED6D" w14:textId="77777777" w:rsidR="009E721F" w:rsidRPr="009E721F" w:rsidRDefault="009E721F" w:rsidP="00FB7159">
      <w:pPr>
        <w:numPr>
          <w:ilvl w:val="0"/>
          <w:numId w:val="40"/>
        </w:numPr>
        <w:tabs>
          <w:tab w:val="clear" w:pos="0"/>
          <w:tab w:val="num" w:pos="720"/>
        </w:tabs>
        <w:suppressAutoHyphens/>
        <w:jc w:val="both"/>
        <w:rPr>
          <w:rFonts w:eastAsia="Times New Roman"/>
          <w:lang w:eastAsia="zh-CN"/>
        </w:rPr>
      </w:pPr>
      <w:r w:rsidRPr="009E721F">
        <w:rPr>
          <w:rFonts w:eastAsia="Times New Roman"/>
          <w:lang w:eastAsia="zh-CN"/>
        </w:rPr>
        <w:t>la sfârşitul fiecărei întâlniri de negociere, comisia de evaluare</w:t>
      </w:r>
      <w:r w:rsidRPr="009E721F">
        <w:rPr>
          <w:rFonts w:eastAsia="Times New Roman"/>
          <w:b/>
          <w:bCs/>
          <w:lang w:eastAsia="zh-CN"/>
        </w:rPr>
        <w:t xml:space="preserve"> are obligaţia consemnării</w:t>
      </w:r>
      <w:r w:rsidRPr="009E721F">
        <w:rPr>
          <w:rFonts w:eastAsia="Times New Roman"/>
          <w:lang w:eastAsia="zh-CN"/>
        </w:rPr>
        <w:t xml:space="preserve"> aspectelor discutate şi convenite </w:t>
      </w:r>
      <w:r w:rsidRPr="009E721F">
        <w:rPr>
          <w:rFonts w:eastAsia="Times New Roman"/>
          <w:b/>
          <w:bCs/>
          <w:lang w:eastAsia="zh-CN"/>
        </w:rPr>
        <w:t>într-un proces-verbal</w:t>
      </w:r>
      <w:r w:rsidRPr="009E721F">
        <w:rPr>
          <w:rFonts w:eastAsia="Times New Roman"/>
          <w:lang w:eastAsia="zh-CN"/>
        </w:rPr>
        <w:t xml:space="preserve"> de şedinţă, care se semnează de către toţi participanţii la negocieri;</w:t>
      </w:r>
    </w:p>
    <w:p w14:paraId="5B4B4E21" w14:textId="77777777" w:rsidR="009E721F" w:rsidRPr="009E721F" w:rsidRDefault="009E721F" w:rsidP="00FB7159">
      <w:pPr>
        <w:numPr>
          <w:ilvl w:val="0"/>
          <w:numId w:val="40"/>
        </w:numPr>
        <w:tabs>
          <w:tab w:val="clear" w:pos="0"/>
          <w:tab w:val="num" w:pos="720"/>
        </w:tabs>
        <w:suppressAutoHyphens/>
        <w:jc w:val="both"/>
        <w:rPr>
          <w:rFonts w:eastAsia="Times New Roman"/>
          <w:lang w:eastAsia="zh-CN"/>
        </w:rPr>
      </w:pPr>
      <w:r w:rsidRPr="009E721F">
        <w:rPr>
          <w:rFonts w:eastAsia="Times New Roman"/>
          <w:b/>
          <w:i/>
          <w:szCs w:val="28"/>
          <w:lang w:eastAsia="zh-CN"/>
        </w:rPr>
        <w:t>are dreptul</w:t>
      </w:r>
      <w:r w:rsidRPr="009E721F">
        <w:rPr>
          <w:rFonts w:eastAsia="Times New Roman"/>
          <w:szCs w:val="28"/>
          <w:lang w:eastAsia="zh-CN"/>
        </w:rPr>
        <w:t xml:space="preserve"> de a desfăşura negocierile în runde succesive, cu scopul de a reduce numărul de oferte care urmează să fie negociate numai dacă indică această opțiune în cadrul anunţului de participare sau al altui document al achiziţiei;</w:t>
      </w:r>
    </w:p>
    <w:p w14:paraId="73013887" w14:textId="77777777" w:rsidR="009E721F" w:rsidRPr="009E721F" w:rsidRDefault="009E721F" w:rsidP="00FB7159">
      <w:pPr>
        <w:numPr>
          <w:ilvl w:val="0"/>
          <w:numId w:val="40"/>
        </w:numPr>
        <w:tabs>
          <w:tab w:val="clear" w:pos="0"/>
          <w:tab w:val="num" w:pos="720"/>
        </w:tabs>
        <w:suppressAutoHyphens/>
        <w:jc w:val="both"/>
        <w:rPr>
          <w:rFonts w:eastAsia="Times New Roman"/>
          <w:lang w:eastAsia="zh-CN"/>
        </w:rPr>
      </w:pPr>
      <w:r w:rsidRPr="009E721F">
        <w:rPr>
          <w:rFonts w:eastAsia="Times New Roman"/>
          <w:szCs w:val="28"/>
          <w:lang w:eastAsia="zh-CN"/>
        </w:rPr>
        <w:t>Reducerea numărului de oferte se realizează numai pe baza factorilor de evaluare stabiliţi prin anunţul de participare sau alt document al achiziţiei;</w:t>
      </w:r>
    </w:p>
    <w:p w14:paraId="10E28C81" w14:textId="77777777" w:rsidR="009E721F" w:rsidRPr="009E721F" w:rsidRDefault="009E721F" w:rsidP="00FB7159">
      <w:pPr>
        <w:numPr>
          <w:ilvl w:val="0"/>
          <w:numId w:val="40"/>
        </w:numPr>
        <w:tabs>
          <w:tab w:val="clear" w:pos="0"/>
          <w:tab w:val="num" w:pos="720"/>
        </w:tabs>
        <w:suppressAutoHyphens/>
        <w:jc w:val="both"/>
        <w:rPr>
          <w:rFonts w:eastAsia="Times New Roman"/>
          <w:lang w:eastAsia="zh-CN"/>
        </w:rPr>
      </w:pPr>
      <w:r w:rsidRPr="009E721F">
        <w:rPr>
          <w:rFonts w:eastAsia="Times New Roman"/>
          <w:szCs w:val="28"/>
          <w:lang w:eastAsia="zh-CN"/>
        </w:rPr>
        <w:t xml:space="preserve">are </w:t>
      </w:r>
      <w:r w:rsidRPr="009E721F">
        <w:rPr>
          <w:rFonts w:eastAsia="Times New Roman"/>
          <w:b/>
          <w:szCs w:val="28"/>
          <w:lang w:eastAsia="zh-CN"/>
        </w:rPr>
        <w:t>obligaţia</w:t>
      </w:r>
      <w:r w:rsidRPr="009E721F">
        <w:rPr>
          <w:rFonts w:eastAsia="Times New Roman"/>
          <w:szCs w:val="28"/>
          <w:lang w:eastAsia="zh-CN"/>
        </w:rPr>
        <w:t xml:space="preserve"> de a nu dezvălui celorlalţi parteneri soluţiile propuse sau alte informaţii confidenţiale comunicate de un partener în cadrul parteneriatului, fără acordul acestuia. Acordul nu poate fi exprimat cu caracter general, ci este exprimat cu privire la fiecare intenţie de comunicare a anumitor informaţii specifice;</w:t>
      </w:r>
    </w:p>
    <w:p w14:paraId="5E34F545" w14:textId="77777777" w:rsidR="009E721F" w:rsidRPr="009E721F" w:rsidRDefault="009E721F" w:rsidP="00FB7159">
      <w:pPr>
        <w:numPr>
          <w:ilvl w:val="0"/>
          <w:numId w:val="40"/>
        </w:numPr>
        <w:tabs>
          <w:tab w:val="clear" w:pos="0"/>
          <w:tab w:val="num" w:pos="720"/>
        </w:tabs>
        <w:suppressAutoHyphens/>
        <w:jc w:val="both"/>
        <w:rPr>
          <w:rFonts w:eastAsia="Times New Roman"/>
          <w:lang w:eastAsia="zh-CN"/>
        </w:rPr>
      </w:pPr>
      <w:r w:rsidRPr="009E721F">
        <w:rPr>
          <w:rFonts w:eastAsia="Times New Roman"/>
          <w:b/>
          <w:bCs/>
          <w:szCs w:val="28"/>
          <w:lang w:eastAsia="zh-CN"/>
        </w:rPr>
        <w:t xml:space="preserve">are obligaţia </w:t>
      </w:r>
      <w:r w:rsidRPr="009E721F">
        <w:rPr>
          <w:rFonts w:eastAsia="Times New Roman"/>
          <w:szCs w:val="28"/>
          <w:lang w:eastAsia="zh-CN"/>
        </w:rPr>
        <w:t>de a asigura respectarea principiului tratamentului egal faţă de toţi ofertanţii şi de a nu furniza informaţii într-o manieră discriminatorie, care ar putea crea unuia/unora dintre ofertanţi un avantaj în raport cu ceilalţi;</w:t>
      </w:r>
    </w:p>
    <w:p w14:paraId="30B2520D" w14:textId="77777777" w:rsidR="009E721F" w:rsidRPr="009E721F" w:rsidRDefault="009E721F" w:rsidP="00FB7159">
      <w:pPr>
        <w:numPr>
          <w:ilvl w:val="0"/>
          <w:numId w:val="40"/>
        </w:numPr>
        <w:tabs>
          <w:tab w:val="clear" w:pos="0"/>
          <w:tab w:val="num" w:pos="720"/>
        </w:tabs>
        <w:suppressAutoHyphens/>
        <w:jc w:val="both"/>
        <w:rPr>
          <w:rFonts w:eastAsia="Times New Roman"/>
          <w:lang w:eastAsia="zh-CN"/>
        </w:rPr>
      </w:pPr>
      <w:r w:rsidRPr="009E721F">
        <w:rPr>
          <w:rFonts w:eastAsia="Times New Roman"/>
          <w:szCs w:val="28"/>
          <w:lang w:eastAsia="zh-CN"/>
        </w:rPr>
        <w:t xml:space="preserve"> informează în scris toţi ofertanţii ale căror oferte nu au fos</w:t>
      </w:r>
      <w:r w:rsidRPr="009E721F">
        <w:rPr>
          <w:rFonts w:eastAsia="Times New Roman"/>
          <w:sz w:val="28"/>
          <w:szCs w:val="28"/>
          <w:lang w:eastAsia="zh-CN"/>
        </w:rPr>
        <w:t xml:space="preserve">t </w:t>
      </w:r>
      <w:r w:rsidRPr="009E721F">
        <w:rPr>
          <w:rFonts w:eastAsia="Times New Roman"/>
          <w:szCs w:val="28"/>
          <w:lang w:eastAsia="zh-CN"/>
        </w:rPr>
        <w:t xml:space="preserve">eliminate </w:t>
      </w:r>
      <w:r w:rsidRPr="009E721F">
        <w:rPr>
          <w:rFonts w:eastAsia="Times New Roman"/>
          <w:lang w:eastAsia="zh-CN"/>
        </w:rPr>
        <w:t>din competiţie (in urma rundelor de negociere) în legătură cu orice modificări ale specificaţiilor tehnice sau ale altor documente ale achiziţiei, cu excepţia prevederilor referitoare la cerinţele minime stabilite de autoritatea contractantă, care nu pot fi modificate și le acordă o perioadă suficientă</w:t>
      </w:r>
      <w:r w:rsidRPr="009E721F">
        <w:rPr>
          <w:rFonts w:eastAsia="Times New Roman"/>
          <w:szCs w:val="28"/>
          <w:lang w:eastAsia="zh-CN"/>
        </w:rPr>
        <w:t xml:space="preserve"> de timp pentru modificarea ofertelor şi retransmiterea ofertelor modificate, dacă este cazul; </w:t>
      </w:r>
    </w:p>
    <w:p w14:paraId="44028B79" w14:textId="77777777" w:rsidR="009E721F" w:rsidRPr="009E721F" w:rsidRDefault="009E721F" w:rsidP="009E721F">
      <w:pPr>
        <w:suppressAutoHyphens/>
        <w:spacing w:before="170"/>
        <w:ind w:firstLine="720"/>
        <w:jc w:val="both"/>
        <w:rPr>
          <w:rFonts w:eastAsia="Times New Roman"/>
          <w:lang w:eastAsia="zh-CN"/>
        </w:rPr>
      </w:pPr>
      <w:r w:rsidRPr="009E721F">
        <w:rPr>
          <w:rFonts w:eastAsia="Times New Roman"/>
          <w:lang w:eastAsia="zh-CN"/>
        </w:rPr>
        <w:t>Etapa a treia a procedurii de atribuire se poate desfăşura şi prin intermediul SEAP, printr-o modalitate securizată, accesibilă doar ofertanţilor rămaşi în competiţie în urma derulării etapei a doua, sau prin intermediul unei camere de date puse la dispoziţie de autoritatea contractantă sau de furnizorul de servicii de achiziţie implicat în procedura de atribuire.</w:t>
      </w:r>
    </w:p>
    <w:p w14:paraId="30AD7720" w14:textId="77777777" w:rsidR="009E721F" w:rsidRPr="009E721F" w:rsidRDefault="009E721F" w:rsidP="009E721F">
      <w:pPr>
        <w:suppressAutoHyphens/>
        <w:spacing w:before="170"/>
        <w:jc w:val="both"/>
        <w:rPr>
          <w:rFonts w:eastAsia="Times New Roman"/>
          <w:lang w:eastAsia="zh-CN"/>
        </w:rPr>
      </w:pPr>
      <w:r w:rsidRPr="009E721F">
        <w:rPr>
          <w:rFonts w:eastAsia="Times New Roman"/>
          <w:lang w:eastAsia="zh-CN"/>
        </w:rPr>
        <w:lastRenderedPageBreak/>
        <w:tab/>
      </w:r>
      <w:r w:rsidRPr="009E721F">
        <w:rPr>
          <w:rFonts w:eastAsia="Times New Roman"/>
          <w:b/>
          <w:bCs/>
          <w:szCs w:val="28"/>
          <w:lang w:eastAsia="zh-CN"/>
        </w:rPr>
        <w:t xml:space="preserve">Negocierile </w:t>
      </w:r>
      <w:r w:rsidRPr="009E721F">
        <w:rPr>
          <w:rFonts w:eastAsia="Times New Roman"/>
          <w:szCs w:val="28"/>
          <w:lang w:eastAsia="zh-CN"/>
        </w:rPr>
        <w:t xml:space="preserve">în cadrul etapei a treia a procedurii de atribuire </w:t>
      </w:r>
      <w:r w:rsidRPr="009E721F">
        <w:rPr>
          <w:rFonts w:eastAsia="Times New Roman"/>
          <w:b/>
          <w:bCs/>
          <w:szCs w:val="28"/>
          <w:lang w:eastAsia="zh-CN"/>
        </w:rPr>
        <w:t xml:space="preserve">se derulează până în momentul în care fiecare participant la negocieri declară că oferta pe care a prezentat-o nu mai poate fi îmbunătăţită, </w:t>
      </w:r>
      <w:r w:rsidRPr="009E721F">
        <w:rPr>
          <w:rFonts w:eastAsia="Times New Roman"/>
          <w:szCs w:val="28"/>
          <w:lang w:eastAsia="zh-CN"/>
        </w:rPr>
        <w:t>fapt care se consemnează explicit în procesul-verbal de şedinţă.</w:t>
      </w:r>
    </w:p>
    <w:p w14:paraId="09BFDC1F" w14:textId="77777777" w:rsidR="009E721F" w:rsidRPr="009E721F" w:rsidRDefault="009E721F" w:rsidP="009E721F">
      <w:pPr>
        <w:suppressAutoHyphens/>
        <w:spacing w:before="170"/>
        <w:jc w:val="both"/>
        <w:rPr>
          <w:rFonts w:eastAsia="Times New Roman"/>
          <w:lang w:eastAsia="zh-CN"/>
        </w:rPr>
      </w:pPr>
      <w:r w:rsidRPr="009E721F">
        <w:rPr>
          <w:rFonts w:eastAsia="Times New Roman"/>
          <w:lang w:eastAsia="zh-CN"/>
        </w:rPr>
        <w:tab/>
      </w:r>
      <w:r w:rsidRPr="009E721F">
        <w:rPr>
          <w:rFonts w:eastAsia="Times New Roman"/>
          <w:b/>
          <w:lang w:eastAsia="zh-CN"/>
        </w:rPr>
        <w:t>După finalizarea negocierilor membri comisiei de evaluare desfășoară o ședință de evaluare în vederea aplicării criteriului de atribuire și stabilirea ofertantului câștigător.</w:t>
      </w:r>
    </w:p>
    <w:p w14:paraId="206C4E68" w14:textId="77777777" w:rsidR="009E721F" w:rsidRPr="009E721F" w:rsidRDefault="009E721F" w:rsidP="009E721F">
      <w:pPr>
        <w:suppressAutoHyphens/>
        <w:spacing w:before="170"/>
        <w:jc w:val="both"/>
        <w:rPr>
          <w:rFonts w:eastAsia="Times New Roman"/>
          <w:lang w:eastAsia="zh-CN"/>
        </w:rPr>
      </w:pPr>
      <w:r w:rsidRPr="009E721F">
        <w:rPr>
          <w:rFonts w:eastAsia="Times New Roman"/>
          <w:bCs/>
          <w:lang w:eastAsia="zh-CN"/>
        </w:rPr>
        <w:tab/>
        <w:t xml:space="preserve">După ce a finalizat etapa a treia, </w:t>
      </w:r>
      <w:r w:rsidRPr="009E721F">
        <w:rPr>
          <w:rFonts w:eastAsia="Times New Roman"/>
          <w:b/>
          <w:bCs/>
          <w:lang w:eastAsia="zh-CN"/>
        </w:rPr>
        <w:t>comisia de evaluare are obligaţia de a elabora  raportul procedurii</w:t>
      </w:r>
      <w:r w:rsidRPr="009E721F">
        <w:rPr>
          <w:rFonts w:eastAsia="Times New Roman"/>
          <w:bCs/>
          <w:lang w:eastAsia="zh-CN"/>
        </w:rPr>
        <w:t>, care se aprobă de către conducătorul autorităţii contractante;</w:t>
      </w:r>
    </w:p>
    <w:p w14:paraId="7608A7A5" w14:textId="77777777" w:rsidR="009E721F" w:rsidRPr="009E721F" w:rsidRDefault="009E721F" w:rsidP="009E721F">
      <w:pPr>
        <w:suppressAutoHyphens/>
        <w:jc w:val="both"/>
        <w:rPr>
          <w:rFonts w:eastAsia="Times New Roman"/>
          <w:lang w:eastAsia="zh-CN"/>
        </w:rPr>
      </w:pPr>
      <w:r w:rsidRPr="009E721F">
        <w:rPr>
          <w:rFonts w:eastAsia="Times New Roman"/>
          <w:b/>
          <w:bCs/>
          <w:lang w:eastAsia="zh-CN"/>
        </w:rPr>
        <w:tab/>
        <w:t>Raportul procedurii</w:t>
      </w:r>
      <w:r w:rsidRPr="009E721F">
        <w:rPr>
          <w:rFonts w:eastAsia="Times New Roman"/>
          <w:bCs/>
          <w:lang w:eastAsia="zh-CN"/>
        </w:rPr>
        <w:t>,</w:t>
      </w:r>
      <w:r w:rsidRPr="009E721F">
        <w:rPr>
          <w:rFonts w:eastAsia="Times New Roman"/>
          <w:b/>
          <w:bCs/>
          <w:lang w:eastAsia="zh-CN"/>
        </w:rPr>
        <w:t xml:space="preserve"> se introduce în SEAP </w:t>
      </w:r>
      <w:r w:rsidRPr="009E721F">
        <w:rPr>
          <w:rFonts w:eastAsia="Times New Roman"/>
          <w:lang w:eastAsia="zh-CN"/>
        </w:rPr>
        <w:t xml:space="preserve">în secţiunile specifice disponibile în sistemul informatic, semnat cu semnătură electronică extinsă, bazată pe un certificat calificat, eliberat de un furnizor de servicii de certificare acreditat; </w:t>
      </w:r>
    </w:p>
    <w:p w14:paraId="45146A2A" w14:textId="77777777" w:rsidR="009E721F" w:rsidRPr="009E721F" w:rsidRDefault="009E721F" w:rsidP="009E721F">
      <w:pPr>
        <w:suppressAutoHyphens/>
        <w:ind w:firstLine="720"/>
        <w:jc w:val="both"/>
        <w:rPr>
          <w:rFonts w:eastAsia="Times New Roman"/>
          <w:lang w:eastAsia="zh-CN"/>
        </w:rPr>
      </w:pPr>
      <w:r w:rsidRPr="009E721F">
        <w:rPr>
          <w:rFonts w:eastAsia="Times New Roman"/>
          <w:lang w:eastAsia="zh-CN"/>
        </w:rPr>
        <w:t>După aprobarea raportului procedurii de atribuire, autoritatea contractantă are obligaţia informării ofertanţilor cu respectarea prevederilor cap. IV secţiunea a 13-a din Lege.</w:t>
      </w:r>
    </w:p>
    <w:p w14:paraId="375684C3" w14:textId="77777777" w:rsidR="009E721F" w:rsidRPr="009E721F" w:rsidRDefault="009E721F" w:rsidP="009E721F">
      <w:pPr>
        <w:suppressAutoHyphens/>
        <w:spacing w:before="113"/>
        <w:ind w:firstLine="709"/>
        <w:jc w:val="both"/>
        <w:rPr>
          <w:rFonts w:eastAsia="Times New Roman"/>
          <w:lang w:eastAsia="zh-CN"/>
        </w:rPr>
      </w:pPr>
      <w:r w:rsidRPr="009E721F">
        <w:rPr>
          <w:rFonts w:eastAsia="Times New Roman"/>
          <w:lang w:eastAsia="zh-CN"/>
        </w:rPr>
        <w:t xml:space="preserve">În cazul parteneriatului pentru inovare, valoarea estimată a achiziţiei se consideră a fi valoarea maximă estimată, fără TVA, a activităţilor de cercetare şi dezvoltare care urmează să se realizeze pe durata tuturor etapelor parteneriatului avut în vedere, precum şi a produselor, serviciilor sau lucrărilor care urmează să fie realizate şi achiziţionate la sfârşitul parteneriatului respectiv. </w:t>
      </w:r>
    </w:p>
    <w:p w14:paraId="0D2FEB1C" w14:textId="77777777" w:rsidR="009E721F" w:rsidRPr="009E721F" w:rsidRDefault="009E721F" w:rsidP="009E721F">
      <w:pPr>
        <w:suppressAutoHyphens/>
        <w:spacing w:before="113"/>
        <w:ind w:firstLine="709"/>
        <w:jc w:val="both"/>
        <w:rPr>
          <w:rFonts w:eastAsia="Times New Roman"/>
          <w:lang w:eastAsia="zh-CN"/>
        </w:rPr>
      </w:pPr>
      <w:r w:rsidRPr="009E721F">
        <w:rPr>
          <w:rFonts w:eastAsia="Times New Roman"/>
          <w:lang w:eastAsia="zh-CN"/>
        </w:rPr>
        <w:t>Valoarea estimată a produselor, serviciilor sau lucrărilor nu trebuie să fie disproporţionată în raport cu investiţiile necesare pentru dezvoltarea acestora.</w:t>
      </w:r>
    </w:p>
    <w:p w14:paraId="025B427B" w14:textId="77777777" w:rsidR="009E721F" w:rsidRPr="009E721F" w:rsidRDefault="009E721F" w:rsidP="009E721F">
      <w:pPr>
        <w:suppressAutoHyphens/>
        <w:spacing w:before="113"/>
        <w:ind w:firstLine="709"/>
        <w:jc w:val="both"/>
        <w:rPr>
          <w:rFonts w:eastAsia="Times New Roman"/>
          <w:lang w:eastAsia="zh-CN"/>
        </w:rPr>
      </w:pPr>
      <w:r w:rsidRPr="009E721F">
        <w:rPr>
          <w:rFonts w:eastAsia="Times New Roman"/>
          <w:lang w:eastAsia="zh-CN"/>
        </w:rPr>
        <w:t>Documentul descriptiv cuprinde, în mod obligatoriu, cel puţin o descriere a necesităţilor, obiectivelor şi constrângerilor autorităţii contractante, pe baza cărora se vor derula negocierile, precum şi cerinţele minime de ordin tehnic, sau de performanţă/funcţionalitate minime, ce trebuie îndeplinite de fiecare ofertă pentru a fi admisă la faza următoare.</w:t>
      </w:r>
    </w:p>
    <w:p w14:paraId="021209BB" w14:textId="77777777" w:rsidR="009E721F" w:rsidRPr="009E721F" w:rsidRDefault="009E721F" w:rsidP="009E721F">
      <w:pPr>
        <w:suppressAutoHyphens/>
        <w:spacing w:before="113"/>
        <w:ind w:firstLine="709"/>
        <w:jc w:val="both"/>
        <w:rPr>
          <w:rFonts w:eastAsia="Times New Roman"/>
          <w:lang w:eastAsia="zh-CN"/>
        </w:rPr>
      </w:pPr>
      <w:r w:rsidRPr="009E721F">
        <w:rPr>
          <w:rFonts w:eastAsia="Times New Roman"/>
          <w:lang w:eastAsia="zh-CN"/>
        </w:rPr>
        <w:t>Numărul minim al participanţilor indicat în anunţul de participare trebuie să fie suficient pentru a asigura o concurenţă reală şi, în orice situaţie, nu poate fi mai mic de trei.</w:t>
      </w:r>
    </w:p>
    <w:p w14:paraId="090C0263" w14:textId="77777777" w:rsidR="009E721F" w:rsidRPr="009E721F" w:rsidRDefault="009E721F" w:rsidP="009E721F">
      <w:pPr>
        <w:suppressAutoHyphens/>
        <w:spacing w:before="113"/>
        <w:ind w:firstLine="709"/>
        <w:jc w:val="both"/>
        <w:rPr>
          <w:rFonts w:eastAsia="Times New Roman"/>
          <w:lang w:eastAsia="zh-CN"/>
        </w:rPr>
      </w:pPr>
      <w:r w:rsidRPr="009E721F">
        <w:rPr>
          <w:rFonts w:eastAsia="Times New Roman"/>
          <w:lang w:eastAsia="zh-CN"/>
        </w:rPr>
        <w:t>Atunci când selectează participanţii autoritatea contractantă are obligaţia de a aplica numai criteriile de selecţie prevăzute în anunţul și documentația de concurs.</w:t>
      </w:r>
    </w:p>
    <w:p w14:paraId="2CC443F6" w14:textId="77777777" w:rsidR="009E721F" w:rsidRPr="009E721F" w:rsidRDefault="009E721F" w:rsidP="009E721F">
      <w:pPr>
        <w:suppressAutoHyphens/>
        <w:spacing w:before="113"/>
        <w:jc w:val="both"/>
        <w:rPr>
          <w:rFonts w:eastAsia="Times New Roman"/>
          <w:lang w:eastAsia="zh-CN"/>
        </w:rPr>
      </w:pPr>
    </w:p>
    <w:p w14:paraId="007008D6" w14:textId="77777777" w:rsidR="009E721F" w:rsidRPr="009E721F" w:rsidRDefault="009E721F" w:rsidP="009E721F">
      <w:pPr>
        <w:widowControl w:val="0"/>
        <w:suppressAutoHyphens/>
        <w:ind w:firstLine="709"/>
        <w:jc w:val="both"/>
        <w:rPr>
          <w:rFonts w:eastAsia="Andale Sans UI" w:cs="Tahoma"/>
          <w:lang w:eastAsia="zh-CN" w:bidi="en-US"/>
        </w:rPr>
      </w:pPr>
      <w:r w:rsidRPr="009E721F">
        <w:rPr>
          <w:rFonts w:eastAsia="Andale Sans UI" w:cs="Tahoma"/>
          <w:b/>
          <w:bCs/>
          <w:shd w:val="clear" w:color="auto" w:fill="FFFFFF"/>
          <w:lang w:eastAsia="zh-CN" w:bidi="en-US"/>
        </w:rPr>
        <w:t>Scopul negocierilor</w:t>
      </w:r>
      <w:r w:rsidRPr="009E721F">
        <w:rPr>
          <w:rFonts w:eastAsia="Andale Sans UI" w:cs="Tahoma"/>
          <w:shd w:val="clear" w:color="auto" w:fill="FFFFFF"/>
          <w:lang w:eastAsia="zh-CN" w:bidi="en-US"/>
        </w:rPr>
        <w:t xml:space="preserve"> este îmbunătăţirea ofertei iniţiale depuse de participanţii la negocieri şi de adaptare a acesteia la condiţiile concrete în care se va derula contractul </w:t>
      </w:r>
      <w:r w:rsidRPr="009E721F">
        <w:rPr>
          <w:rFonts w:eastAsia="Times New Roman"/>
          <w:shd w:val="clear" w:color="auto" w:fill="FFFFFF"/>
          <w:lang w:eastAsia="zh-CN" w:bidi="en-US"/>
        </w:rPr>
        <w:t xml:space="preserve">de </w:t>
      </w:r>
      <w:r w:rsidRPr="009E721F">
        <w:rPr>
          <w:rFonts w:eastAsia="Andale Sans UI" w:cs="Tahoma"/>
          <w:lang w:eastAsia="zh-CN" w:bidi="en-US"/>
        </w:rPr>
        <w:t>implementare a parteneriatului pentru inovare</w:t>
      </w:r>
      <w:r w:rsidRPr="009E721F">
        <w:rPr>
          <w:rFonts w:eastAsia="Times New Roman"/>
          <w:shd w:val="clear" w:color="auto" w:fill="FFFFFF"/>
          <w:lang w:eastAsia="zh-CN" w:bidi="en-US"/>
        </w:rPr>
        <w:t xml:space="preserve"> </w:t>
      </w:r>
      <w:r w:rsidRPr="009E721F">
        <w:rPr>
          <w:rFonts w:eastAsia="Andale Sans UI" w:cs="Tahoma"/>
          <w:shd w:val="clear" w:color="auto" w:fill="FFFFFF"/>
          <w:lang w:eastAsia="zh-CN" w:bidi="en-US"/>
        </w:rPr>
        <w:t>care urmează a fi atribuit.</w:t>
      </w:r>
    </w:p>
    <w:p w14:paraId="082BF801" w14:textId="77777777" w:rsidR="00DA085F" w:rsidRPr="00DA085F" w:rsidRDefault="00DA085F" w:rsidP="00DA085F">
      <w:pPr>
        <w:suppressAutoHyphens/>
        <w:ind w:firstLine="708"/>
        <w:jc w:val="both"/>
        <w:rPr>
          <w:rFonts w:eastAsia="Times New Roman"/>
          <w:lang w:eastAsia="zh-CN"/>
        </w:rPr>
      </w:pPr>
    </w:p>
    <w:p w14:paraId="750C997B" w14:textId="77777777" w:rsidR="00746253" w:rsidRDefault="00746253" w:rsidP="00FB6A13">
      <w:pPr>
        <w:pStyle w:val="ListParagraph"/>
        <w:spacing w:after="4"/>
        <w:ind w:left="0" w:right="57" w:firstLine="426"/>
        <w:jc w:val="both"/>
        <w:rPr>
          <w:rFonts w:eastAsia="Times New Roman"/>
          <w:color w:val="000000" w:themeColor="text1"/>
          <w:szCs w:val="22"/>
          <w:lang w:val="en-US"/>
        </w:rPr>
      </w:pPr>
    </w:p>
    <w:p w14:paraId="080285BA" w14:textId="375565E6" w:rsidR="00CA37F3" w:rsidRPr="00746253" w:rsidRDefault="0071481D" w:rsidP="00FB6A13">
      <w:pPr>
        <w:spacing w:after="4"/>
        <w:ind w:right="57"/>
        <w:jc w:val="both"/>
        <w:rPr>
          <w:rFonts w:eastAsia="Times New Roman"/>
          <w:color w:val="000000" w:themeColor="text1"/>
          <w:szCs w:val="22"/>
          <w:lang w:val="en-US"/>
        </w:rPr>
      </w:pPr>
      <w:r w:rsidRPr="00746253">
        <w:rPr>
          <w:rFonts w:eastAsia="Times New Roman"/>
          <w:b/>
          <w:color w:val="000000" w:themeColor="text1"/>
          <w:szCs w:val="22"/>
          <w:lang w:val="en-US"/>
        </w:rPr>
        <w:t>5.2 DOCUMENTE UTILIZATE</w:t>
      </w:r>
    </w:p>
    <w:p w14:paraId="43EC848A" w14:textId="77777777" w:rsidR="0071481D" w:rsidRPr="00E21B92" w:rsidRDefault="0071481D" w:rsidP="00FB6A13">
      <w:pPr>
        <w:spacing w:after="4"/>
        <w:ind w:right="57"/>
        <w:jc w:val="both"/>
        <w:rPr>
          <w:rFonts w:eastAsia="Times New Roman"/>
          <w:b/>
          <w:color w:val="000000" w:themeColor="text1"/>
          <w:szCs w:val="22"/>
          <w:lang w:val="en-US"/>
        </w:rPr>
      </w:pPr>
    </w:p>
    <w:p w14:paraId="01CCC80C" w14:textId="77777777" w:rsidR="009E721F" w:rsidRPr="009E721F" w:rsidRDefault="009E721F" w:rsidP="009E721F">
      <w:pPr>
        <w:widowControl w:val="0"/>
        <w:tabs>
          <w:tab w:val="left" w:pos="1080"/>
          <w:tab w:val="left" w:pos="1260"/>
        </w:tabs>
        <w:suppressAutoHyphens/>
        <w:jc w:val="both"/>
        <w:textAlignment w:val="baseline"/>
        <w:rPr>
          <w:rFonts w:eastAsia="Andale Sans UI" w:cs="Tahoma"/>
          <w:lang w:eastAsia="zh-CN" w:bidi="en-US"/>
        </w:rPr>
      </w:pPr>
      <w:r w:rsidRPr="009E721F">
        <w:rPr>
          <w:rFonts w:eastAsia="Times New Roman"/>
          <w:b/>
          <w:shd w:val="clear" w:color="auto" w:fill="FFFFFF"/>
          <w:lang w:eastAsia="zh-CN" w:bidi="en-US"/>
        </w:rPr>
        <w:t>Documente utilizate în procedura de achiziţie p</w:t>
      </w:r>
      <w:r w:rsidRPr="009E721F">
        <w:rPr>
          <w:rFonts w:eastAsia="Times New Roman"/>
          <w:b/>
          <w:bCs/>
          <w:shd w:val="clear" w:color="auto" w:fill="FFFFFF"/>
          <w:lang w:eastAsia="zh-CN" w:bidi="en-US"/>
        </w:rPr>
        <w:t xml:space="preserve">ublică prin </w:t>
      </w:r>
      <w:r w:rsidRPr="009E721F">
        <w:rPr>
          <w:rFonts w:eastAsia="Times New Roman"/>
          <w:b/>
          <w:bCs/>
          <w:szCs w:val="28"/>
          <w:shd w:val="clear" w:color="auto" w:fill="FFFFFF"/>
          <w:lang w:eastAsia="zh-CN" w:bidi="en-US"/>
        </w:rPr>
        <w:t>parteneriat pentru inovare</w:t>
      </w:r>
    </w:p>
    <w:p w14:paraId="28231FD2" w14:textId="77777777" w:rsidR="009E721F" w:rsidRPr="009E721F" w:rsidRDefault="009E721F" w:rsidP="00FB7159">
      <w:pPr>
        <w:numPr>
          <w:ilvl w:val="0"/>
          <w:numId w:val="31"/>
        </w:numPr>
        <w:suppressAutoHyphens/>
        <w:autoSpaceDE w:val="0"/>
        <w:jc w:val="both"/>
        <w:rPr>
          <w:rFonts w:eastAsia="Times New Roman"/>
          <w:lang w:eastAsia="zh-CN"/>
        </w:rPr>
      </w:pPr>
      <w:r w:rsidRPr="009E721F">
        <w:rPr>
          <w:rFonts w:eastAsia="Times New Roman"/>
        </w:rPr>
        <w:t>anunţul de participare publicat în JOUE</w:t>
      </w:r>
      <w:r w:rsidRPr="009E721F">
        <w:rPr>
          <w:rFonts w:eastAsia="Times New Roman"/>
          <w:b/>
        </w:rPr>
        <w:t xml:space="preserve"> </w:t>
      </w:r>
      <w:r w:rsidRPr="009E721F">
        <w:rPr>
          <w:rFonts w:eastAsia="Times New Roman"/>
        </w:rPr>
        <w:t xml:space="preserve">şi dovada transmiterii acestuia spre publicare, dacă este cazul; </w:t>
      </w:r>
    </w:p>
    <w:p w14:paraId="66887C41" w14:textId="77777777" w:rsidR="009E721F" w:rsidRPr="009E721F" w:rsidRDefault="009E721F" w:rsidP="00FB7159">
      <w:pPr>
        <w:numPr>
          <w:ilvl w:val="0"/>
          <w:numId w:val="31"/>
        </w:numPr>
        <w:suppressAutoHyphens/>
        <w:autoSpaceDE w:val="0"/>
        <w:jc w:val="both"/>
        <w:rPr>
          <w:rFonts w:eastAsia="Times New Roman"/>
          <w:lang w:eastAsia="zh-CN"/>
        </w:rPr>
      </w:pPr>
      <w:r w:rsidRPr="009E721F">
        <w:rPr>
          <w:rFonts w:eastAsia="Times New Roman"/>
        </w:rPr>
        <w:t xml:space="preserve">anunţul de participare şi dovada transmiterii acestuia spre publicare; </w:t>
      </w:r>
    </w:p>
    <w:p w14:paraId="1D13A69A" w14:textId="77777777" w:rsidR="009E721F" w:rsidRPr="009E721F" w:rsidRDefault="009E721F" w:rsidP="00FB7159">
      <w:pPr>
        <w:widowControl w:val="0"/>
        <w:numPr>
          <w:ilvl w:val="0"/>
          <w:numId w:val="46"/>
        </w:numPr>
        <w:suppressAutoHyphens/>
        <w:jc w:val="both"/>
        <w:textAlignment w:val="baseline"/>
        <w:rPr>
          <w:rFonts w:eastAsia="Andale Sans UI" w:cs="Tahoma"/>
          <w:lang w:eastAsia="zh-CN" w:bidi="en-US"/>
        </w:rPr>
      </w:pPr>
      <w:r w:rsidRPr="009E721F">
        <w:rPr>
          <w:rFonts w:eastAsia="Times New Roman"/>
        </w:rPr>
        <w:t>erata, dacă este cazul;</w:t>
      </w:r>
    </w:p>
    <w:p w14:paraId="15EB2562" w14:textId="77777777" w:rsidR="009E721F" w:rsidRPr="009E721F" w:rsidRDefault="009E721F" w:rsidP="00FB7159">
      <w:pPr>
        <w:numPr>
          <w:ilvl w:val="0"/>
          <w:numId w:val="46"/>
        </w:numPr>
        <w:suppressAutoHyphens/>
        <w:autoSpaceDE w:val="0"/>
        <w:jc w:val="both"/>
        <w:rPr>
          <w:rFonts w:ascii="Arial" w:eastAsia="Times New Roman" w:hAnsi="Arial" w:cs="Arial"/>
          <w:color w:val="000000"/>
          <w:lang w:eastAsia="zh-CN"/>
        </w:rPr>
      </w:pPr>
      <w:r w:rsidRPr="009E721F">
        <w:rPr>
          <w:rFonts w:eastAsia="Times New Roman"/>
          <w:lang w:eastAsia="zh-CN"/>
        </w:rPr>
        <w:t>Strategia de contractare care</w:t>
      </w:r>
      <w:r w:rsidRPr="009E721F">
        <w:rPr>
          <w:rFonts w:eastAsia="Times New Roman"/>
        </w:rPr>
        <w:t xml:space="preserve"> documentează deciziile din etapa de planificare/pregătire a achiziţiei în legătură cu: </w:t>
      </w:r>
    </w:p>
    <w:p w14:paraId="7905E65B" w14:textId="77777777" w:rsidR="009E721F" w:rsidRPr="009E721F" w:rsidRDefault="009E721F" w:rsidP="009E721F">
      <w:pPr>
        <w:autoSpaceDE w:val="0"/>
        <w:ind w:left="720" w:firstLine="720"/>
        <w:jc w:val="both"/>
        <w:rPr>
          <w:rFonts w:eastAsia="Times New Roman"/>
          <w:lang w:eastAsia="zh-CN"/>
        </w:rPr>
      </w:pPr>
      <w:r w:rsidRPr="009E721F">
        <w:rPr>
          <w:rFonts w:eastAsia="Times New Roman"/>
        </w:rPr>
        <w:lastRenderedPageBreak/>
        <w:t xml:space="preserve">a) relaţia dintre obiectul, constrângerile asociate şi complexitatea contractului, pe de o parte, şi resursele disponibile la nivel de autoritate contractantă pentru derularea activităţilor din etapele procesului de achiziţie publică, pe de altă parte; </w:t>
      </w:r>
    </w:p>
    <w:p w14:paraId="72633561" w14:textId="77777777" w:rsidR="009E721F" w:rsidRPr="009E721F" w:rsidRDefault="009E721F" w:rsidP="009E721F">
      <w:pPr>
        <w:autoSpaceDE w:val="0"/>
        <w:ind w:left="720" w:firstLine="720"/>
        <w:jc w:val="both"/>
        <w:rPr>
          <w:rFonts w:eastAsia="Times New Roman"/>
          <w:lang w:eastAsia="zh-CN"/>
        </w:rPr>
      </w:pPr>
      <w:r w:rsidRPr="009E721F">
        <w:rPr>
          <w:rFonts w:eastAsia="Times New Roman"/>
        </w:rPr>
        <w:t xml:space="preserve">b) procedura de atribuire aleasă, precum şi modalităţile speciale de atribuire a contractului de achiziţie publică asociate, dacă este cazul; </w:t>
      </w:r>
    </w:p>
    <w:p w14:paraId="6303C20C" w14:textId="77777777" w:rsidR="009E721F" w:rsidRPr="009E721F" w:rsidRDefault="009E721F" w:rsidP="009E721F">
      <w:pPr>
        <w:autoSpaceDE w:val="0"/>
        <w:ind w:left="720" w:firstLine="720"/>
        <w:jc w:val="both"/>
        <w:rPr>
          <w:rFonts w:eastAsia="Times New Roman"/>
          <w:lang w:eastAsia="zh-CN"/>
        </w:rPr>
      </w:pPr>
      <w:r w:rsidRPr="009E721F">
        <w:rPr>
          <w:rFonts w:eastAsia="Times New Roman"/>
        </w:rPr>
        <w:t xml:space="preserve">c) tipul de contract propus şi modalitatea de implementare a acestuia; </w:t>
      </w:r>
    </w:p>
    <w:p w14:paraId="22383149" w14:textId="77777777" w:rsidR="009E721F" w:rsidRPr="009E721F" w:rsidRDefault="009E721F" w:rsidP="009E721F">
      <w:pPr>
        <w:autoSpaceDE w:val="0"/>
        <w:ind w:left="720" w:firstLine="720"/>
        <w:jc w:val="both"/>
        <w:rPr>
          <w:rFonts w:eastAsia="Times New Roman"/>
          <w:lang w:eastAsia="zh-CN"/>
        </w:rPr>
      </w:pPr>
      <w:r w:rsidRPr="009E721F">
        <w:rPr>
          <w:rFonts w:eastAsia="Times New Roman"/>
        </w:rPr>
        <w:t xml:space="preserve">d) mecanismele de plată în cadrul contractului, alocarea riscurilor în cadrul acestuia, măsuri de gestionare a acestora, stabilirea penalităţilor pentru neîndeplinirea sau îndeplinirea defectuoasă a obligaţiilor contractuale; </w:t>
      </w:r>
    </w:p>
    <w:p w14:paraId="60C778B6" w14:textId="77777777" w:rsidR="009E721F" w:rsidRPr="009E721F" w:rsidRDefault="009E721F" w:rsidP="009E721F">
      <w:pPr>
        <w:autoSpaceDE w:val="0"/>
        <w:ind w:left="720" w:firstLine="720"/>
        <w:jc w:val="both"/>
        <w:rPr>
          <w:rFonts w:eastAsia="Times New Roman"/>
          <w:lang w:eastAsia="zh-CN"/>
        </w:rPr>
      </w:pPr>
      <w:r w:rsidRPr="009E721F">
        <w:rPr>
          <w:rFonts w:eastAsia="Times New Roman"/>
        </w:rPr>
        <w:t xml:space="preserve">e) justificările privind determinarea valorii estimate a contractului/acordului-cadru, precum şi orice alte elemente legate de obţinerea de beneficii pentru autoritatea contractantă şi/sau îndeplinirea obiectivelor comunicate la nivelul sectorului administraţiei publice în care activează autoritatea contractantă; </w:t>
      </w:r>
    </w:p>
    <w:p w14:paraId="5F6ECAFD" w14:textId="77777777" w:rsidR="009E721F" w:rsidRPr="009E721F" w:rsidRDefault="009E721F" w:rsidP="009E721F">
      <w:pPr>
        <w:widowControl w:val="0"/>
        <w:suppressAutoHyphens/>
        <w:ind w:left="720" w:firstLine="720"/>
        <w:jc w:val="both"/>
        <w:textAlignment w:val="baseline"/>
        <w:rPr>
          <w:rFonts w:eastAsia="Andale Sans UI" w:cs="Tahoma"/>
          <w:lang w:eastAsia="zh-CN" w:bidi="en-US"/>
        </w:rPr>
      </w:pPr>
      <w:r w:rsidRPr="009E721F">
        <w:rPr>
          <w:rFonts w:eastAsia="Times New Roman"/>
        </w:rPr>
        <w:t xml:space="preserve">f) justificările privind decizia de a reduce termenele în condiţiile legii, decizia de a nu utiliza împărţirea pe loturi, criteriile sau cerințele minime de calificare privind capacitatea şi, după caz, criteriile de selecţie, criteriul de atribuire şi factorii de evaluare utilizaţi; </w:t>
      </w:r>
      <w:r w:rsidRPr="009E721F">
        <w:rPr>
          <w:rFonts w:eastAsia="Andale Sans UI"/>
          <w:lang w:eastAsia="zh-CN" w:bidi="en-US"/>
        </w:rPr>
        <w:t xml:space="preserve"> </w:t>
      </w:r>
    </w:p>
    <w:p w14:paraId="386E22D4" w14:textId="77777777" w:rsidR="009E721F" w:rsidRPr="009E721F" w:rsidRDefault="009E721F" w:rsidP="00FB7159">
      <w:pPr>
        <w:widowControl w:val="0"/>
        <w:numPr>
          <w:ilvl w:val="0"/>
          <w:numId w:val="43"/>
        </w:numPr>
        <w:suppressAutoHyphens/>
        <w:jc w:val="both"/>
        <w:rPr>
          <w:rFonts w:eastAsia="Andale Sans UI" w:cs="Tahoma"/>
          <w:lang w:eastAsia="zh-CN" w:bidi="en-US"/>
        </w:rPr>
      </w:pPr>
      <w:r w:rsidRPr="009E721F">
        <w:rPr>
          <w:rFonts w:eastAsia="Times New Roman"/>
          <w:shd w:val="clear" w:color="auto" w:fill="FFFFFF"/>
          <w:lang w:eastAsia="zh-CN" w:bidi="en-US"/>
        </w:rPr>
        <w:t xml:space="preserve">Documentaţia </w:t>
      </w:r>
      <w:r w:rsidRPr="009E721F">
        <w:rPr>
          <w:rFonts w:eastAsia="Times New Roman"/>
          <w:szCs w:val="28"/>
          <w:shd w:val="clear" w:color="auto" w:fill="FFFFFF"/>
          <w:lang w:eastAsia="zh-CN" w:bidi="en-US"/>
        </w:rPr>
        <w:t>de atribuire</w:t>
      </w:r>
      <w:r w:rsidRPr="009E721F">
        <w:rPr>
          <w:rFonts w:eastAsia="Times New Roman"/>
          <w:shd w:val="clear" w:color="auto" w:fill="FFFFFF"/>
          <w:lang w:eastAsia="zh-CN" w:bidi="en-US"/>
        </w:rPr>
        <w:t>;</w:t>
      </w:r>
    </w:p>
    <w:p w14:paraId="743AED76" w14:textId="77777777" w:rsidR="009E721F" w:rsidRPr="009E721F" w:rsidRDefault="009E721F" w:rsidP="00FB7159">
      <w:pPr>
        <w:widowControl w:val="0"/>
        <w:numPr>
          <w:ilvl w:val="0"/>
          <w:numId w:val="43"/>
        </w:numPr>
        <w:suppressAutoHyphens/>
        <w:jc w:val="both"/>
        <w:rPr>
          <w:rFonts w:eastAsia="Andale Sans UI" w:cs="Tahoma"/>
          <w:lang w:eastAsia="zh-CN" w:bidi="en-US"/>
        </w:rPr>
      </w:pPr>
      <w:r w:rsidRPr="009E721F">
        <w:rPr>
          <w:rFonts w:eastAsia="Times New Roman"/>
          <w:shd w:val="clear" w:color="auto" w:fill="FFFFFF"/>
          <w:lang w:eastAsia="zh-CN" w:bidi="en-US"/>
        </w:rPr>
        <w:t>Adresă răspuns pentru clarificări dacă au fost solicitate;</w:t>
      </w:r>
    </w:p>
    <w:p w14:paraId="13B4CEE4" w14:textId="77777777" w:rsidR="009E721F" w:rsidRPr="009E721F" w:rsidRDefault="009E721F" w:rsidP="00FB7159">
      <w:pPr>
        <w:widowControl w:val="0"/>
        <w:numPr>
          <w:ilvl w:val="0"/>
          <w:numId w:val="43"/>
        </w:numPr>
        <w:suppressAutoHyphens/>
        <w:jc w:val="both"/>
        <w:rPr>
          <w:rFonts w:eastAsia="Andale Sans UI" w:cs="Tahoma"/>
          <w:lang w:eastAsia="zh-CN" w:bidi="en-US"/>
        </w:rPr>
      </w:pPr>
      <w:r w:rsidRPr="009E721F">
        <w:rPr>
          <w:rFonts w:eastAsia="Times New Roman"/>
          <w:shd w:val="clear" w:color="auto" w:fill="FFFFFF"/>
          <w:lang w:eastAsia="zh-CN" w:bidi="en-US"/>
        </w:rPr>
        <w:t>Act administrativ de constituire a comisiei de evaluare;</w:t>
      </w:r>
    </w:p>
    <w:p w14:paraId="1A71C098" w14:textId="77777777" w:rsidR="009E721F" w:rsidRPr="009E721F" w:rsidRDefault="009E721F" w:rsidP="00FB7159">
      <w:pPr>
        <w:widowControl w:val="0"/>
        <w:numPr>
          <w:ilvl w:val="0"/>
          <w:numId w:val="43"/>
        </w:numPr>
        <w:suppressAutoHyphens/>
        <w:rPr>
          <w:rFonts w:eastAsia="Andale Sans UI" w:cs="Tahoma"/>
          <w:lang w:eastAsia="zh-CN" w:bidi="en-US"/>
        </w:rPr>
      </w:pPr>
      <w:r w:rsidRPr="009E721F">
        <w:rPr>
          <w:rFonts w:eastAsia="Times New Roman"/>
          <w:shd w:val="clear" w:color="auto" w:fill="FFFFFF"/>
          <w:lang w:eastAsia="zh-CN" w:bidi="en-US"/>
        </w:rPr>
        <w:t xml:space="preserve">Declaraţii de confidenţialitate şi imparţialitate; </w:t>
      </w:r>
    </w:p>
    <w:p w14:paraId="18F650CD" w14:textId="77777777" w:rsidR="009E721F" w:rsidRPr="009E721F" w:rsidRDefault="009E721F" w:rsidP="00FB7159">
      <w:pPr>
        <w:widowControl w:val="0"/>
        <w:numPr>
          <w:ilvl w:val="0"/>
          <w:numId w:val="43"/>
        </w:numPr>
        <w:suppressAutoHyphens/>
        <w:rPr>
          <w:rFonts w:eastAsia="Andale Sans UI" w:cs="Tahoma"/>
          <w:lang w:eastAsia="zh-CN" w:bidi="en-US"/>
        </w:rPr>
      </w:pPr>
      <w:r w:rsidRPr="009E721F">
        <w:rPr>
          <w:rFonts w:eastAsia="Times New Roman"/>
          <w:shd w:val="clear" w:color="auto" w:fill="FFFFFF"/>
          <w:lang w:eastAsia="zh-CN" w:bidi="en-US"/>
        </w:rPr>
        <w:t xml:space="preserve">Procese-verbale de evaluare/intermediare; </w:t>
      </w:r>
    </w:p>
    <w:p w14:paraId="3C868A2F" w14:textId="77777777" w:rsidR="009E721F" w:rsidRPr="009E721F" w:rsidRDefault="009E721F" w:rsidP="00FB7159">
      <w:pPr>
        <w:numPr>
          <w:ilvl w:val="0"/>
          <w:numId w:val="43"/>
        </w:numPr>
        <w:suppressAutoHyphens/>
        <w:rPr>
          <w:rFonts w:eastAsia="Times New Roman"/>
          <w:lang w:eastAsia="zh-CN"/>
        </w:rPr>
      </w:pPr>
      <w:r w:rsidRPr="009E721F">
        <w:rPr>
          <w:rFonts w:eastAsia="Times New Roman"/>
          <w:shd w:val="clear" w:color="auto" w:fill="FFFFFF"/>
          <w:lang w:eastAsia="zh-CN"/>
        </w:rPr>
        <w:t>Raportul intermediar al procedurii, pentru etapa unu si etapa doi;</w:t>
      </w:r>
    </w:p>
    <w:p w14:paraId="10701261" w14:textId="77777777" w:rsidR="009E721F" w:rsidRPr="009E721F" w:rsidRDefault="009E721F" w:rsidP="00FB7159">
      <w:pPr>
        <w:widowControl w:val="0"/>
        <w:numPr>
          <w:ilvl w:val="0"/>
          <w:numId w:val="43"/>
        </w:numPr>
        <w:suppressAutoHyphens/>
        <w:rPr>
          <w:rFonts w:eastAsia="Andale Sans UI" w:cs="Tahoma"/>
          <w:lang w:eastAsia="zh-CN" w:bidi="en-US"/>
        </w:rPr>
      </w:pPr>
      <w:r w:rsidRPr="009E721F">
        <w:rPr>
          <w:rFonts w:eastAsia="Times New Roman"/>
          <w:shd w:val="clear" w:color="auto" w:fill="FFFFFF"/>
          <w:lang w:eastAsia="zh-CN" w:bidi="en-US"/>
        </w:rPr>
        <w:t xml:space="preserve">Raportul final </w:t>
      </w:r>
      <w:r w:rsidRPr="009E721F">
        <w:rPr>
          <w:rFonts w:eastAsia="Times New Roman"/>
          <w:szCs w:val="28"/>
          <w:shd w:val="clear" w:color="auto" w:fill="FFFFFF"/>
          <w:lang w:eastAsia="zh-CN" w:bidi="en-US"/>
        </w:rPr>
        <w:t>semnat de toţi membrii comisiei de evaluare;</w:t>
      </w:r>
    </w:p>
    <w:p w14:paraId="367DDCE5" w14:textId="77777777" w:rsidR="009E721F" w:rsidRPr="009E721F" w:rsidRDefault="009E721F" w:rsidP="00FB7159">
      <w:pPr>
        <w:widowControl w:val="0"/>
        <w:numPr>
          <w:ilvl w:val="0"/>
          <w:numId w:val="43"/>
        </w:numPr>
        <w:suppressAutoHyphens/>
        <w:textAlignment w:val="baseline"/>
        <w:rPr>
          <w:rFonts w:eastAsia="Andale Sans UI" w:cs="Tahoma"/>
          <w:lang w:eastAsia="zh-CN" w:bidi="en-US"/>
        </w:rPr>
      </w:pPr>
      <w:r w:rsidRPr="009E721F">
        <w:rPr>
          <w:rFonts w:eastAsia="Andale Sans UI"/>
          <w:lang w:eastAsia="zh-CN" w:bidi="en-US"/>
        </w:rPr>
        <w:t>Avizele conforme/neconforme emise de ANAP, precum şi eventualele recomandări formulate ca urmare a efectuării controlului ex ante, devin parte a dosarului achiziţiei publice</w:t>
      </w:r>
    </w:p>
    <w:p w14:paraId="159005E0" w14:textId="77777777" w:rsidR="009E721F" w:rsidRPr="009E721F" w:rsidRDefault="009E721F" w:rsidP="00FB7159">
      <w:pPr>
        <w:widowControl w:val="0"/>
        <w:numPr>
          <w:ilvl w:val="0"/>
          <w:numId w:val="43"/>
        </w:numPr>
        <w:suppressAutoHyphens/>
        <w:rPr>
          <w:rFonts w:eastAsia="Andale Sans UI" w:cs="Tahoma"/>
          <w:lang w:eastAsia="zh-CN" w:bidi="en-US"/>
        </w:rPr>
      </w:pPr>
      <w:r w:rsidRPr="009E721F">
        <w:rPr>
          <w:rFonts w:eastAsia="Times New Roman"/>
          <w:shd w:val="clear" w:color="auto" w:fill="FFFFFF"/>
          <w:lang w:eastAsia="zh-CN" w:bidi="en-US"/>
        </w:rPr>
        <w:t>Comunicări privind rezultatul etapelor procedurii de atribuire;</w:t>
      </w:r>
    </w:p>
    <w:p w14:paraId="513E1D31" w14:textId="77777777" w:rsidR="009E721F" w:rsidRPr="009E721F" w:rsidRDefault="009E721F" w:rsidP="00FB7159">
      <w:pPr>
        <w:widowControl w:val="0"/>
        <w:numPr>
          <w:ilvl w:val="0"/>
          <w:numId w:val="43"/>
        </w:numPr>
        <w:suppressAutoHyphens/>
        <w:rPr>
          <w:rFonts w:eastAsia="Andale Sans UI" w:cs="Tahoma"/>
          <w:lang w:eastAsia="zh-CN" w:bidi="en-US"/>
        </w:rPr>
      </w:pPr>
      <w:r w:rsidRPr="009E721F">
        <w:rPr>
          <w:rFonts w:eastAsia="Times New Roman"/>
          <w:szCs w:val="28"/>
          <w:shd w:val="clear" w:color="auto" w:fill="FFFFFF"/>
          <w:lang w:eastAsia="zh-CN" w:bidi="en-US"/>
        </w:rPr>
        <w:t>Anunţ de atribuire</w:t>
      </w:r>
      <w:r w:rsidRPr="009E721F">
        <w:rPr>
          <w:rFonts w:eastAsia="Times New Roman"/>
          <w:shd w:val="clear" w:color="auto" w:fill="FFFFFF"/>
          <w:lang w:eastAsia="zh-CN" w:bidi="en-US"/>
        </w:rPr>
        <w:t>;</w:t>
      </w:r>
    </w:p>
    <w:p w14:paraId="56F2D131" w14:textId="77777777" w:rsidR="009E721F" w:rsidRPr="009E721F" w:rsidRDefault="009E721F" w:rsidP="00FB7159">
      <w:pPr>
        <w:widowControl w:val="0"/>
        <w:numPr>
          <w:ilvl w:val="0"/>
          <w:numId w:val="43"/>
        </w:numPr>
        <w:suppressAutoHyphens/>
        <w:rPr>
          <w:rFonts w:eastAsia="Andale Sans UI" w:cs="Tahoma"/>
          <w:lang w:eastAsia="zh-CN" w:bidi="en-US"/>
        </w:rPr>
      </w:pPr>
      <w:r w:rsidRPr="009E721F">
        <w:rPr>
          <w:rFonts w:eastAsia="Times New Roman"/>
          <w:shd w:val="clear" w:color="auto" w:fill="FFFFFF"/>
          <w:lang w:eastAsia="zh-CN" w:bidi="en-US"/>
        </w:rPr>
        <w:t xml:space="preserve">Contractul de </w:t>
      </w:r>
      <w:r w:rsidRPr="009E721F">
        <w:rPr>
          <w:rFonts w:eastAsia="Andale Sans UI" w:cs="Tahoma"/>
          <w:lang w:eastAsia="zh-CN" w:bidi="en-US"/>
        </w:rPr>
        <w:t>implementare a parteneriatului pentru inovare</w:t>
      </w:r>
      <w:r w:rsidRPr="009E721F">
        <w:rPr>
          <w:rFonts w:eastAsia="Times New Roman"/>
          <w:shd w:val="clear" w:color="auto" w:fill="FFFFFF"/>
          <w:lang w:eastAsia="zh-CN" w:bidi="en-US"/>
        </w:rPr>
        <w:t>;</w:t>
      </w:r>
    </w:p>
    <w:p w14:paraId="3C503053" w14:textId="77777777" w:rsidR="009E721F" w:rsidRPr="009E721F" w:rsidRDefault="009E721F" w:rsidP="00FB7159">
      <w:pPr>
        <w:widowControl w:val="0"/>
        <w:numPr>
          <w:ilvl w:val="0"/>
          <w:numId w:val="43"/>
        </w:numPr>
        <w:suppressAutoHyphens/>
        <w:rPr>
          <w:rFonts w:eastAsia="Andale Sans UI" w:cs="Tahoma"/>
          <w:lang w:eastAsia="zh-CN" w:bidi="en-US"/>
        </w:rPr>
      </w:pPr>
      <w:r w:rsidRPr="009E721F">
        <w:rPr>
          <w:rFonts w:eastAsia="Times New Roman"/>
          <w:shd w:val="clear" w:color="auto" w:fill="FFFFFF"/>
          <w:lang w:eastAsia="zh-CN" w:bidi="en-US"/>
        </w:rPr>
        <w:t>Documentul constatator care conţine informaţii referitoare la îndeplinirea obligaţiilor contractuale de către partenerul sau partenerii câștigători ai contractului.</w:t>
      </w:r>
    </w:p>
    <w:p w14:paraId="05757C19" w14:textId="77777777" w:rsidR="00E168CD" w:rsidRPr="00C22A5A" w:rsidRDefault="00E168CD" w:rsidP="00FB6A13">
      <w:pPr>
        <w:spacing w:after="4"/>
        <w:ind w:right="57"/>
        <w:jc w:val="both"/>
        <w:rPr>
          <w:rFonts w:eastAsia="Times New Roman"/>
          <w:color w:val="000000" w:themeColor="text1"/>
          <w:szCs w:val="22"/>
          <w:lang w:val="en-US"/>
        </w:rPr>
      </w:pPr>
    </w:p>
    <w:p w14:paraId="5A466FA1" w14:textId="0E35FC39" w:rsidR="00656D9C" w:rsidRPr="00E21B92" w:rsidRDefault="0071481D" w:rsidP="00FB6A13">
      <w:pPr>
        <w:pStyle w:val="ListParagraph"/>
        <w:numPr>
          <w:ilvl w:val="1"/>
          <w:numId w:val="6"/>
        </w:numPr>
        <w:tabs>
          <w:tab w:val="left" w:pos="709"/>
        </w:tabs>
        <w:ind w:left="0" w:firstLine="0"/>
        <w:jc w:val="both"/>
        <w:rPr>
          <w:b/>
          <w:color w:val="000000" w:themeColor="text1"/>
        </w:rPr>
      </w:pPr>
      <w:r w:rsidRPr="00E21B92">
        <w:rPr>
          <w:b/>
          <w:color w:val="000000" w:themeColor="text1"/>
        </w:rPr>
        <w:t>RESURSELE NECESARE</w:t>
      </w:r>
    </w:p>
    <w:p w14:paraId="3C4AC5FE" w14:textId="77777777" w:rsidR="0071481D" w:rsidRPr="00E21B92" w:rsidRDefault="0071481D" w:rsidP="00FB6A13">
      <w:pPr>
        <w:pStyle w:val="ListParagraph"/>
        <w:tabs>
          <w:tab w:val="left" w:pos="709"/>
        </w:tabs>
        <w:ind w:left="0"/>
        <w:jc w:val="both"/>
        <w:rPr>
          <w:b/>
          <w:color w:val="000000" w:themeColor="text1"/>
        </w:rPr>
      </w:pPr>
    </w:p>
    <w:p w14:paraId="5B355A37" w14:textId="77777777" w:rsidR="00656D9C" w:rsidRPr="00E21B92" w:rsidRDefault="00656D9C" w:rsidP="00FB6A13">
      <w:pPr>
        <w:tabs>
          <w:tab w:val="left" w:pos="709"/>
        </w:tabs>
        <w:jc w:val="both"/>
        <w:rPr>
          <w:b/>
          <w:color w:val="000000" w:themeColor="text1"/>
        </w:rPr>
      </w:pPr>
      <w:r w:rsidRPr="00E21B92">
        <w:rPr>
          <w:b/>
          <w:color w:val="000000" w:themeColor="text1"/>
        </w:rPr>
        <w:t>5.3.1 Resurse materiale:</w:t>
      </w:r>
    </w:p>
    <w:p w14:paraId="28D2CAF2" w14:textId="77777777" w:rsidR="00656D9C" w:rsidRPr="00E21B92" w:rsidRDefault="00656D9C" w:rsidP="00FB6A13">
      <w:pPr>
        <w:pStyle w:val="ListParagraph"/>
        <w:numPr>
          <w:ilvl w:val="0"/>
          <w:numId w:val="4"/>
        </w:numPr>
        <w:tabs>
          <w:tab w:val="left" w:pos="709"/>
        </w:tabs>
        <w:ind w:left="0" w:firstLine="0"/>
        <w:jc w:val="both"/>
        <w:rPr>
          <w:color w:val="000000" w:themeColor="text1"/>
        </w:rPr>
      </w:pPr>
      <w:r w:rsidRPr="00E21B92">
        <w:rPr>
          <w:color w:val="000000" w:themeColor="text1"/>
        </w:rPr>
        <w:t>calculatoare/ acces nelimitat la internet</w:t>
      </w:r>
    </w:p>
    <w:p w14:paraId="39C06D06" w14:textId="77777777" w:rsidR="00656D9C" w:rsidRPr="00E21B92" w:rsidRDefault="00656D9C" w:rsidP="00FB6A13">
      <w:pPr>
        <w:pStyle w:val="ListParagraph"/>
        <w:numPr>
          <w:ilvl w:val="0"/>
          <w:numId w:val="4"/>
        </w:numPr>
        <w:tabs>
          <w:tab w:val="left" w:pos="709"/>
        </w:tabs>
        <w:ind w:left="0" w:firstLine="0"/>
        <w:jc w:val="both"/>
        <w:rPr>
          <w:color w:val="000000" w:themeColor="text1"/>
        </w:rPr>
      </w:pPr>
      <w:r w:rsidRPr="00E21B92">
        <w:rPr>
          <w:color w:val="000000" w:themeColor="text1"/>
        </w:rPr>
        <w:t>birotică și consumabile</w:t>
      </w:r>
    </w:p>
    <w:p w14:paraId="1F3D8C75" w14:textId="77777777" w:rsidR="0071481D" w:rsidRPr="00E21B92" w:rsidRDefault="0071481D" w:rsidP="00FB6A13">
      <w:pPr>
        <w:tabs>
          <w:tab w:val="left" w:pos="709"/>
        </w:tabs>
        <w:jc w:val="both"/>
        <w:rPr>
          <w:color w:val="000000" w:themeColor="text1"/>
        </w:rPr>
      </w:pPr>
    </w:p>
    <w:p w14:paraId="2623411E" w14:textId="77777777" w:rsidR="00656D9C" w:rsidRPr="00E21B92" w:rsidRDefault="00656D9C" w:rsidP="00FB6A13">
      <w:pPr>
        <w:pStyle w:val="ListParagraph"/>
        <w:numPr>
          <w:ilvl w:val="2"/>
          <w:numId w:val="3"/>
        </w:numPr>
        <w:tabs>
          <w:tab w:val="left" w:pos="709"/>
        </w:tabs>
        <w:ind w:left="0" w:firstLine="0"/>
        <w:jc w:val="both"/>
        <w:rPr>
          <w:b/>
          <w:color w:val="000000" w:themeColor="text1"/>
        </w:rPr>
      </w:pPr>
      <w:r w:rsidRPr="00E21B92">
        <w:rPr>
          <w:b/>
          <w:color w:val="000000" w:themeColor="text1"/>
        </w:rPr>
        <w:t>Resurse umane</w:t>
      </w:r>
    </w:p>
    <w:p w14:paraId="3185EFBF" w14:textId="20727C9D" w:rsidR="00656D9C" w:rsidRPr="00E21B92" w:rsidRDefault="00656D9C" w:rsidP="00FB6A13">
      <w:pPr>
        <w:pStyle w:val="ListParagraph"/>
        <w:numPr>
          <w:ilvl w:val="0"/>
          <w:numId w:val="5"/>
        </w:numPr>
        <w:tabs>
          <w:tab w:val="left" w:pos="709"/>
          <w:tab w:val="left" w:pos="1530"/>
        </w:tabs>
        <w:ind w:left="0" w:firstLine="0"/>
        <w:jc w:val="both"/>
        <w:rPr>
          <w:color w:val="000000" w:themeColor="text1"/>
        </w:rPr>
      </w:pPr>
      <w:r w:rsidRPr="00E21B92">
        <w:rPr>
          <w:color w:val="000000" w:themeColor="text1"/>
        </w:rPr>
        <w:t xml:space="preserve">personalul din cadrul </w:t>
      </w:r>
      <w:r w:rsidR="00F32403">
        <w:rPr>
          <w:color w:val="000000" w:themeColor="text1"/>
        </w:rPr>
        <w:t>BAA cu responsabilităti in derularea procedurilor de achiziţii</w:t>
      </w:r>
    </w:p>
    <w:p w14:paraId="35CBC817" w14:textId="77777777" w:rsidR="0071481D" w:rsidRPr="00E21B92" w:rsidRDefault="0071481D" w:rsidP="00FB6A13">
      <w:pPr>
        <w:pStyle w:val="ListParagraph"/>
        <w:tabs>
          <w:tab w:val="left" w:pos="709"/>
          <w:tab w:val="left" w:pos="1530"/>
        </w:tabs>
        <w:ind w:left="0"/>
        <w:jc w:val="both"/>
        <w:rPr>
          <w:color w:val="000000" w:themeColor="text1"/>
        </w:rPr>
      </w:pPr>
    </w:p>
    <w:p w14:paraId="7A4B2FAD" w14:textId="77777777" w:rsidR="00656D9C" w:rsidRPr="00E21B92" w:rsidRDefault="00656D9C" w:rsidP="00FB6A13">
      <w:pPr>
        <w:pStyle w:val="ListParagraph"/>
        <w:numPr>
          <w:ilvl w:val="2"/>
          <w:numId w:val="3"/>
        </w:numPr>
        <w:tabs>
          <w:tab w:val="left" w:pos="709"/>
        </w:tabs>
        <w:ind w:left="0" w:firstLine="0"/>
        <w:jc w:val="both"/>
        <w:rPr>
          <w:b/>
          <w:color w:val="000000" w:themeColor="text1"/>
        </w:rPr>
      </w:pPr>
      <w:r w:rsidRPr="00E21B92">
        <w:rPr>
          <w:b/>
          <w:color w:val="000000" w:themeColor="text1"/>
        </w:rPr>
        <w:t>Resurse financiare</w:t>
      </w:r>
    </w:p>
    <w:p w14:paraId="3170F004" w14:textId="00F258F5" w:rsidR="00656D9C" w:rsidRPr="00E21B92" w:rsidRDefault="00656D9C" w:rsidP="00FB6A13">
      <w:pPr>
        <w:tabs>
          <w:tab w:val="left" w:pos="709"/>
        </w:tabs>
        <w:jc w:val="both"/>
        <w:rPr>
          <w:color w:val="000000" w:themeColor="text1"/>
        </w:rPr>
      </w:pPr>
      <w:r w:rsidRPr="00E21B92">
        <w:rPr>
          <w:color w:val="000000" w:themeColor="text1"/>
        </w:rPr>
        <w:t>Resursele financiare necesare pentru desfășurarea activităților sunt cuprinse ȋn bugetul de venituri și cheltuieli aprobat ȋn cadrul UVT</w:t>
      </w:r>
    </w:p>
    <w:p w14:paraId="5D576A1C" w14:textId="77777777" w:rsidR="00F32403" w:rsidRDefault="00F32403" w:rsidP="00FB6A13">
      <w:pPr>
        <w:jc w:val="both"/>
        <w:rPr>
          <w:color w:val="000000" w:themeColor="text1"/>
        </w:rPr>
      </w:pPr>
    </w:p>
    <w:p w14:paraId="65E440D5" w14:textId="7D8EAB28" w:rsidR="00AF0457" w:rsidRPr="00E21B92" w:rsidRDefault="00AF0457" w:rsidP="00FB6A13">
      <w:pPr>
        <w:jc w:val="both"/>
        <w:rPr>
          <w:rFonts w:eastAsia="Times New Roman"/>
          <w:b/>
          <w:color w:val="000000" w:themeColor="text1"/>
          <w:szCs w:val="22"/>
          <w:lang w:val="en-US"/>
        </w:rPr>
      </w:pPr>
    </w:p>
    <w:p w14:paraId="54B4A025" w14:textId="2844790A" w:rsidR="00656D9C" w:rsidRPr="00E21B92" w:rsidRDefault="0071481D" w:rsidP="00FB6A13">
      <w:pPr>
        <w:pStyle w:val="ListParagraph"/>
        <w:numPr>
          <w:ilvl w:val="1"/>
          <w:numId w:val="6"/>
        </w:numPr>
        <w:spacing w:after="4"/>
        <w:ind w:left="0" w:right="57" w:firstLine="0"/>
        <w:jc w:val="both"/>
        <w:rPr>
          <w:rFonts w:eastAsia="Times New Roman"/>
          <w:b/>
          <w:color w:val="000000" w:themeColor="text1"/>
          <w:szCs w:val="22"/>
          <w:lang w:val="en-US"/>
        </w:rPr>
      </w:pPr>
      <w:r w:rsidRPr="00E21B92">
        <w:rPr>
          <w:rFonts w:eastAsia="Times New Roman"/>
          <w:b/>
          <w:color w:val="000000" w:themeColor="text1"/>
          <w:szCs w:val="22"/>
          <w:lang w:val="en-US"/>
        </w:rPr>
        <w:lastRenderedPageBreak/>
        <w:t>MODUL DE LUCRU</w:t>
      </w:r>
    </w:p>
    <w:p w14:paraId="29F221FF" w14:textId="77777777" w:rsidR="0071481D" w:rsidRPr="00E21B92" w:rsidRDefault="0071481D" w:rsidP="00FB6A13">
      <w:pPr>
        <w:pStyle w:val="ListParagraph"/>
        <w:spacing w:after="4"/>
        <w:ind w:left="0" w:right="57"/>
        <w:jc w:val="both"/>
        <w:rPr>
          <w:rFonts w:eastAsia="Times New Roman"/>
          <w:b/>
          <w:color w:val="000000" w:themeColor="text1"/>
          <w:szCs w:val="22"/>
          <w:lang w:val="en-US"/>
        </w:rPr>
      </w:pPr>
    </w:p>
    <w:p w14:paraId="063B81F5" w14:textId="77777777" w:rsidR="00BE62E9" w:rsidRPr="00E21B92" w:rsidRDefault="00BE62E9" w:rsidP="00FB6A13">
      <w:pPr>
        <w:pStyle w:val="ListParagraph"/>
        <w:numPr>
          <w:ilvl w:val="2"/>
          <w:numId w:val="6"/>
        </w:numPr>
        <w:spacing w:after="4"/>
        <w:ind w:left="0" w:right="57" w:firstLine="0"/>
        <w:jc w:val="both"/>
        <w:rPr>
          <w:rFonts w:eastAsia="Times New Roman"/>
          <w:b/>
          <w:color w:val="000000" w:themeColor="text1"/>
          <w:szCs w:val="22"/>
          <w:lang w:val="en-US"/>
        </w:rPr>
      </w:pPr>
      <w:proofErr w:type="spellStart"/>
      <w:r w:rsidRPr="00E21B92">
        <w:rPr>
          <w:rFonts w:eastAsia="Times New Roman"/>
          <w:b/>
          <w:color w:val="000000" w:themeColor="text1"/>
          <w:szCs w:val="22"/>
          <w:lang w:val="en-US"/>
        </w:rPr>
        <w:t>Planificarea</w:t>
      </w:r>
      <w:proofErr w:type="spellEnd"/>
      <w:r w:rsidRPr="00E21B92">
        <w:rPr>
          <w:rFonts w:eastAsia="Times New Roman"/>
          <w:b/>
          <w:color w:val="000000" w:themeColor="text1"/>
          <w:szCs w:val="22"/>
          <w:lang w:val="en-US"/>
        </w:rPr>
        <w:t xml:space="preserve"> </w:t>
      </w:r>
      <w:proofErr w:type="spellStart"/>
      <w:r>
        <w:rPr>
          <w:rFonts w:eastAsia="Times New Roman"/>
          <w:b/>
          <w:color w:val="000000" w:themeColor="text1"/>
          <w:szCs w:val="22"/>
          <w:lang w:val="en-US"/>
        </w:rPr>
        <w:t>şi</w:t>
      </w:r>
      <w:proofErr w:type="spellEnd"/>
      <w:r>
        <w:rPr>
          <w:rFonts w:eastAsia="Times New Roman"/>
          <w:b/>
          <w:color w:val="000000" w:themeColor="text1"/>
          <w:szCs w:val="22"/>
          <w:lang w:val="en-US"/>
        </w:rPr>
        <w:t xml:space="preserve"> </w:t>
      </w:r>
      <w:proofErr w:type="spellStart"/>
      <w:r>
        <w:rPr>
          <w:rFonts w:eastAsia="Times New Roman"/>
          <w:b/>
          <w:color w:val="000000" w:themeColor="text1"/>
          <w:szCs w:val="22"/>
          <w:lang w:val="en-US"/>
        </w:rPr>
        <w:t>derularea</w:t>
      </w:r>
      <w:proofErr w:type="spellEnd"/>
      <w:r>
        <w:rPr>
          <w:rFonts w:eastAsia="Times New Roman"/>
          <w:b/>
          <w:color w:val="000000" w:themeColor="text1"/>
          <w:szCs w:val="22"/>
          <w:lang w:val="en-US"/>
        </w:rPr>
        <w:t xml:space="preserve"> </w:t>
      </w:r>
      <w:proofErr w:type="spellStart"/>
      <w:r w:rsidRPr="00E21B92">
        <w:rPr>
          <w:rFonts w:eastAsia="Times New Roman"/>
          <w:b/>
          <w:color w:val="000000" w:themeColor="text1"/>
          <w:szCs w:val="22"/>
          <w:lang w:val="en-US"/>
        </w:rPr>
        <w:t>operațiunilor</w:t>
      </w:r>
      <w:proofErr w:type="spellEnd"/>
      <w:r w:rsidRPr="00E21B92">
        <w:rPr>
          <w:rFonts w:eastAsia="Times New Roman"/>
          <w:b/>
          <w:color w:val="000000" w:themeColor="text1"/>
          <w:szCs w:val="22"/>
          <w:lang w:val="en-US"/>
        </w:rPr>
        <w:t xml:space="preserve"> </w:t>
      </w:r>
      <w:proofErr w:type="spellStart"/>
      <w:r w:rsidRPr="00E21B92">
        <w:rPr>
          <w:rFonts w:eastAsia="Times New Roman"/>
          <w:b/>
          <w:color w:val="000000" w:themeColor="text1"/>
          <w:szCs w:val="22"/>
          <w:lang w:val="en-US"/>
        </w:rPr>
        <w:t>și</w:t>
      </w:r>
      <w:proofErr w:type="spellEnd"/>
      <w:r w:rsidRPr="00E21B92">
        <w:rPr>
          <w:rFonts w:eastAsia="Times New Roman"/>
          <w:b/>
          <w:color w:val="000000" w:themeColor="text1"/>
          <w:szCs w:val="22"/>
          <w:lang w:val="en-US"/>
        </w:rPr>
        <w:t xml:space="preserve"> </w:t>
      </w:r>
      <w:proofErr w:type="spellStart"/>
      <w:r w:rsidRPr="00E21B92">
        <w:rPr>
          <w:rFonts w:eastAsia="Times New Roman"/>
          <w:b/>
          <w:color w:val="000000" w:themeColor="text1"/>
          <w:szCs w:val="22"/>
          <w:lang w:val="en-US"/>
        </w:rPr>
        <w:t>acțiunilor</w:t>
      </w:r>
      <w:proofErr w:type="spellEnd"/>
      <w:r w:rsidRPr="00E21B92">
        <w:rPr>
          <w:rFonts w:eastAsia="Times New Roman"/>
          <w:b/>
          <w:color w:val="000000" w:themeColor="text1"/>
          <w:szCs w:val="22"/>
          <w:lang w:val="en-US"/>
        </w:rPr>
        <w:t xml:space="preserve"> </w:t>
      </w:r>
      <w:proofErr w:type="spellStart"/>
      <w:r w:rsidRPr="00E21B92">
        <w:rPr>
          <w:rFonts w:eastAsia="Times New Roman"/>
          <w:b/>
          <w:color w:val="000000" w:themeColor="text1"/>
          <w:szCs w:val="22"/>
          <w:lang w:val="en-US"/>
        </w:rPr>
        <w:t>activității</w:t>
      </w:r>
      <w:proofErr w:type="spellEnd"/>
    </w:p>
    <w:p w14:paraId="33F535DF" w14:textId="542AA229" w:rsidR="00BE62E9" w:rsidRDefault="00BE62E9" w:rsidP="00FB7159">
      <w:pPr>
        <w:pStyle w:val="ListParagraph"/>
        <w:numPr>
          <w:ilvl w:val="0"/>
          <w:numId w:val="18"/>
        </w:numPr>
        <w:autoSpaceDE w:val="0"/>
        <w:autoSpaceDN w:val="0"/>
        <w:adjustRightInd w:val="0"/>
        <w:jc w:val="both"/>
        <w:rPr>
          <w:rFonts w:eastAsia="Times New Roman"/>
          <w:color w:val="000000"/>
          <w:sz w:val="23"/>
          <w:szCs w:val="23"/>
        </w:rPr>
      </w:pPr>
      <w:r w:rsidRPr="007C17B3">
        <w:rPr>
          <w:rFonts w:eastAsia="Times New Roman"/>
          <w:color w:val="000000"/>
          <w:sz w:val="23"/>
          <w:szCs w:val="23"/>
        </w:rPr>
        <w:t xml:space="preserve">În vederea realizării </w:t>
      </w:r>
      <w:r>
        <w:rPr>
          <w:rFonts w:eastAsia="Times New Roman"/>
          <w:color w:val="000000"/>
          <w:sz w:val="23"/>
          <w:szCs w:val="23"/>
        </w:rPr>
        <w:t xml:space="preserve">achiziţiei prin </w:t>
      </w:r>
      <w:r w:rsidR="00DA085F">
        <w:rPr>
          <w:rFonts w:eastAsia="Times New Roman"/>
          <w:color w:val="000000"/>
          <w:sz w:val="23"/>
          <w:szCs w:val="23"/>
        </w:rPr>
        <w:t>negocierea competitivă</w:t>
      </w:r>
      <w:r>
        <w:rPr>
          <w:rFonts w:eastAsia="Times New Roman"/>
          <w:color w:val="000000"/>
          <w:sz w:val="23"/>
          <w:szCs w:val="23"/>
        </w:rPr>
        <w:t xml:space="preserve">, compartimentul care a  identificat necesitatea achiziţinării produselor/serviciilor/lucrărilor elaborează şi transmite spre avizare la BAA referatul de necesitate, </w:t>
      </w:r>
    </w:p>
    <w:p w14:paraId="612089BF" w14:textId="77777777" w:rsidR="00BE62E9" w:rsidRPr="001E62CC" w:rsidRDefault="00BE62E9" w:rsidP="00FB7159">
      <w:pPr>
        <w:pStyle w:val="ListParagraph"/>
        <w:numPr>
          <w:ilvl w:val="0"/>
          <w:numId w:val="18"/>
        </w:numPr>
        <w:autoSpaceDE w:val="0"/>
        <w:autoSpaceDN w:val="0"/>
        <w:adjustRightInd w:val="0"/>
        <w:jc w:val="both"/>
        <w:rPr>
          <w:rFonts w:eastAsia="Times New Roman"/>
          <w:color w:val="000000"/>
          <w:sz w:val="23"/>
          <w:szCs w:val="23"/>
        </w:rPr>
      </w:pPr>
      <w:r>
        <w:rPr>
          <w:rFonts w:eastAsia="Times New Roman"/>
          <w:color w:val="000000"/>
        </w:rPr>
        <w:t>BAA ȋnregistrează şi avizează RN şi ȋl transmite spre avizare şi aprobare Direcţiei economice, CFPP, DGA, Rector</w:t>
      </w:r>
      <w:r w:rsidRPr="001E62CC">
        <w:rPr>
          <w:rFonts w:eastAsia="Times New Roman"/>
          <w:color w:val="000000"/>
        </w:rPr>
        <w:t xml:space="preserve">. </w:t>
      </w:r>
    </w:p>
    <w:p w14:paraId="38514725" w14:textId="3520E75A" w:rsidR="00BE62E9" w:rsidRPr="001E62CC" w:rsidRDefault="00BE62E9" w:rsidP="00FB7159">
      <w:pPr>
        <w:pStyle w:val="ListParagraph"/>
        <w:numPr>
          <w:ilvl w:val="0"/>
          <w:numId w:val="18"/>
        </w:numPr>
        <w:autoSpaceDE w:val="0"/>
        <w:autoSpaceDN w:val="0"/>
        <w:adjustRightInd w:val="0"/>
        <w:jc w:val="both"/>
        <w:rPr>
          <w:rFonts w:eastAsia="Times New Roman"/>
          <w:color w:val="000000"/>
          <w:sz w:val="23"/>
          <w:szCs w:val="23"/>
        </w:rPr>
      </w:pPr>
      <w:r w:rsidRPr="001E62CC">
        <w:rPr>
          <w:rFonts w:eastAsia="Times New Roman"/>
          <w:color w:val="000000" w:themeColor="text1"/>
        </w:rPr>
        <w:t xml:space="preserve">O dată referatul aprobat BAA demarează procesul de achiziţie publică utilizând </w:t>
      </w:r>
      <w:r w:rsidR="00F6167E">
        <w:rPr>
          <w:rFonts w:eastAsia="Times New Roman"/>
          <w:color w:val="000000" w:themeColor="text1"/>
        </w:rPr>
        <w:t>concursul de soluţii</w:t>
      </w:r>
      <w:r w:rsidR="00B30213">
        <w:rPr>
          <w:rFonts w:eastAsia="Times New Roman"/>
          <w:color w:val="000000" w:themeColor="text1"/>
        </w:rPr>
        <w:t xml:space="preserve"> ca procedură de achiziţie</w:t>
      </w:r>
      <w:r>
        <w:rPr>
          <w:rFonts w:eastAsia="Times New Roman"/>
          <w:color w:val="000000" w:themeColor="text1"/>
        </w:rPr>
        <w:t>.</w:t>
      </w:r>
    </w:p>
    <w:p w14:paraId="2123195B" w14:textId="30134CDF" w:rsidR="00BE62E9" w:rsidRDefault="00BE62E9" w:rsidP="00FB7159">
      <w:pPr>
        <w:pStyle w:val="ListParagraph"/>
        <w:numPr>
          <w:ilvl w:val="0"/>
          <w:numId w:val="18"/>
        </w:numPr>
        <w:autoSpaceDE w:val="0"/>
        <w:autoSpaceDN w:val="0"/>
        <w:adjustRightInd w:val="0"/>
        <w:jc w:val="both"/>
        <w:rPr>
          <w:rFonts w:eastAsia="Times New Roman"/>
          <w:color w:val="000000"/>
          <w:sz w:val="23"/>
          <w:szCs w:val="23"/>
        </w:rPr>
      </w:pPr>
      <w:r>
        <w:rPr>
          <w:rFonts w:eastAsia="Times New Roman"/>
          <w:color w:val="000000"/>
          <w:sz w:val="23"/>
          <w:szCs w:val="23"/>
        </w:rPr>
        <w:t>BAA elaborează cu participarea compartimentului care a identificat necesitatea şi ȋncarcă ȋn SEAP , D</w:t>
      </w:r>
      <w:r w:rsidR="006B0DAA">
        <w:rPr>
          <w:rFonts w:eastAsia="Times New Roman"/>
          <w:color w:val="000000"/>
          <w:sz w:val="23"/>
          <w:szCs w:val="23"/>
        </w:rPr>
        <w:t>C</w:t>
      </w:r>
      <w:r>
        <w:rPr>
          <w:rFonts w:eastAsia="Times New Roman"/>
          <w:color w:val="000000"/>
          <w:sz w:val="23"/>
          <w:szCs w:val="23"/>
        </w:rPr>
        <w:t>.</w:t>
      </w:r>
    </w:p>
    <w:p w14:paraId="5A907367" w14:textId="495B8CCF" w:rsidR="00BE62E9" w:rsidRDefault="00DA085F" w:rsidP="00FB7159">
      <w:pPr>
        <w:pStyle w:val="ListParagraph"/>
        <w:numPr>
          <w:ilvl w:val="0"/>
          <w:numId w:val="18"/>
        </w:numPr>
        <w:autoSpaceDE w:val="0"/>
        <w:autoSpaceDN w:val="0"/>
        <w:adjustRightInd w:val="0"/>
        <w:jc w:val="both"/>
        <w:rPr>
          <w:rFonts w:eastAsia="Times New Roman"/>
          <w:color w:val="000000"/>
          <w:sz w:val="23"/>
          <w:szCs w:val="23"/>
        </w:rPr>
      </w:pPr>
      <w:r>
        <w:rPr>
          <w:rFonts w:eastAsia="Times New Roman"/>
          <w:color w:val="000000"/>
          <w:sz w:val="23"/>
          <w:szCs w:val="23"/>
        </w:rPr>
        <w:t>Comisia de evaluare a ofertelor</w:t>
      </w:r>
      <w:r w:rsidR="00BE62E9">
        <w:rPr>
          <w:rFonts w:eastAsia="Times New Roman"/>
          <w:color w:val="000000"/>
          <w:sz w:val="23"/>
          <w:szCs w:val="23"/>
        </w:rPr>
        <w:t xml:space="preserve"> ȋşi desfăşoară activitatea conform atribuţiilor legale </w:t>
      </w:r>
      <w:r w:rsidR="009A7194">
        <w:rPr>
          <w:rFonts w:eastAsia="Times New Roman"/>
          <w:color w:val="000000"/>
          <w:sz w:val="23"/>
          <w:szCs w:val="23"/>
        </w:rPr>
        <w:t xml:space="preserve">şi stabileşte </w:t>
      </w:r>
      <w:r w:rsidR="009A7194" w:rsidRPr="009A7194">
        <w:rPr>
          <w:rFonts w:eastAsia="Times New Roman"/>
          <w:color w:val="000000"/>
          <w:sz w:val="23"/>
          <w:szCs w:val="23"/>
        </w:rPr>
        <w:t>clasamentul</w:t>
      </w:r>
      <w:r>
        <w:rPr>
          <w:rFonts w:eastAsia="Times New Roman"/>
          <w:color w:val="000000"/>
          <w:sz w:val="23"/>
          <w:szCs w:val="23"/>
        </w:rPr>
        <w:t xml:space="preserve"> ȋn conformitae cu legislaţia ȋn vigoare</w:t>
      </w:r>
      <w:r w:rsidR="00BE62E9">
        <w:rPr>
          <w:rFonts w:eastAsia="Times New Roman"/>
          <w:color w:val="000000"/>
          <w:sz w:val="23"/>
          <w:szCs w:val="23"/>
        </w:rPr>
        <w:t>.</w:t>
      </w:r>
    </w:p>
    <w:p w14:paraId="40CFAB2E" w14:textId="5AF32F44" w:rsidR="001C3C9B" w:rsidRPr="00DA085F" w:rsidRDefault="009A7194" w:rsidP="00FB7159">
      <w:pPr>
        <w:pStyle w:val="ListParagraph"/>
        <w:numPr>
          <w:ilvl w:val="0"/>
          <w:numId w:val="18"/>
        </w:numPr>
        <w:autoSpaceDE w:val="0"/>
        <w:autoSpaceDN w:val="0"/>
        <w:adjustRightInd w:val="0"/>
        <w:jc w:val="both"/>
        <w:rPr>
          <w:rFonts w:eastAsia="Times New Roman"/>
          <w:color w:val="000000"/>
          <w:sz w:val="23"/>
          <w:szCs w:val="23"/>
        </w:rPr>
      </w:pPr>
      <w:r w:rsidRPr="00DA085F">
        <w:rPr>
          <w:rFonts w:eastAsia="Times New Roman"/>
          <w:color w:val="000000"/>
          <w:sz w:val="23"/>
          <w:szCs w:val="23"/>
        </w:rPr>
        <w:t xml:space="preserve">Autoritatea contractanta </w:t>
      </w:r>
      <w:r w:rsidR="00DA085F" w:rsidRPr="00DA085F">
        <w:rPr>
          <w:rFonts w:eastAsia="Times New Roman"/>
          <w:color w:val="000000"/>
          <w:sz w:val="23"/>
          <w:szCs w:val="23"/>
        </w:rPr>
        <w:t xml:space="preserve">  introduce în SEAP în secţiunile specifice disponibile în sistemul informatic, </w:t>
      </w:r>
      <w:r w:rsidR="00DA085F">
        <w:rPr>
          <w:rFonts w:eastAsia="Times New Roman"/>
          <w:color w:val="000000"/>
          <w:sz w:val="23"/>
          <w:szCs w:val="23"/>
        </w:rPr>
        <w:t xml:space="preserve">Raportul </w:t>
      </w:r>
      <w:r w:rsidR="00DA085F" w:rsidRPr="00DA085F">
        <w:rPr>
          <w:rFonts w:eastAsia="Times New Roman"/>
          <w:color w:val="000000"/>
          <w:sz w:val="23"/>
          <w:szCs w:val="23"/>
        </w:rPr>
        <w:t>semnat cu semnătură electronică extinsă, bazată pe un certificat calificat, eliberat de un furnizor de servicii de certificare acreditat</w:t>
      </w:r>
    </w:p>
    <w:p w14:paraId="4965C02B" w14:textId="2C97B8C9" w:rsidR="00AE26C5" w:rsidRPr="00E21B92" w:rsidRDefault="00AE26C5" w:rsidP="00FB7159">
      <w:pPr>
        <w:pStyle w:val="ListParagraph"/>
        <w:numPr>
          <w:ilvl w:val="2"/>
          <w:numId w:val="19"/>
        </w:numPr>
        <w:spacing w:after="4"/>
        <w:ind w:right="57"/>
        <w:jc w:val="both"/>
        <w:rPr>
          <w:rFonts w:eastAsia="Times New Roman"/>
          <w:b/>
          <w:color w:val="000000" w:themeColor="text1"/>
          <w:szCs w:val="22"/>
          <w:lang w:val="en-US"/>
        </w:rPr>
      </w:pPr>
      <w:proofErr w:type="spellStart"/>
      <w:r w:rsidRPr="00E21B92">
        <w:rPr>
          <w:rFonts w:eastAsia="Times New Roman"/>
          <w:b/>
          <w:color w:val="000000" w:themeColor="text1"/>
          <w:szCs w:val="22"/>
          <w:lang w:val="en-US"/>
        </w:rPr>
        <w:t>Valorificarea</w:t>
      </w:r>
      <w:proofErr w:type="spellEnd"/>
      <w:r w:rsidRPr="00E21B92">
        <w:rPr>
          <w:rFonts w:eastAsia="Times New Roman"/>
          <w:b/>
          <w:color w:val="000000" w:themeColor="text1"/>
          <w:szCs w:val="22"/>
          <w:lang w:val="en-US"/>
        </w:rPr>
        <w:t xml:space="preserve"> </w:t>
      </w:r>
      <w:proofErr w:type="spellStart"/>
      <w:r w:rsidRPr="00E21B92">
        <w:rPr>
          <w:rFonts w:eastAsia="Times New Roman"/>
          <w:b/>
          <w:color w:val="000000" w:themeColor="text1"/>
          <w:szCs w:val="22"/>
          <w:lang w:val="en-US"/>
        </w:rPr>
        <w:t>rezultatelor</w:t>
      </w:r>
      <w:proofErr w:type="spellEnd"/>
      <w:r w:rsidRPr="00E21B92">
        <w:rPr>
          <w:rFonts w:eastAsia="Times New Roman"/>
          <w:b/>
          <w:color w:val="000000" w:themeColor="text1"/>
          <w:szCs w:val="22"/>
          <w:lang w:val="en-US"/>
        </w:rPr>
        <w:t xml:space="preserve"> </w:t>
      </w:r>
      <w:proofErr w:type="spellStart"/>
      <w:r w:rsidRPr="00E21B92">
        <w:rPr>
          <w:rFonts w:eastAsia="Times New Roman"/>
          <w:b/>
          <w:color w:val="000000" w:themeColor="text1"/>
          <w:szCs w:val="22"/>
          <w:lang w:val="en-US"/>
        </w:rPr>
        <w:t>activitătii</w:t>
      </w:r>
      <w:proofErr w:type="spellEnd"/>
    </w:p>
    <w:p w14:paraId="5F8A1726" w14:textId="7BBFC554" w:rsidR="00AE26C5" w:rsidRPr="00E21B92" w:rsidRDefault="00AE26C5" w:rsidP="00FB6A13">
      <w:pPr>
        <w:spacing w:after="4"/>
        <w:ind w:right="57"/>
        <w:jc w:val="both"/>
        <w:rPr>
          <w:rFonts w:eastAsia="Times New Roman"/>
          <w:color w:val="000000" w:themeColor="text1"/>
          <w:szCs w:val="22"/>
          <w:lang w:val="en-US"/>
        </w:rPr>
      </w:pPr>
      <w:r w:rsidRPr="00E21B92">
        <w:rPr>
          <w:rFonts w:eastAsia="Times New Roman"/>
          <w:color w:val="000000" w:themeColor="text1"/>
          <w:szCs w:val="22"/>
          <w:lang w:val="en-US"/>
        </w:rPr>
        <w:t xml:space="preserve">Prin </w:t>
      </w:r>
      <w:proofErr w:type="spellStart"/>
      <w:r w:rsidRPr="00E21B92">
        <w:rPr>
          <w:rFonts w:eastAsia="Times New Roman"/>
          <w:color w:val="000000" w:themeColor="text1"/>
          <w:szCs w:val="22"/>
          <w:lang w:val="en-US"/>
        </w:rPr>
        <w:t>desfăşurarea</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activităţii</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procedurale</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este</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asigurată</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atingerea</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obiectivelor</w:t>
      </w:r>
      <w:proofErr w:type="spellEnd"/>
      <w:r w:rsidRPr="00E21B92">
        <w:rPr>
          <w:rFonts w:eastAsia="Times New Roman"/>
          <w:color w:val="000000" w:themeColor="text1"/>
          <w:szCs w:val="22"/>
          <w:lang w:val="en-US"/>
        </w:rPr>
        <w:t xml:space="preserve"> din </w:t>
      </w:r>
      <w:proofErr w:type="spellStart"/>
      <w:r w:rsidRPr="00E21B92">
        <w:rPr>
          <w:rFonts w:eastAsia="Times New Roman"/>
          <w:color w:val="000000" w:themeColor="text1"/>
          <w:szCs w:val="22"/>
          <w:lang w:val="en-US"/>
        </w:rPr>
        <w:t>cadrul</w:t>
      </w:r>
      <w:proofErr w:type="spellEnd"/>
      <w:r w:rsidRPr="00E21B92">
        <w:rPr>
          <w:rFonts w:eastAsia="Times New Roman"/>
          <w:color w:val="000000" w:themeColor="text1"/>
          <w:szCs w:val="22"/>
          <w:lang w:val="en-US"/>
        </w:rPr>
        <w:t xml:space="preserve"> U.V.T. </w:t>
      </w:r>
      <w:proofErr w:type="spellStart"/>
      <w:r w:rsidRPr="00E21B92">
        <w:rPr>
          <w:rFonts w:eastAsia="Times New Roman"/>
          <w:color w:val="000000" w:themeColor="text1"/>
          <w:szCs w:val="22"/>
          <w:lang w:val="en-US"/>
        </w:rPr>
        <w:t>ȋn</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conformitate</w:t>
      </w:r>
      <w:proofErr w:type="spellEnd"/>
      <w:r w:rsidRPr="00E21B92">
        <w:rPr>
          <w:rFonts w:eastAsia="Times New Roman"/>
          <w:color w:val="000000" w:themeColor="text1"/>
          <w:szCs w:val="22"/>
          <w:lang w:val="en-US"/>
        </w:rPr>
        <w:t xml:space="preserve"> cu un </w:t>
      </w:r>
      <w:proofErr w:type="spellStart"/>
      <w:r w:rsidRPr="00E21B92">
        <w:rPr>
          <w:rFonts w:eastAsia="Times New Roman"/>
          <w:color w:val="000000" w:themeColor="text1"/>
          <w:szCs w:val="22"/>
          <w:lang w:val="en-US"/>
        </w:rPr>
        <w:t>cadru</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unitar</w:t>
      </w:r>
      <w:proofErr w:type="spellEnd"/>
      <w:r w:rsidRPr="00E21B92">
        <w:rPr>
          <w:rFonts w:eastAsia="Times New Roman"/>
          <w:color w:val="000000" w:themeColor="text1"/>
          <w:szCs w:val="22"/>
          <w:lang w:val="en-US"/>
        </w:rPr>
        <w:t xml:space="preserve"> de </w:t>
      </w:r>
      <w:proofErr w:type="spellStart"/>
      <w:r w:rsidRPr="00E21B92">
        <w:rPr>
          <w:rFonts w:eastAsia="Times New Roman"/>
          <w:color w:val="000000" w:themeColor="text1"/>
          <w:szCs w:val="22"/>
          <w:lang w:val="en-US"/>
        </w:rPr>
        <w:t>aplicare</w:t>
      </w:r>
      <w:proofErr w:type="spellEnd"/>
      <w:r w:rsidRPr="00E21B92">
        <w:rPr>
          <w:rFonts w:eastAsia="Times New Roman"/>
          <w:color w:val="000000" w:themeColor="text1"/>
          <w:szCs w:val="22"/>
          <w:lang w:val="en-US"/>
        </w:rPr>
        <w:t xml:space="preserve"> a </w:t>
      </w:r>
      <w:proofErr w:type="spellStart"/>
      <w:r w:rsidRPr="00E21B92">
        <w:rPr>
          <w:rFonts w:eastAsia="Times New Roman"/>
          <w:color w:val="000000" w:themeColor="text1"/>
          <w:szCs w:val="22"/>
          <w:lang w:val="en-US"/>
        </w:rPr>
        <w:t>legislației</w:t>
      </w:r>
      <w:proofErr w:type="spellEnd"/>
      <w:r w:rsidR="001C330A">
        <w:rPr>
          <w:rFonts w:eastAsia="Times New Roman"/>
          <w:color w:val="000000" w:themeColor="text1"/>
          <w:szCs w:val="22"/>
          <w:lang w:val="en-US"/>
        </w:rPr>
        <w:t xml:space="preserve"> </w:t>
      </w:r>
      <w:proofErr w:type="spellStart"/>
      <w:r w:rsidR="001C330A">
        <w:rPr>
          <w:rFonts w:eastAsia="Times New Roman"/>
          <w:color w:val="000000" w:themeColor="text1"/>
          <w:szCs w:val="22"/>
          <w:lang w:val="en-US"/>
        </w:rPr>
        <w:t>şi</w:t>
      </w:r>
      <w:proofErr w:type="spellEnd"/>
      <w:r w:rsidR="001C330A">
        <w:rPr>
          <w:rFonts w:eastAsia="Times New Roman"/>
          <w:color w:val="000000" w:themeColor="text1"/>
          <w:szCs w:val="22"/>
          <w:lang w:val="en-US"/>
        </w:rPr>
        <w:t xml:space="preserve"> </w:t>
      </w:r>
      <w:proofErr w:type="spellStart"/>
      <w:r w:rsidR="001C330A">
        <w:rPr>
          <w:rFonts w:eastAsia="Times New Roman"/>
          <w:color w:val="000000" w:themeColor="text1"/>
          <w:szCs w:val="22"/>
          <w:lang w:val="en-US"/>
        </w:rPr>
        <w:t>asigură</w:t>
      </w:r>
      <w:proofErr w:type="spellEnd"/>
      <w:r w:rsidR="001C330A">
        <w:rPr>
          <w:rFonts w:eastAsia="Times New Roman"/>
          <w:color w:val="000000" w:themeColor="text1"/>
          <w:szCs w:val="22"/>
          <w:lang w:val="en-US"/>
        </w:rPr>
        <w:t xml:space="preserve"> </w:t>
      </w:r>
      <w:proofErr w:type="spellStart"/>
      <w:r w:rsidR="001C330A">
        <w:rPr>
          <w:rFonts w:eastAsia="Times New Roman"/>
          <w:color w:val="000000" w:themeColor="text1"/>
          <w:szCs w:val="22"/>
          <w:lang w:val="en-US"/>
        </w:rPr>
        <w:t>funcţionarea</w:t>
      </w:r>
      <w:proofErr w:type="spellEnd"/>
      <w:r w:rsidR="001C330A">
        <w:rPr>
          <w:rFonts w:eastAsia="Times New Roman"/>
          <w:color w:val="000000" w:themeColor="text1"/>
          <w:szCs w:val="22"/>
          <w:lang w:val="en-US"/>
        </w:rPr>
        <w:t xml:space="preserve"> </w:t>
      </w:r>
      <w:proofErr w:type="spellStart"/>
      <w:r w:rsidR="001C330A">
        <w:rPr>
          <w:rFonts w:eastAsia="Times New Roman"/>
          <w:color w:val="000000" w:themeColor="text1"/>
          <w:szCs w:val="22"/>
          <w:lang w:val="en-US"/>
        </w:rPr>
        <w:t>ȋn</w:t>
      </w:r>
      <w:proofErr w:type="spellEnd"/>
      <w:r w:rsidR="001C330A">
        <w:rPr>
          <w:rFonts w:eastAsia="Times New Roman"/>
          <w:color w:val="000000" w:themeColor="text1"/>
          <w:szCs w:val="22"/>
          <w:lang w:val="en-US"/>
        </w:rPr>
        <w:t xml:space="preserve"> </w:t>
      </w:r>
      <w:proofErr w:type="spellStart"/>
      <w:r w:rsidR="001C330A">
        <w:rPr>
          <w:rFonts w:eastAsia="Times New Roman"/>
          <w:color w:val="000000" w:themeColor="text1"/>
          <w:szCs w:val="22"/>
          <w:lang w:val="en-US"/>
        </w:rPr>
        <w:t>condiţii</w:t>
      </w:r>
      <w:proofErr w:type="spellEnd"/>
      <w:r w:rsidR="001C330A">
        <w:rPr>
          <w:rFonts w:eastAsia="Times New Roman"/>
          <w:color w:val="000000" w:themeColor="text1"/>
          <w:szCs w:val="22"/>
          <w:lang w:val="en-US"/>
        </w:rPr>
        <w:t xml:space="preserve"> optime a UVT.</w:t>
      </w:r>
    </w:p>
    <w:p w14:paraId="78B21939" w14:textId="77777777" w:rsidR="00AE26C5" w:rsidRPr="00E21B92" w:rsidRDefault="00AE26C5" w:rsidP="00FB6A13">
      <w:pPr>
        <w:spacing w:after="4"/>
        <w:ind w:right="57"/>
        <w:jc w:val="both"/>
        <w:rPr>
          <w:rFonts w:eastAsia="Times New Roman"/>
          <w:color w:val="000000" w:themeColor="text1"/>
          <w:szCs w:val="22"/>
          <w:lang w:val="en-US"/>
        </w:rPr>
      </w:pPr>
    </w:p>
    <w:p w14:paraId="2E7D38E3" w14:textId="72BF81A2" w:rsidR="00CD2EA8" w:rsidRPr="00E21B92" w:rsidRDefault="001C178D" w:rsidP="00FB6A13">
      <w:pPr>
        <w:tabs>
          <w:tab w:val="left" w:pos="720"/>
        </w:tabs>
        <w:jc w:val="both"/>
        <w:rPr>
          <w:b/>
          <w:bCs/>
          <w:color w:val="000000" w:themeColor="text1"/>
          <w:sz w:val="28"/>
          <w:szCs w:val="28"/>
        </w:rPr>
      </w:pPr>
      <w:r w:rsidRPr="00E21B92">
        <w:rPr>
          <w:b/>
          <w:bCs/>
          <w:color w:val="000000" w:themeColor="text1"/>
          <w:sz w:val="28"/>
          <w:szCs w:val="28"/>
        </w:rPr>
        <w:t xml:space="preserve">6. </w:t>
      </w:r>
      <w:r w:rsidR="00827193" w:rsidRPr="00E21B92">
        <w:rPr>
          <w:b/>
          <w:bCs/>
          <w:color w:val="000000" w:themeColor="text1"/>
          <w:sz w:val="28"/>
          <w:szCs w:val="28"/>
        </w:rPr>
        <w:t>RESPONSABILITĂŢI</w:t>
      </w:r>
    </w:p>
    <w:p w14:paraId="467EF128" w14:textId="77777777" w:rsidR="001C178D" w:rsidRPr="00E21B92" w:rsidRDefault="001C178D" w:rsidP="00FB6A13">
      <w:pPr>
        <w:jc w:val="both"/>
        <w:rPr>
          <w:b/>
          <w:color w:val="000000" w:themeColor="text1"/>
        </w:rPr>
      </w:pPr>
    </w:p>
    <w:p w14:paraId="4BE0E8D8" w14:textId="7EFE7703" w:rsidR="00E514FA" w:rsidRDefault="00DE2900" w:rsidP="00FB6A13">
      <w:pPr>
        <w:jc w:val="both"/>
        <w:rPr>
          <w:b/>
          <w:color w:val="000000" w:themeColor="text1"/>
        </w:rPr>
      </w:pPr>
      <w:r w:rsidRPr="00DE2900">
        <w:rPr>
          <w:b/>
          <w:color w:val="000000" w:themeColor="text1"/>
        </w:rPr>
        <w:t xml:space="preserve">6.1 </w:t>
      </w:r>
      <w:r w:rsidR="00E514FA">
        <w:rPr>
          <w:b/>
          <w:color w:val="000000" w:themeColor="text1"/>
        </w:rPr>
        <w:t>Rectorul UVT</w:t>
      </w:r>
    </w:p>
    <w:p w14:paraId="0328B45E" w14:textId="327AEEDA" w:rsidR="00E514FA" w:rsidRDefault="00E514FA" w:rsidP="00FB7159">
      <w:pPr>
        <w:pStyle w:val="ListParagraph"/>
        <w:numPr>
          <w:ilvl w:val="0"/>
          <w:numId w:val="22"/>
        </w:numPr>
        <w:jc w:val="both"/>
        <w:rPr>
          <w:color w:val="000000" w:themeColor="text1"/>
        </w:rPr>
      </w:pPr>
      <w:r w:rsidRPr="00E514FA">
        <w:rPr>
          <w:color w:val="000000" w:themeColor="text1"/>
        </w:rPr>
        <w:t>emite actul administrativ de constituire  a Comisiei de evaluare a ofertelor şi stabilirea atribuţiilor comisiei de evaluare</w:t>
      </w:r>
      <w:r>
        <w:rPr>
          <w:color w:val="000000" w:themeColor="text1"/>
        </w:rPr>
        <w:t>;</w:t>
      </w:r>
    </w:p>
    <w:p w14:paraId="312A0261" w14:textId="294C43E9" w:rsidR="00E514FA" w:rsidRPr="00E514FA" w:rsidRDefault="00C61D3F" w:rsidP="00FB7159">
      <w:pPr>
        <w:pStyle w:val="ListParagraph"/>
        <w:numPr>
          <w:ilvl w:val="0"/>
          <w:numId w:val="22"/>
        </w:numPr>
        <w:jc w:val="both"/>
        <w:rPr>
          <w:color w:val="000000" w:themeColor="text1"/>
        </w:rPr>
      </w:pPr>
      <w:r>
        <w:rPr>
          <w:color w:val="000000" w:themeColor="text1"/>
        </w:rPr>
        <w:t>s</w:t>
      </w:r>
      <w:r w:rsidRPr="00C61D3F">
        <w:rPr>
          <w:color w:val="000000" w:themeColor="text1"/>
        </w:rPr>
        <w:t>emnează contractul de achiziţie publică numai după ce a fost avizat de compartimentul juridic şi după ce a primit viza de control financiar preventiv.</w:t>
      </w:r>
    </w:p>
    <w:p w14:paraId="47F3411A" w14:textId="1EB2C025" w:rsidR="006B00F3" w:rsidRPr="00581186" w:rsidRDefault="00E514FA" w:rsidP="00FB6A13">
      <w:pPr>
        <w:jc w:val="both"/>
        <w:rPr>
          <w:b/>
        </w:rPr>
      </w:pPr>
      <w:r>
        <w:rPr>
          <w:b/>
        </w:rPr>
        <w:t xml:space="preserve">6.2 </w:t>
      </w:r>
      <w:r w:rsidR="001E62CC" w:rsidRPr="001E62CC">
        <w:rPr>
          <w:b/>
        </w:rPr>
        <w:t>Compartimentul intern specializat în domeniul achiziţiilor publice</w:t>
      </w:r>
    </w:p>
    <w:p w14:paraId="60C78E3C" w14:textId="77777777" w:rsidR="00DA085F" w:rsidRDefault="00DA085F" w:rsidP="00FB7159">
      <w:pPr>
        <w:pStyle w:val="ListParagraph"/>
        <w:numPr>
          <w:ilvl w:val="0"/>
          <w:numId w:val="21"/>
        </w:numPr>
      </w:pPr>
      <w:r>
        <w:t>verifică existenţa în PAAP a achiziţiei care urmează să fie atribuită;</w:t>
      </w:r>
    </w:p>
    <w:p w14:paraId="7490E038" w14:textId="77777777" w:rsidR="00DA085F" w:rsidRDefault="00DA085F" w:rsidP="00FB7159">
      <w:pPr>
        <w:pStyle w:val="ListParagraph"/>
        <w:numPr>
          <w:ilvl w:val="0"/>
          <w:numId w:val="21"/>
        </w:numPr>
      </w:pPr>
      <w:r w:rsidRPr="00C44476">
        <w:t>verifică existenţa surselor de finanţare pentru achiziţia respectivă</w:t>
      </w:r>
      <w:r>
        <w:t>’</w:t>
      </w:r>
    </w:p>
    <w:p w14:paraId="74F6AAD8" w14:textId="77777777" w:rsidR="00DA085F" w:rsidRPr="00B30213" w:rsidRDefault="00DA085F" w:rsidP="00FB7159">
      <w:pPr>
        <w:pStyle w:val="ListParagraph"/>
        <w:numPr>
          <w:ilvl w:val="0"/>
          <w:numId w:val="21"/>
        </w:numPr>
      </w:pPr>
      <w:r>
        <w:t>s</w:t>
      </w:r>
      <w:r w:rsidRPr="00B30213">
        <w:t xml:space="preserve">tabileşte cuantumul garanţiei de participare, care nu poate depăşi 1% din valoarea estimată a contractului </w:t>
      </w:r>
      <w:r w:rsidRPr="00B30213">
        <w:rPr>
          <w:i/>
          <w:iCs/>
        </w:rPr>
        <w:t>de achiziţie publică sau în cazul acordului-cadru din valoarea estimată a celui mai mare contract subsecvent</w:t>
      </w:r>
      <w:r>
        <w:rPr>
          <w:i/>
          <w:iCs/>
        </w:rPr>
        <w:t>;</w:t>
      </w:r>
    </w:p>
    <w:p w14:paraId="36050CE4" w14:textId="77777777" w:rsidR="00DA085F" w:rsidRDefault="00DA085F" w:rsidP="00FB7159">
      <w:pPr>
        <w:pStyle w:val="ListParagraph"/>
        <w:numPr>
          <w:ilvl w:val="0"/>
          <w:numId w:val="21"/>
        </w:numPr>
      </w:pPr>
      <w:r>
        <w:t>s</w:t>
      </w:r>
      <w:r w:rsidRPr="00B30213">
        <w:t>tabileşte formularele şi modelele care vor fi ataşate documentaţiei de atribuire</w:t>
      </w:r>
      <w:r>
        <w:t>;</w:t>
      </w:r>
    </w:p>
    <w:p w14:paraId="7ACC5A5F" w14:textId="77777777" w:rsidR="00DA085F" w:rsidRDefault="00DA085F" w:rsidP="00FB7159">
      <w:pPr>
        <w:pStyle w:val="ListParagraph"/>
        <w:numPr>
          <w:ilvl w:val="0"/>
          <w:numId w:val="21"/>
        </w:numPr>
      </w:pPr>
      <w:r>
        <w:t>transmite către SEAP, pentru publicare, anunţul de participare;</w:t>
      </w:r>
    </w:p>
    <w:p w14:paraId="0CB3DCA9" w14:textId="650F9A2F" w:rsidR="00DA085F" w:rsidRDefault="00DA085F" w:rsidP="00FB7159">
      <w:pPr>
        <w:pStyle w:val="ListParagraph"/>
        <w:numPr>
          <w:ilvl w:val="0"/>
          <w:numId w:val="21"/>
        </w:numPr>
      </w:pPr>
      <w:r>
        <w:t>transmite în SEAP documentaţia de atribuire şi declaraţia pe propria răspundere a reprezentantului legal ce va conţine numele persoanelor ce deţin funcţii de decizie în cadrul autorităţii contractante.</w:t>
      </w:r>
    </w:p>
    <w:p w14:paraId="229AEFDE" w14:textId="24FCBE8B" w:rsidR="009E721F" w:rsidRPr="00C44476" w:rsidRDefault="009E721F" w:rsidP="00FB7159">
      <w:pPr>
        <w:pStyle w:val="ListParagraph"/>
        <w:numPr>
          <w:ilvl w:val="0"/>
          <w:numId w:val="21"/>
        </w:numPr>
      </w:pPr>
      <w:r>
        <w:t>n</w:t>
      </w:r>
      <w:r w:rsidRPr="009E721F">
        <w:t>umai candidaţii care îndeplinesc criteriile de calificare şi selecţie stabilite de AC au dreptul de a depune oferte în etapa ulterioară, pe baza cărora se vor derula negocieri în vederea îmbunătăţirii acestora</w:t>
      </w:r>
      <w:r>
        <w:t>;</w:t>
      </w:r>
    </w:p>
    <w:p w14:paraId="6B24F378" w14:textId="77777777" w:rsidR="00DA085F" w:rsidRPr="00C44476" w:rsidRDefault="00DA085F" w:rsidP="00FB7159">
      <w:pPr>
        <w:pStyle w:val="ListParagraph"/>
        <w:numPr>
          <w:ilvl w:val="0"/>
          <w:numId w:val="21"/>
        </w:numPr>
      </w:pPr>
      <w:r w:rsidRPr="00C44476">
        <w:rPr>
          <w:bCs/>
        </w:rPr>
        <w:t>întocmeşte proiectul contractului de achiziţie publică;</w:t>
      </w:r>
    </w:p>
    <w:p w14:paraId="039D25A7" w14:textId="77777777" w:rsidR="00DA085F" w:rsidRPr="00C44476" w:rsidRDefault="00DA085F" w:rsidP="00FB7159">
      <w:pPr>
        <w:pStyle w:val="ListParagraph"/>
        <w:numPr>
          <w:ilvl w:val="0"/>
          <w:numId w:val="21"/>
        </w:numPr>
      </w:pPr>
      <w:r w:rsidRPr="00C44476">
        <w:rPr>
          <w:bCs/>
        </w:rPr>
        <w:t>înaintează Oficiului juridic proiectul de contract de achiziţie publică, pentru analiză şi avizare</w:t>
      </w:r>
      <w:r>
        <w:rPr>
          <w:bCs/>
        </w:rPr>
        <w:t>;</w:t>
      </w:r>
    </w:p>
    <w:p w14:paraId="3EBA303D" w14:textId="77777777" w:rsidR="00DA085F" w:rsidRDefault="00DA085F" w:rsidP="00FB7159">
      <w:pPr>
        <w:pStyle w:val="ListParagraph"/>
        <w:numPr>
          <w:ilvl w:val="0"/>
          <w:numId w:val="21"/>
        </w:numPr>
      </w:pPr>
      <w:r w:rsidRPr="00C44476">
        <w:lastRenderedPageBreak/>
        <w:t>pune în corespondenţă produsele/serviciile/lucrările care fac obiectul achiziţiei directe cu sistemul de grupare şi codificare, utilizat în vocabularul comun al achiziţiilor publice (CPV);</w:t>
      </w:r>
    </w:p>
    <w:p w14:paraId="07D97353" w14:textId="77777777" w:rsidR="00DA085F" w:rsidRDefault="00DA085F" w:rsidP="00FB7159">
      <w:pPr>
        <w:pStyle w:val="ListParagraph"/>
        <w:numPr>
          <w:ilvl w:val="0"/>
          <w:numId w:val="21"/>
        </w:numPr>
      </w:pPr>
      <w:r>
        <w:t>introduce referatul de necessitate și oportunitate avizat de BAA în sistemul informatic, EmSys, al UVT;</w:t>
      </w:r>
    </w:p>
    <w:p w14:paraId="3C29DE7E" w14:textId="77777777" w:rsidR="00DA085F" w:rsidRDefault="00DA085F" w:rsidP="00FB7159">
      <w:pPr>
        <w:pStyle w:val="ListParagraph"/>
        <w:numPr>
          <w:ilvl w:val="0"/>
          <w:numId w:val="21"/>
        </w:numPr>
      </w:pPr>
      <w:r>
        <w:t>participă la elaborarea caietului de sarcini;</w:t>
      </w:r>
    </w:p>
    <w:p w14:paraId="2D49491D" w14:textId="77777777" w:rsidR="00DA085F" w:rsidRDefault="00DA085F" w:rsidP="00FB7159">
      <w:pPr>
        <w:pStyle w:val="ListParagraph"/>
        <w:numPr>
          <w:ilvl w:val="0"/>
          <w:numId w:val="21"/>
        </w:numPr>
      </w:pPr>
      <w:r>
        <w:t>stabileşte clauzele contractuale;</w:t>
      </w:r>
    </w:p>
    <w:p w14:paraId="6F869FFE" w14:textId="77777777" w:rsidR="00DA085F" w:rsidRDefault="00DA085F" w:rsidP="00FB7159">
      <w:pPr>
        <w:pStyle w:val="ListParagraph"/>
        <w:numPr>
          <w:ilvl w:val="0"/>
          <w:numId w:val="21"/>
        </w:numPr>
      </w:pPr>
      <w:r>
        <w:t>s</w:t>
      </w:r>
      <w:r w:rsidRPr="001B6EDC">
        <w:t>tabileşte criteriile de calificare şi selecţie</w:t>
      </w:r>
      <w:r>
        <w:t>;</w:t>
      </w:r>
    </w:p>
    <w:p w14:paraId="1AB4D7E6" w14:textId="77777777" w:rsidR="00DA085F" w:rsidRDefault="00DA085F" w:rsidP="00FB7159">
      <w:pPr>
        <w:pStyle w:val="ListParagraph"/>
        <w:numPr>
          <w:ilvl w:val="0"/>
          <w:numId w:val="21"/>
        </w:numPr>
      </w:pPr>
      <w:r>
        <w:t>transmite, operatorului economic, informaţiile suplimentare cu privire la solicitările de clarificare privind documentaţia de atribuire;</w:t>
      </w:r>
      <w:r>
        <w:tab/>
      </w:r>
    </w:p>
    <w:p w14:paraId="26CB5983" w14:textId="77777777" w:rsidR="00DA085F" w:rsidRDefault="00DA085F" w:rsidP="00FB7159">
      <w:pPr>
        <w:pStyle w:val="ListParagraph"/>
        <w:numPr>
          <w:ilvl w:val="0"/>
          <w:numId w:val="21"/>
        </w:numPr>
      </w:pPr>
      <w:r>
        <w:t>n</w:t>
      </w:r>
      <w:r w:rsidRPr="00C61D3F">
        <w:t>otifică rezultatul evaluării ofertelor, către toţi participanţii care au depus oferte</w:t>
      </w:r>
      <w:r>
        <w:t>;</w:t>
      </w:r>
    </w:p>
    <w:p w14:paraId="6235D0F4" w14:textId="77777777" w:rsidR="00DA085F" w:rsidRDefault="00DA085F" w:rsidP="00FB7159">
      <w:pPr>
        <w:pStyle w:val="ListParagraph"/>
        <w:numPr>
          <w:ilvl w:val="0"/>
          <w:numId w:val="21"/>
        </w:numPr>
      </w:pPr>
      <w:r>
        <w:t>transmite spre publicare anunţul de atribuire;</w:t>
      </w:r>
    </w:p>
    <w:p w14:paraId="459DFCBA" w14:textId="77777777" w:rsidR="00DA085F" w:rsidRDefault="00DA085F" w:rsidP="00FB7159">
      <w:pPr>
        <w:pStyle w:val="ListParagraph"/>
        <w:numPr>
          <w:ilvl w:val="0"/>
          <w:numId w:val="21"/>
        </w:numPr>
      </w:pPr>
      <w:r>
        <w:t>ȋntocmeşte, în 3 exemplare, documentul constatator care conţine informaţii referitoare la îndeplinirea obligaţiilor contractuale de către contractant şi:</w:t>
      </w:r>
    </w:p>
    <w:p w14:paraId="58F54E79" w14:textId="77777777" w:rsidR="00DA085F" w:rsidRDefault="00DA085F" w:rsidP="00FB7159">
      <w:pPr>
        <w:pStyle w:val="ListParagraph"/>
        <w:numPr>
          <w:ilvl w:val="0"/>
          <w:numId w:val="36"/>
        </w:numPr>
      </w:pPr>
      <w:r>
        <w:t>eliberează un exemplar operatorului economic;</w:t>
      </w:r>
    </w:p>
    <w:p w14:paraId="55D06F2B" w14:textId="77777777" w:rsidR="00DA085F" w:rsidRDefault="00DA085F" w:rsidP="00FB7159">
      <w:pPr>
        <w:pStyle w:val="ListParagraph"/>
        <w:numPr>
          <w:ilvl w:val="0"/>
          <w:numId w:val="36"/>
        </w:numPr>
      </w:pPr>
      <w:r>
        <w:t xml:space="preserve">depune un exemplar la dosarul achiziţiei publice; </w:t>
      </w:r>
    </w:p>
    <w:p w14:paraId="38459E16" w14:textId="77777777" w:rsidR="00DA085F" w:rsidRDefault="00DA085F" w:rsidP="00FB7159">
      <w:pPr>
        <w:pStyle w:val="ListParagraph"/>
        <w:numPr>
          <w:ilvl w:val="0"/>
          <w:numId w:val="36"/>
        </w:numPr>
      </w:pPr>
      <w:r>
        <w:t>publică un exemplar în SEAP, după expirarea termenelor de contestare prevăzute de Legea nr. 554/2004, cu modificările şi completările ulterioare, în conformitate cu prevederile art.166 alin. (5) din H.G. nr. 395/2016, modificat prin  H.G. nr. 866/2016.</w:t>
      </w:r>
    </w:p>
    <w:p w14:paraId="61CE872F" w14:textId="77777777" w:rsidR="00DA085F" w:rsidRDefault="00DA085F" w:rsidP="00FB7159">
      <w:pPr>
        <w:pStyle w:val="ListParagraph"/>
        <w:numPr>
          <w:ilvl w:val="0"/>
          <w:numId w:val="37"/>
        </w:numPr>
      </w:pPr>
      <w:r>
        <w:t>ȋ</w:t>
      </w:r>
      <w:r w:rsidRPr="002C4322">
        <w:t>ntocmeşte dosarul achiziţiei publice, arhivând toate documentele  care au condus la atribuirea contractului de achiziţie publică</w:t>
      </w:r>
    </w:p>
    <w:p w14:paraId="4B250412" w14:textId="65C3E25D" w:rsidR="00DA085F" w:rsidRPr="001B6EDC" w:rsidRDefault="00DA085F" w:rsidP="00FB7159">
      <w:pPr>
        <w:pStyle w:val="ListParagraph"/>
        <w:numPr>
          <w:ilvl w:val="0"/>
          <w:numId w:val="37"/>
        </w:numPr>
      </w:pPr>
      <w:r>
        <w:t>ȋnscrie contractul achiziţiei publice ȋn PAAP.</w:t>
      </w:r>
    </w:p>
    <w:p w14:paraId="2BAA932D" w14:textId="77777777" w:rsidR="00FB6A13" w:rsidRDefault="00FB6A13" w:rsidP="00FB6A13">
      <w:pPr>
        <w:pStyle w:val="ListParagraph"/>
        <w:jc w:val="both"/>
      </w:pPr>
    </w:p>
    <w:p w14:paraId="1B41B944" w14:textId="6FEE2949" w:rsidR="006B00F3" w:rsidRPr="00DE2900" w:rsidRDefault="006B00F3" w:rsidP="00FB6A13">
      <w:pPr>
        <w:jc w:val="both"/>
        <w:rPr>
          <w:b/>
        </w:rPr>
      </w:pPr>
      <w:r>
        <w:rPr>
          <w:b/>
          <w:color w:val="000000" w:themeColor="text1"/>
        </w:rPr>
        <w:t>6.</w:t>
      </w:r>
      <w:r w:rsidR="00E514FA">
        <w:rPr>
          <w:b/>
          <w:color w:val="000000" w:themeColor="text1"/>
        </w:rPr>
        <w:t>3</w:t>
      </w:r>
      <w:r>
        <w:rPr>
          <w:b/>
          <w:color w:val="000000" w:themeColor="text1"/>
        </w:rPr>
        <w:t xml:space="preserve"> </w:t>
      </w:r>
      <w:r w:rsidR="001B6EDC" w:rsidRPr="001B6EDC">
        <w:rPr>
          <w:b/>
        </w:rPr>
        <w:t>Compartimentul de specialitate care solicită achiziţia</w:t>
      </w:r>
    </w:p>
    <w:p w14:paraId="30B9EFEA" w14:textId="77777777" w:rsidR="001C3C9B" w:rsidRDefault="001C3C9B" w:rsidP="00FB7159">
      <w:pPr>
        <w:pStyle w:val="ListParagraph"/>
        <w:numPr>
          <w:ilvl w:val="0"/>
          <w:numId w:val="20"/>
        </w:numPr>
        <w:jc w:val="both"/>
      </w:pPr>
      <w:bookmarkStart w:id="4" w:name="_Hlk157108786"/>
      <w:r>
        <w:t>ȋntocmeşte Re</w:t>
      </w:r>
      <w:r w:rsidR="0076188B">
        <w:t>f</w:t>
      </w:r>
      <w:r>
        <w:t>eratul de necesitate ȋnsoţit de un studiu de piată</w:t>
      </w:r>
      <w:r w:rsidR="0076188B">
        <w:t>;</w:t>
      </w:r>
    </w:p>
    <w:p w14:paraId="173FDB88" w14:textId="05127909" w:rsidR="00927C77" w:rsidRDefault="001B6EDC" w:rsidP="00FB7159">
      <w:pPr>
        <w:pStyle w:val="ListParagraph"/>
        <w:numPr>
          <w:ilvl w:val="0"/>
          <w:numId w:val="20"/>
        </w:numPr>
        <w:jc w:val="both"/>
      </w:pPr>
      <w:r>
        <w:t>participă la elaborarea caietului de sarcini</w:t>
      </w:r>
      <w:r w:rsidR="001C3C9B">
        <w:t>/ antemăsurătoare</w:t>
      </w:r>
      <w:r w:rsidR="00927C77" w:rsidRPr="00927C77">
        <w:t xml:space="preserve">; </w:t>
      </w:r>
    </w:p>
    <w:p w14:paraId="31B78435" w14:textId="42661AA9" w:rsidR="002C4322" w:rsidRDefault="002C4322" w:rsidP="00FB7159">
      <w:pPr>
        <w:pStyle w:val="ListParagraph"/>
        <w:numPr>
          <w:ilvl w:val="0"/>
          <w:numId w:val="20"/>
        </w:numPr>
        <w:jc w:val="both"/>
      </w:pPr>
      <w:r>
        <w:t>s</w:t>
      </w:r>
      <w:r w:rsidRPr="002C4322">
        <w:t>tabileşte criteriile de calificare şi selecţie referitoare la situaţia economică şi financiară sau la capacitatea tehnică şi/sau profesională.</w:t>
      </w:r>
    </w:p>
    <w:p w14:paraId="09EB455B" w14:textId="56277E31" w:rsidR="002C4322" w:rsidRDefault="002C4322" w:rsidP="00FB7159">
      <w:pPr>
        <w:pStyle w:val="ListParagraph"/>
        <w:numPr>
          <w:ilvl w:val="0"/>
          <w:numId w:val="20"/>
        </w:numPr>
        <w:jc w:val="both"/>
      </w:pPr>
      <w:r>
        <w:t>u</w:t>
      </w:r>
      <w:r w:rsidRPr="002C4322">
        <w:t>rmăreşte îndeplinirea obligaţiilor asumate şi efectuează recepţiile parţiale</w:t>
      </w:r>
      <w:r>
        <w:t>;</w:t>
      </w:r>
    </w:p>
    <w:bookmarkEnd w:id="4"/>
    <w:p w14:paraId="7EF778B2" w14:textId="2684407D" w:rsidR="00D67F53" w:rsidRPr="00D67F53" w:rsidRDefault="00D67F53" w:rsidP="00FB6A13">
      <w:pPr>
        <w:pStyle w:val="ListParagraph"/>
        <w:jc w:val="both"/>
      </w:pPr>
    </w:p>
    <w:p w14:paraId="7870A71E" w14:textId="77777777" w:rsidR="00DA085F" w:rsidRPr="009E721F" w:rsidRDefault="00DA085F" w:rsidP="00DA085F">
      <w:pPr>
        <w:rPr>
          <w:b/>
          <w:color w:val="000000" w:themeColor="text1"/>
        </w:rPr>
      </w:pPr>
      <w:bookmarkStart w:id="5" w:name="_Hlk159252820"/>
      <w:bookmarkStart w:id="6" w:name="_Hlk159263877"/>
      <w:r w:rsidRPr="009E721F">
        <w:rPr>
          <w:b/>
          <w:color w:val="000000" w:themeColor="text1"/>
        </w:rPr>
        <w:t>6.4 Comisia de evaluare a ofertelor</w:t>
      </w:r>
    </w:p>
    <w:p w14:paraId="7967F39F" w14:textId="25D15279" w:rsidR="009E721F" w:rsidRPr="009E721F" w:rsidRDefault="009E721F" w:rsidP="009E721F">
      <w:pPr>
        <w:suppressAutoHyphens/>
        <w:ind w:firstLine="567"/>
        <w:jc w:val="both"/>
        <w:rPr>
          <w:rFonts w:eastAsia="Times New Roman"/>
          <w:color w:val="FF0000"/>
          <w:lang w:eastAsia="zh-CN"/>
        </w:rPr>
      </w:pPr>
      <w:bookmarkStart w:id="7" w:name="_Hlk159925615"/>
      <w:r w:rsidRPr="009E721F">
        <w:rPr>
          <w:rFonts w:eastAsia="Times New Roman"/>
          <w:lang w:eastAsia="zh-CN"/>
        </w:rPr>
        <w:t>a) deschide ofertele la data, ora şi adresa indicate în anunţul de participare, organizându-se în acest sens o şedinţă de deschidere a ofertelor</w:t>
      </w:r>
      <w:r w:rsidRPr="009E721F">
        <w:rPr>
          <w:rFonts w:eastAsia="Times New Roman"/>
          <w:color w:val="FF0000"/>
          <w:lang w:eastAsia="zh-CN"/>
        </w:rPr>
        <w:t>;</w:t>
      </w:r>
    </w:p>
    <w:p w14:paraId="6D1D2B7E" w14:textId="77777777" w:rsidR="009E721F" w:rsidRPr="009E721F" w:rsidRDefault="009E721F" w:rsidP="009E721F">
      <w:pPr>
        <w:widowControl w:val="0"/>
        <w:suppressAutoHyphens/>
        <w:spacing w:after="160"/>
        <w:ind w:firstLine="567"/>
        <w:contextualSpacing/>
        <w:jc w:val="both"/>
        <w:textAlignment w:val="baseline"/>
        <w:rPr>
          <w:rFonts w:eastAsia="Times New Roman"/>
          <w:bCs/>
          <w:lang w:eastAsia="zh-CN"/>
        </w:rPr>
      </w:pPr>
      <w:r w:rsidRPr="009E721F">
        <w:rPr>
          <w:rFonts w:eastAsia="Times New Roman"/>
          <w:bCs/>
          <w:lang w:eastAsia="zh-CN"/>
        </w:rPr>
        <w:t>Oferta depusă după data şi ora-limită de depunere a ofertelor sau la o altă adresă decât cea precizată în anunţul de participare se returnează fără a fi deschisă operatorului economic care a depus-o;</w:t>
      </w:r>
    </w:p>
    <w:p w14:paraId="4458B511" w14:textId="6E2C2A0E" w:rsidR="009E721F" w:rsidRPr="009E721F" w:rsidRDefault="009E721F" w:rsidP="009E721F">
      <w:pPr>
        <w:widowControl w:val="0"/>
        <w:suppressAutoHyphens/>
        <w:spacing w:after="160"/>
        <w:ind w:firstLine="567"/>
        <w:contextualSpacing/>
        <w:jc w:val="both"/>
        <w:textAlignment w:val="baseline"/>
        <w:rPr>
          <w:rFonts w:eastAsia="Times New Roman"/>
          <w:bCs/>
          <w:lang w:eastAsia="zh-CN"/>
        </w:rPr>
      </w:pPr>
      <w:r w:rsidRPr="009E721F">
        <w:rPr>
          <w:rFonts w:eastAsia="Times New Roman"/>
          <w:bCs/>
          <w:lang w:eastAsia="zh-CN"/>
        </w:rPr>
        <w:t xml:space="preserve">b) de a analizează şi verifică fiecare ofertă, atât din punctul de vedere al elementelor tehnice propuse, cât şi din punctul de vedere al aspectelor financiare pe care le implică; </w:t>
      </w:r>
    </w:p>
    <w:p w14:paraId="1A271E07" w14:textId="77777777" w:rsidR="009E721F" w:rsidRPr="009E721F" w:rsidRDefault="009E721F" w:rsidP="009E721F">
      <w:pPr>
        <w:widowControl w:val="0"/>
        <w:suppressAutoHyphens/>
        <w:ind w:firstLine="567"/>
        <w:contextualSpacing/>
        <w:jc w:val="both"/>
        <w:textAlignment w:val="baseline"/>
        <w:rPr>
          <w:rFonts w:eastAsia="Times New Roman"/>
          <w:bCs/>
          <w:lang w:eastAsia="zh-CN"/>
        </w:rPr>
      </w:pPr>
      <w:r w:rsidRPr="009E721F">
        <w:rPr>
          <w:rFonts w:eastAsia="Times New Roman"/>
          <w:bCs/>
          <w:lang w:eastAsia="zh-CN"/>
        </w:rPr>
        <w:t>Dacă are nelămuriri pe durata desfășurării procesului de evaluare, comisia de evaluare solicită prezentarea anumitor clarificări/completări. Atât solicitarea de clarificări, cât şi răspunsul ofertantului se transmit în SEAP în format electronic, semnate cu semnătură electronică extinsă;</w:t>
      </w:r>
    </w:p>
    <w:p w14:paraId="69B7A5A4" w14:textId="1E1E8176" w:rsidR="009E721F" w:rsidRPr="009E721F" w:rsidRDefault="009E721F" w:rsidP="009E721F">
      <w:pPr>
        <w:widowControl w:val="0"/>
        <w:suppressAutoHyphens/>
        <w:ind w:firstLine="567"/>
        <w:jc w:val="both"/>
        <w:textAlignment w:val="baseline"/>
        <w:rPr>
          <w:rFonts w:eastAsia="Times New Roman"/>
          <w:lang w:eastAsia="zh-CN"/>
        </w:rPr>
      </w:pPr>
      <w:r w:rsidRPr="009E721F">
        <w:rPr>
          <w:rFonts w:eastAsia="Times New Roman"/>
          <w:lang w:eastAsia="zh-CN"/>
        </w:rPr>
        <w:t>c) în urma finalizării fiecăreia dintre fazele de verificare, tehnic și financiar, de a comunica fiecărui ofertant ce a fost respins motivele care au stat la baza acestei decizii, iar celorlalţi faptul că se trece la faza următoare de verificare, cu respectarea prevederilor cap. IV secţiunea a 13-a din Legea nr. 98/2016;</w:t>
      </w:r>
    </w:p>
    <w:p w14:paraId="455A8023" w14:textId="0DF2CADA" w:rsidR="009E721F" w:rsidRPr="009E721F" w:rsidRDefault="009E721F" w:rsidP="009E721F">
      <w:pPr>
        <w:suppressAutoHyphens/>
        <w:ind w:firstLine="567"/>
        <w:jc w:val="both"/>
        <w:rPr>
          <w:rFonts w:eastAsia="Times New Roman"/>
          <w:bCs/>
          <w:lang w:eastAsia="zh-CN"/>
        </w:rPr>
      </w:pPr>
      <w:r>
        <w:rPr>
          <w:rFonts w:eastAsia="Times New Roman"/>
          <w:bCs/>
          <w:lang w:eastAsia="zh-CN"/>
        </w:rPr>
        <w:lastRenderedPageBreak/>
        <w:t>d</w:t>
      </w:r>
      <w:r w:rsidRPr="009E721F">
        <w:rPr>
          <w:rFonts w:eastAsia="Times New Roman"/>
          <w:bCs/>
          <w:lang w:eastAsia="zh-CN"/>
        </w:rPr>
        <w:t xml:space="preserve">) </w:t>
      </w:r>
      <w:r w:rsidRPr="009E721F">
        <w:rPr>
          <w:rFonts w:eastAsia="Times New Roman"/>
          <w:b/>
          <w:bCs/>
          <w:lang w:eastAsia="zh-CN"/>
        </w:rPr>
        <w:t>elaborează, după finalizarea etapei a doua, un raport intermediar al procedurii</w:t>
      </w:r>
      <w:r w:rsidRPr="009E721F">
        <w:rPr>
          <w:rFonts w:eastAsia="Times New Roman"/>
          <w:bCs/>
          <w:lang w:eastAsia="zh-CN"/>
        </w:rPr>
        <w:t>, care se aprobă de către conducătorul AC;</w:t>
      </w:r>
    </w:p>
    <w:p w14:paraId="3BF28659" w14:textId="77777777" w:rsidR="009E721F" w:rsidRPr="009E721F" w:rsidRDefault="009E721F" w:rsidP="009E721F">
      <w:pPr>
        <w:widowControl w:val="0"/>
        <w:suppressAutoHyphens/>
        <w:jc w:val="both"/>
        <w:textAlignment w:val="baseline"/>
        <w:rPr>
          <w:rFonts w:eastAsia="Times New Roman"/>
          <w:lang w:eastAsia="zh-CN"/>
        </w:rPr>
      </w:pPr>
      <w:r w:rsidRPr="009E721F">
        <w:rPr>
          <w:rFonts w:eastAsia="Times New Roman"/>
          <w:b/>
          <w:bCs/>
          <w:lang w:eastAsia="zh-CN"/>
        </w:rPr>
        <w:t xml:space="preserve">Raportul se introduce în SEAP </w:t>
      </w:r>
      <w:r w:rsidRPr="009E721F">
        <w:rPr>
          <w:rFonts w:eastAsia="Times New Roman"/>
          <w:lang w:eastAsia="zh-CN"/>
        </w:rPr>
        <w:t>în secţiunile specifice disponibile în sistemul informatic, semnat cu semnătură electronică extinsă, bazată pe un certificat calificat, eliberat de un furnizor de servicii de certificare acreditat;</w:t>
      </w:r>
    </w:p>
    <w:p w14:paraId="6218D0AF" w14:textId="2FDF72D4" w:rsidR="009E721F" w:rsidRPr="009E721F" w:rsidRDefault="00091095" w:rsidP="009E721F">
      <w:pPr>
        <w:widowControl w:val="0"/>
        <w:suppressAutoHyphens/>
        <w:ind w:firstLine="567"/>
        <w:jc w:val="both"/>
        <w:textAlignment w:val="baseline"/>
        <w:rPr>
          <w:rFonts w:eastAsia="Times New Roman"/>
          <w:lang w:eastAsia="zh-CN"/>
        </w:rPr>
      </w:pPr>
      <w:r>
        <w:rPr>
          <w:rFonts w:eastAsia="Times New Roman"/>
          <w:lang w:eastAsia="zh-CN"/>
        </w:rPr>
        <w:t>e</w:t>
      </w:r>
      <w:r w:rsidR="009E721F" w:rsidRPr="009E721F">
        <w:rPr>
          <w:rFonts w:eastAsia="Times New Roman"/>
          <w:lang w:eastAsia="zh-CN"/>
        </w:rPr>
        <w:t>) de a comunica ofertanţilor, după aprobarea raportului intermediar, rezultatul etapei a doua.</w:t>
      </w:r>
    </w:p>
    <w:bookmarkEnd w:id="7"/>
    <w:p w14:paraId="6D4E1878" w14:textId="77777777" w:rsidR="004F27B7" w:rsidRPr="004F27B7" w:rsidRDefault="004F27B7" w:rsidP="00FB6A13">
      <w:pPr>
        <w:jc w:val="both"/>
        <w:rPr>
          <w:color w:val="000000" w:themeColor="text1"/>
        </w:rPr>
      </w:pPr>
    </w:p>
    <w:p w14:paraId="72DB6041" w14:textId="77777777" w:rsidR="00C44476" w:rsidRPr="00F87FD1" w:rsidRDefault="00C44476" w:rsidP="00FB6A13">
      <w:pPr>
        <w:jc w:val="both"/>
        <w:rPr>
          <w:b/>
          <w:color w:val="000000" w:themeColor="text1"/>
        </w:rPr>
      </w:pPr>
      <w:r w:rsidRPr="00F87FD1">
        <w:rPr>
          <w:b/>
          <w:color w:val="000000" w:themeColor="text1"/>
        </w:rPr>
        <w:t xml:space="preserve">6.5. Oficiul Juridic </w:t>
      </w:r>
    </w:p>
    <w:p w14:paraId="7D53CC5D" w14:textId="7EE27BBD" w:rsidR="00E514FA" w:rsidRDefault="00C44476" w:rsidP="00FB6A13">
      <w:pPr>
        <w:jc w:val="both"/>
        <w:rPr>
          <w:color w:val="000000" w:themeColor="text1"/>
        </w:rPr>
      </w:pPr>
      <w:r>
        <w:rPr>
          <w:color w:val="000000" w:themeColor="text1"/>
        </w:rPr>
        <w:t xml:space="preserve"> </w:t>
      </w:r>
      <w:r w:rsidR="00F87FD1">
        <w:rPr>
          <w:color w:val="000000" w:themeColor="text1"/>
        </w:rPr>
        <w:t>- a</w:t>
      </w:r>
      <w:r w:rsidRPr="00C44476">
        <w:rPr>
          <w:color w:val="000000" w:themeColor="text1"/>
        </w:rPr>
        <w:t>nalizează și avizează din punct de vedere juridic proiectul de contract de achiziţie publică</w:t>
      </w:r>
      <w:r w:rsidR="00F87FD1">
        <w:rPr>
          <w:color w:val="000000" w:themeColor="text1"/>
        </w:rPr>
        <w:t>.</w:t>
      </w:r>
    </w:p>
    <w:p w14:paraId="51B1ECE2" w14:textId="03C590FA" w:rsidR="00F87FD1" w:rsidRDefault="00F87FD1" w:rsidP="00FB6A13">
      <w:pPr>
        <w:jc w:val="both"/>
        <w:rPr>
          <w:b/>
          <w:color w:val="000000" w:themeColor="text1"/>
          <w:lang w:val="en-US"/>
        </w:rPr>
      </w:pPr>
      <w:r w:rsidRPr="00F87FD1">
        <w:rPr>
          <w:b/>
          <w:color w:val="000000" w:themeColor="text1"/>
        </w:rPr>
        <w:t xml:space="preserve">6.6. </w:t>
      </w:r>
      <w:proofErr w:type="spellStart"/>
      <w:r w:rsidRPr="00F87FD1">
        <w:rPr>
          <w:b/>
          <w:color w:val="000000" w:themeColor="text1"/>
          <w:lang w:val="en-US"/>
        </w:rPr>
        <w:t>Persoana</w:t>
      </w:r>
      <w:proofErr w:type="spellEnd"/>
      <w:r w:rsidRPr="00F87FD1">
        <w:rPr>
          <w:b/>
          <w:color w:val="000000" w:themeColor="text1"/>
          <w:lang w:val="en-US"/>
        </w:rPr>
        <w:t xml:space="preserve"> </w:t>
      </w:r>
      <w:proofErr w:type="spellStart"/>
      <w:r w:rsidRPr="00F87FD1">
        <w:rPr>
          <w:b/>
          <w:color w:val="000000" w:themeColor="text1"/>
          <w:lang w:val="en-US"/>
        </w:rPr>
        <w:t>desemnată</w:t>
      </w:r>
      <w:proofErr w:type="spellEnd"/>
      <w:r w:rsidRPr="00F87FD1">
        <w:rPr>
          <w:b/>
          <w:color w:val="000000" w:themeColor="text1"/>
          <w:lang w:val="en-US"/>
        </w:rPr>
        <w:t xml:space="preserve"> cu </w:t>
      </w:r>
      <w:proofErr w:type="spellStart"/>
      <w:r w:rsidRPr="00F87FD1">
        <w:rPr>
          <w:b/>
          <w:color w:val="000000" w:themeColor="text1"/>
          <w:lang w:val="en-US"/>
        </w:rPr>
        <w:t>acordarea</w:t>
      </w:r>
      <w:proofErr w:type="spellEnd"/>
      <w:r w:rsidRPr="00F87FD1">
        <w:rPr>
          <w:b/>
          <w:color w:val="000000" w:themeColor="text1"/>
          <w:lang w:val="en-US"/>
        </w:rPr>
        <w:t xml:space="preserve"> </w:t>
      </w:r>
      <w:proofErr w:type="spellStart"/>
      <w:r w:rsidRPr="00F87FD1">
        <w:rPr>
          <w:b/>
          <w:color w:val="000000" w:themeColor="text1"/>
          <w:lang w:val="en-US"/>
        </w:rPr>
        <w:t>vizei</w:t>
      </w:r>
      <w:proofErr w:type="spellEnd"/>
      <w:r w:rsidRPr="00F87FD1">
        <w:rPr>
          <w:b/>
          <w:color w:val="000000" w:themeColor="text1"/>
          <w:lang w:val="en-US"/>
        </w:rPr>
        <w:t xml:space="preserve"> de control </w:t>
      </w:r>
      <w:proofErr w:type="spellStart"/>
      <w:r w:rsidRPr="00F87FD1">
        <w:rPr>
          <w:b/>
          <w:color w:val="000000" w:themeColor="text1"/>
          <w:lang w:val="en-US"/>
        </w:rPr>
        <w:t>financiar</w:t>
      </w:r>
      <w:proofErr w:type="spellEnd"/>
      <w:r w:rsidRPr="00F87FD1">
        <w:rPr>
          <w:b/>
          <w:color w:val="000000" w:themeColor="text1"/>
          <w:lang w:val="en-US"/>
        </w:rPr>
        <w:t xml:space="preserve"> </w:t>
      </w:r>
      <w:proofErr w:type="spellStart"/>
      <w:r w:rsidRPr="00F87FD1">
        <w:rPr>
          <w:b/>
          <w:color w:val="000000" w:themeColor="text1"/>
          <w:lang w:val="en-US"/>
        </w:rPr>
        <w:t>preventiv</w:t>
      </w:r>
      <w:proofErr w:type="spellEnd"/>
      <w:r w:rsidRPr="00F87FD1">
        <w:rPr>
          <w:b/>
          <w:color w:val="000000" w:themeColor="text1"/>
          <w:lang w:val="en-US"/>
        </w:rPr>
        <w:t xml:space="preserve"> </w:t>
      </w:r>
      <w:proofErr w:type="spellStart"/>
      <w:r w:rsidRPr="00F87FD1">
        <w:rPr>
          <w:b/>
          <w:color w:val="000000" w:themeColor="text1"/>
          <w:lang w:val="en-US"/>
        </w:rPr>
        <w:t>propriu</w:t>
      </w:r>
      <w:proofErr w:type="spellEnd"/>
    </w:p>
    <w:p w14:paraId="4D5772E1" w14:textId="236F5048" w:rsidR="00F87FD1" w:rsidRDefault="00F87FD1" w:rsidP="00FB6A13">
      <w:pPr>
        <w:jc w:val="both"/>
        <w:rPr>
          <w:color w:val="000000" w:themeColor="text1"/>
        </w:rPr>
      </w:pPr>
      <w:r w:rsidRPr="00F87FD1">
        <w:rPr>
          <w:color w:val="000000" w:themeColor="text1"/>
        </w:rPr>
        <w:t>- exercită controlul financiar preventiv propriu şi acordă viza proiectului contractului de achiziţie directă.</w:t>
      </w:r>
    </w:p>
    <w:p w14:paraId="00679BF3" w14:textId="34812E16" w:rsidR="00F87FD1" w:rsidRPr="00F87FD1" w:rsidRDefault="00F87FD1" w:rsidP="00FB6A13">
      <w:pPr>
        <w:jc w:val="both"/>
        <w:rPr>
          <w:b/>
          <w:color w:val="000000" w:themeColor="text1"/>
        </w:rPr>
      </w:pPr>
      <w:r w:rsidRPr="00F87FD1">
        <w:rPr>
          <w:b/>
          <w:color w:val="000000" w:themeColor="text1"/>
        </w:rPr>
        <w:t xml:space="preserve">6.7. Director DEGR </w:t>
      </w:r>
    </w:p>
    <w:p w14:paraId="5AD1C9D9" w14:textId="5951D1C3" w:rsidR="00F87FD1" w:rsidRDefault="00F87FD1" w:rsidP="00FB6A13">
      <w:pPr>
        <w:jc w:val="both"/>
        <w:rPr>
          <w:color w:val="000000" w:themeColor="text1"/>
        </w:rPr>
      </w:pPr>
      <w:r>
        <w:rPr>
          <w:color w:val="000000" w:themeColor="text1"/>
        </w:rPr>
        <w:t>- s</w:t>
      </w:r>
      <w:r w:rsidRPr="00F87FD1">
        <w:rPr>
          <w:color w:val="000000" w:themeColor="text1"/>
        </w:rPr>
        <w:t>emnează contractul de achiziţie numai după ce a fost avizat de compartimentul juridic şi a primit viza de control financiar preventiv propriu</w:t>
      </w:r>
      <w:r>
        <w:rPr>
          <w:color w:val="000000" w:themeColor="text1"/>
        </w:rPr>
        <w:t>.</w:t>
      </w:r>
    </w:p>
    <w:p w14:paraId="32E90F44" w14:textId="4A1785A2" w:rsidR="00F87FD1" w:rsidRPr="00F87FD1" w:rsidRDefault="00F87FD1" w:rsidP="00FB6A13">
      <w:pPr>
        <w:jc w:val="both"/>
        <w:rPr>
          <w:b/>
          <w:color w:val="000000" w:themeColor="text1"/>
        </w:rPr>
      </w:pPr>
      <w:r w:rsidRPr="00F87FD1">
        <w:rPr>
          <w:b/>
          <w:color w:val="000000" w:themeColor="text1"/>
        </w:rPr>
        <w:t>6.8. Director General Administrativ</w:t>
      </w:r>
    </w:p>
    <w:p w14:paraId="036E72AB" w14:textId="2B6A0F60" w:rsidR="00F87FD1" w:rsidRPr="00F87FD1" w:rsidRDefault="00F87FD1" w:rsidP="00FB6A13">
      <w:pPr>
        <w:jc w:val="both"/>
        <w:rPr>
          <w:color w:val="000000" w:themeColor="text1"/>
        </w:rPr>
      </w:pPr>
      <w:r>
        <w:rPr>
          <w:color w:val="000000" w:themeColor="text1"/>
          <w:lang w:val="en-US"/>
        </w:rPr>
        <w:t xml:space="preserve">- </w:t>
      </w:r>
      <w:proofErr w:type="spellStart"/>
      <w:r>
        <w:rPr>
          <w:color w:val="000000" w:themeColor="text1"/>
          <w:lang w:val="en-US"/>
        </w:rPr>
        <w:t>s</w:t>
      </w:r>
      <w:r w:rsidRPr="00F87FD1">
        <w:rPr>
          <w:color w:val="000000" w:themeColor="text1"/>
          <w:lang w:val="en-US"/>
        </w:rPr>
        <w:t>emnează</w:t>
      </w:r>
      <w:proofErr w:type="spellEnd"/>
      <w:r w:rsidRPr="00F87FD1">
        <w:rPr>
          <w:color w:val="000000" w:themeColor="text1"/>
          <w:lang w:val="en-US"/>
        </w:rPr>
        <w:t xml:space="preserve"> </w:t>
      </w:r>
      <w:proofErr w:type="spellStart"/>
      <w:r w:rsidRPr="00F87FD1">
        <w:rPr>
          <w:color w:val="000000" w:themeColor="text1"/>
          <w:lang w:val="en-US"/>
        </w:rPr>
        <w:t>contractul</w:t>
      </w:r>
      <w:proofErr w:type="spellEnd"/>
      <w:r w:rsidRPr="00F87FD1">
        <w:rPr>
          <w:color w:val="000000" w:themeColor="text1"/>
          <w:lang w:val="en-US"/>
        </w:rPr>
        <w:t xml:space="preserve"> de </w:t>
      </w:r>
      <w:proofErr w:type="spellStart"/>
      <w:r w:rsidRPr="00F87FD1">
        <w:rPr>
          <w:color w:val="000000" w:themeColor="text1"/>
          <w:lang w:val="en-US"/>
        </w:rPr>
        <w:t>achiziţie</w:t>
      </w:r>
      <w:proofErr w:type="spellEnd"/>
      <w:r w:rsidRPr="00F87FD1">
        <w:rPr>
          <w:color w:val="000000" w:themeColor="text1"/>
          <w:lang w:val="en-US"/>
        </w:rPr>
        <w:t xml:space="preserve"> </w:t>
      </w:r>
      <w:proofErr w:type="spellStart"/>
      <w:r w:rsidRPr="00F87FD1">
        <w:rPr>
          <w:color w:val="000000" w:themeColor="text1"/>
          <w:lang w:val="en-US"/>
        </w:rPr>
        <w:t>numai</w:t>
      </w:r>
      <w:proofErr w:type="spellEnd"/>
      <w:r w:rsidRPr="00F87FD1">
        <w:rPr>
          <w:color w:val="000000" w:themeColor="text1"/>
          <w:lang w:val="en-US"/>
        </w:rPr>
        <w:t xml:space="preserve"> </w:t>
      </w:r>
      <w:proofErr w:type="spellStart"/>
      <w:r w:rsidRPr="00F87FD1">
        <w:rPr>
          <w:color w:val="000000" w:themeColor="text1"/>
          <w:lang w:val="en-US"/>
        </w:rPr>
        <w:t>după</w:t>
      </w:r>
      <w:proofErr w:type="spellEnd"/>
      <w:r w:rsidRPr="00F87FD1">
        <w:rPr>
          <w:color w:val="000000" w:themeColor="text1"/>
          <w:lang w:val="en-US"/>
        </w:rPr>
        <w:t xml:space="preserve"> </w:t>
      </w:r>
      <w:proofErr w:type="spellStart"/>
      <w:r w:rsidRPr="00F87FD1">
        <w:rPr>
          <w:color w:val="000000" w:themeColor="text1"/>
          <w:lang w:val="en-US"/>
        </w:rPr>
        <w:t>ce</w:t>
      </w:r>
      <w:proofErr w:type="spellEnd"/>
      <w:r w:rsidRPr="00F87FD1">
        <w:rPr>
          <w:color w:val="000000" w:themeColor="text1"/>
          <w:lang w:val="en-US"/>
        </w:rPr>
        <w:t xml:space="preserve"> a </w:t>
      </w:r>
      <w:proofErr w:type="spellStart"/>
      <w:r w:rsidRPr="00F87FD1">
        <w:rPr>
          <w:color w:val="000000" w:themeColor="text1"/>
          <w:lang w:val="en-US"/>
        </w:rPr>
        <w:t>primit</w:t>
      </w:r>
      <w:proofErr w:type="spellEnd"/>
      <w:r w:rsidRPr="00F87FD1">
        <w:rPr>
          <w:color w:val="000000" w:themeColor="text1"/>
          <w:lang w:val="en-US"/>
        </w:rPr>
        <w:t xml:space="preserve"> </w:t>
      </w:r>
      <w:proofErr w:type="spellStart"/>
      <w:r w:rsidRPr="00F87FD1">
        <w:rPr>
          <w:color w:val="000000" w:themeColor="text1"/>
          <w:lang w:val="en-US"/>
        </w:rPr>
        <w:t>semnatura</w:t>
      </w:r>
      <w:proofErr w:type="spellEnd"/>
      <w:r w:rsidRPr="00F87FD1">
        <w:rPr>
          <w:color w:val="000000" w:themeColor="text1"/>
          <w:lang w:val="en-US"/>
        </w:rPr>
        <w:t xml:space="preserve"> </w:t>
      </w:r>
      <w:proofErr w:type="spellStart"/>
      <w:r w:rsidRPr="00F87FD1">
        <w:rPr>
          <w:color w:val="000000" w:themeColor="text1"/>
          <w:lang w:val="en-US"/>
        </w:rPr>
        <w:t>directorului</w:t>
      </w:r>
      <w:proofErr w:type="spellEnd"/>
      <w:r w:rsidRPr="00F87FD1">
        <w:rPr>
          <w:color w:val="000000" w:themeColor="text1"/>
          <w:lang w:val="en-US"/>
        </w:rPr>
        <w:t xml:space="preserve"> DEGR</w:t>
      </w:r>
      <w:r>
        <w:rPr>
          <w:color w:val="000000" w:themeColor="text1"/>
          <w:lang w:val="en-US"/>
        </w:rPr>
        <w:t>.</w:t>
      </w:r>
    </w:p>
    <w:bookmarkEnd w:id="5"/>
    <w:p w14:paraId="352E23F5" w14:textId="5EEEF363" w:rsidR="00581186" w:rsidRPr="00C44476" w:rsidRDefault="00C61D3F" w:rsidP="00FB6A13">
      <w:pPr>
        <w:jc w:val="both"/>
        <w:rPr>
          <w:b/>
          <w:color w:val="000000" w:themeColor="text1"/>
        </w:rPr>
      </w:pPr>
      <w:r w:rsidRPr="00C44476">
        <w:rPr>
          <w:b/>
          <w:color w:val="000000" w:themeColor="text1"/>
        </w:rPr>
        <w:t>6.</w:t>
      </w:r>
      <w:r w:rsidR="002B5FB6">
        <w:rPr>
          <w:b/>
          <w:color w:val="000000" w:themeColor="text1"/>
        </w:rPr>
        <w:t xml:space="preserve">9. </w:t>
      </w:r>
      <w:r w:rsidR="00C44476">
        <w:rPr>
          <w:b/>
          <w:color w:val="000000" w:themeColor="text1"/>
        </w:rPr>
        <w:t xml:space="preserve"> </w:t>
      </w:r>
      <w:r w:rsidRPr="00C44476">
        <w:rPr>
          <w:b/>
          <w:color w:val="000000" w:themeColor="text1"/>
        </w:rPr>
        <w:t xml:space="preserve"> Operatorul economic</w:t>
      </w:r>
    </w:p>
    <w:p w14:paraId="79FD9418" w14:textId="5C4C587F" w:rsidR="00C61D3F" w:rsidRDefault="00C61D3F" w:rsidP="00FB7159">
      <w:pPr>
        <w:pStyle w:val="ListParagraph"/>
        <w:numPr>
          <w:ilvl w:val="0"/>
          <w:numId w:val="23"/>
        </w:numPr>
        <w:jc w:val="both"/>
        <w:rPr>
          <w:color w:val="000000" w:themeColor="text1"/>
        </w:rPr>
      </w:pPr>
      <w:r>
        <w:rPr>
          <w:color w:val="000000" w:themeColor="text1"/>
        </w:rPr>
        <w:t>constituie garanţia de bună execuţie;</w:t>
      </w:r>
    </w:p>
    <w:p w14:paraId="77EBFAA4" w14:textId="0C0DDBD2" w:rsidR="00C61D3F" w:rsidRDefault="002C4322" w:rsidP="00FB7159">
      <w:pPr>
        <w:pStyle w:val="ListParagraph"/>
        <w:numPr>
          <w:ilvl w:val="0"/>
          <w:numId w:val="23"/>
        </w:numPr>
        <w:jc w:val="both"/>
        <w:rPr>
          <w:color w:val="000000" w:themeColor="text1"/>
        </w:rPr>
      </w:pPr>
      <w:r>
        <w:rPr>
          <w:color w:val="000000" w:themeColor="text1"/>
        </w:rPr>
        <w:t>semnează contractul</w:t>
      </w:r>
    </w:p>
    <w:p w14:paraId="0AB6C688" w14:textId="15899503" w:rsidR="002C4322" w:rsidRPr="00C61D3F" w:rsidRDefault="002C4322" w:rsidP="00FB7159">
      <w:pPr>
        <w:pStyle w:val="ListParagraph"/>
        <w:numPr>
          <w:ilvl w:val="0"/>
          <w:numId w:val="23"/>
        </w:numPr>
        <w:jc w:val="both"/>
        <w:rPr>
          <w:color w:val="000000" w:themeColor="text1"/>
        </w:rPr>
      </w:pPr>
      <w:r>
        <w:rPr>
          <w:color w:val="000000" w:themeColor="text1"/>
        </w:rPr>
        <w:t>ȋndeplineşte obligaţiile stabilite prin contract.</w:t>
      </w:r>
    </w:p>
    <w:bookmarkEnd w:id="6"/>
    <w:p w14:paraId="2DDD3526" w14:textId="77777777" w:rsidR="00407B18" w:rsidRPr="0091532F" w:rsidRDefault="00407B18" w:rsidP="00FB6A13">
      <w:pPr>
        <w:jc w:val="both"/>
      </w:pPr>
    </w:p>
    <w:p w14:paraId="1594BF2D" w14:textId="76D6188D" w:rsidR="00827193" w:rsidRPr="00E21B92" w:rsidRDefault="00C43070" w:rsidP="00FB6A13">
      <w:pPr>
        <w:jc w:val="both"/>
        <w:rPr>
          <w:b/>
          <w:color w:val="000000" w:themeColor="text1"/>
          <w:sz w:val="28"/>
          <w:szCs w:val="28"/>
        </w:rPr>
      </w:pPr>
      <w:r w:rsidRPr="00E21B92">
        <w:rPr>
          <w:b/>
          <w:color w:val="000000" w:themeColor="text1"/>
          <w:sz w:val="28"/>
          <w:szCs w:val="28"/>
        </w:rPr>
        <w:t xml:space="preserve">7. </w:t>
      </w:r>
      <w:r w:rsidR="00827193" w:rsidRPr="00E21B92">
        <w:rPr>
          <w:b/>
          <w:color w:val="000000" w:themeColor="text1"/>
          <w:sz w:val="28"/>
          <w:szCs w:val="28"/>
        </w:rPr>
        <w:t>INFORMAȚII DOCUMENTATE</w:t>
      </w:r>
    </w:p>
    <w:p w14:paraId="173CDAEC" w14:textId="36FD4D79" w:rsidR="007C4A0A" w:rsidRPr="00E21B92" w:rsidRDefault="007C4A0A" w:rsidP="00FB6A13">
      <w:pPr>
        <w:jc w:val="both"/>
        <w:rPr>
          <w:color w:val="000000" w:themeColor="text1"/>
          <w:sz w:val="20"/>
          <w:szCs w:val="20"/>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790"/>
        <w:gridCol w:w="1260"/>
        <w:gridCol w:w="1132"/>
        <w:gridCol w:w="1208"/>
        <w:gridCol w:w="1170"/>
        <w:gridCol w:w="1530"/>
      </w:tblGrid>
      <w:tr w:rsidR="00F35724" w:rsidRPr="00E21B92" w14:paraId="0D2DAB78" w14:textId="77777777" w:rsidTr="00E4154D">
        <w:trPr>
          <w:trHeight w:val="744"/>
        </w:trPr>
        <w:tc>
          <w:tcPr>
            <w:tcW w:w="990" w:type="dxa"/>
            <w:vAlign w:val="center"/>
          </w:tcPr>
          <w:p w14:paraId="5211A030" w14:textId="77777777" w:rsidR="00CD2EA8" w:rsidRPr="00E21B92" w:rsidRDefault="00CD2EA8" w:rsidP="00FB6A13">
            <w:pPr>
              <w:tabs>
                <w:tab w:val="left" w:pos="709"/>
              </w:tabs>
              <w:contextualSpacing/>
              <w:jc w:val="both"/>
              <w:rPr>
                <w:rStyle w:val="Emphasis"/>
                <w:i w:val="0"/>
                <w:color w:val="000000" w:themeColor="text1"/>
                <w:sz w:val="18"/>
                <w:szCs w:val="18"/>
              </w:rPr>
            </w:pPr>
            <w:r w:rsidRPr="00E21B92">
              <w:rPr>
                <w:rStyle w:val="Emphasis"/>
                <w:i w:val="0"/>
                <w:color w:val="000000" w:themeColor="text1"/>
                <w:sz w:val="18"/>
                <w:szCs w:val="18"/>
              </w:rPr>
              <w:t>Cod formular</w:t>
            </w:r>
          </w:p>
        </w:tc>
        <w:tc>
          <w:tcPr>
            <w:tcW w:w="2790" w:type="dxa"/>
            <w:vAlign w:val="center"/>
          </w:tcPr>
          <w:p w14:paraId="093B4368" w14:textId="77777777" w:rsidR="00CD2EA8" w:rsidRPr="00E21B92" w:rsidRDefault="00CD2EA8" w:rsidP="00FB6A13">
            <w:pPr>
              <w:tabs>
                <w:tab w:val="left" w:pos="709"/>
              </w:tabs>
              <w:contextualSpacing/>
              <w:jc w:val="both"/>
              <w:rPr>
                <w:rStyle w:val="Emphasis"/>
                <w:i w:val="0"/>
                <w:color w:val="000000" w:themeColor="text1"/>
                <w:sz w:val="18"/>
                <w:szCs w:val="18"/>
              </w:rPr>
            </w:pPr>
            <w:r w:rsidRPr="00E21B92">
              <w:rPr>
                <w:rStyle w:val="Emphasis"/>
                <w:i w:val="0"/>
                <w:color w:val="000000" w:themeColor="text1"/>
                <w:sz w:val="18"/>
                <w:szCs w:val="18"/>
              </w:rPr>
              <w:t>Denumirea documentului</w:t>
            </w:r>
          </w:p>
        </w:tc>
        <w:tc>
          <w:tcPr>
            <w:tcW w:w="1260" w:type="dxa"/>
            <w:vAlign w:val="center"/>
          </w:tcPr>
          <w:p w14:paraId="4195AAD2" w14:textId="77777777" w:rsidR="00CD2EA8" w:rsidRPr="00E21B92" w:rsidRDefault="00CD2EA8" w:rsidP="00FB6A13">
            <w:pPr>
              <w:tabs>
                <w:tab w:val="left" w:pos="709"/>
              </w:tabs>
              <w:contextualSpacing/>
              <w:jc w:val="both"/>
              <w:rPr>
                <w:rStyle w:val="Emphasis"/>
                <w:i w:val="0"/>
                <w:color w:val="000000" w:themeColor="text1"/>
                <w:sz w:val="18"/>
                <w:szCs w:val="18"/>
              </w:rPr>
            </w:pPr>
            <w:r w:rsidRPr="00E21B92">
              <w:rPr>
                <w:rStyle w:val="Emphasis"/>
                <w:i w:val="0"/>
                <w:color w:val="000000" w:themeColor="text1"/>
                <w:sz w:val="18"/>
                <w:szCs w:val="18"/>
              </w:rPr>
              <w:t>Elaborare</w:t>
            </w:r>
          </w:p>
        </w:tc>
        <w:tc>
          <w:tcPr>
            <w:tcW w:w="1132" w:type="dxa"/>
            <w:vAlign w:val="center"/>
          </w:tcPr>
          <w:p w14:paraId="25C7236A" w14:textId="77777777" w:rsidR="00CD2EA8" w:rsidRPr="00E21B92" w:rsidRDefault="00CD2EA8" w:rsidP="00FB6A13">
            <w:pPr>
              <w:tabs>
                <w:tab w:val="left" w:pos="709"/>
              </w:tabs>
              <w:contextualSpacing/>
              <w:jc w:val="both"/>
              <w:rPr>
                <w:rStyle w:val="Emphasis"/>
                <w:i w:val="0"/>
                <w:color w:val="000000" w:themeColor="text1"/>
                <w:sz w:val="18"/>
                <w:szCs w:val="18"/>
              </w:rPr>
            </w:pPr>
          </w:p>
          <w:p w14:paraId="63A66D47" w14:textId="77777777" w:rsidR="00CD2EA8" w:rsidRPr="00E21B92" w:rsidRDefault="00CD2EA8" w:rsidP="00FB6A13">
            <w:pPr>
              <w:tabs>
                <w:tab w:val="left" w:pos="709"/>
              </w:tabs>
              <w:contextualSpacing/>
              <w:jc w:val="both"/>
              <w:rPr>
                <w:rStyle w:val="Emphasis"/>
                <w:i w:val="0"/>
                <w:color w:val="000000" w:themeColor="text1"/>
                <w:sz w:val="18"/>
                <w:szCs w:val="18"/>
              </w:rPr>
            </w:pPr>
            <w:r w:rsidRPr="00E21B92">
              <w:rPr>
                <w:rStyle w:val="Emphasis"/>
                <w:i w:val="0"/>
                <w:color w:val="000000" w:themeColor="text1"/>
                <w:sz w:val="18"/>
                <w:szCs w:val="18"/>
              </w:rPr>
              <w:t>Aprobare</w:t>
            </w:r>
          </w:p>
          <w:p w14:paraId="02BB197C" w14:textId="77777777" w:rsidR="00CD2EA8" w:rsidRPr="00E21B92" w:rsidRDefault="00CD2EA8" w:rsidP="00FB6A13">
            <w:pPr>
              <w:tabs>
                <w:tab w:val="left" w:pos="709"/>
              </w:tabs>
              <w:contextualSpacing/>
              <w:jc w:val="both"/>
              <w:rPr>
                <w:rStyle w:val="Emphasis"/>
                <w:i w:val="0"/>
                <w:color w:val="000000" w:themeColor="text1"/>
                <w:sz w:val="18"/>
                <w:szCs w:val="18"/>
              </w:rPr>
            </w:pPr>
          </w:p>
        </w:tc>
        <w:tc>
          <w:tcPr>
            <w:tcW w:w="1208" w:type="dxa"/>
            <w:vAlign w:val="center"/>
          </w:tcPr>
          <w:p w14:paraId="5ECD519C" w14:textId="77777777" w:rsidR="00CD2EA8" w:rsidRPr="00E21B92" w:rsidRDefault="00CD2EA8" w:rsidP="00FB6A13">
            <w:pPr>
              <w:tabs>
                <w:tab w:val="left" w:pos="709"/>
              </w:tabs>
              <w:contextualSpacing/>
              <w:jc w:val="both"/>
              <w:rPr>
                <w:rStyle w:val="Emphasis"/>
                <w:i w:val="0"/>
                <w:color w:val="000000" w:themeColor="text1"/>
                <w:sz w:val="18"/>
                <w:szCs w:val="18"/>
              </w:rPr>
            </w:pPr>
            <w:r w:rsidRPr="00E21B92">
              <w:rPr>
                <w:rStyle w:val="Emphasis"/>
                <w:i w:val="0"/>
                <w:color w:val="000000" w:themeColor="text1"/>
                <w:sz w:val="18"/>
                <w:szCs w:val="18"/>
              </w:rPr>
              <w:t>Nr. exemplare/</w:t>
            </w:r>
          </w:p>
          <w:p w14:paraId="05C0A3EC" w14:textId="77777777" w:rsidR="00CD2EA8" w:rsidRPr="00E21B92" w:rsidRDefault="00CD2EA8" w:rsidP="00FB6A13">
            <w:pPr>
              <w:tabs>
                <w:tab w:val="left" w:pos="709"/>
              </w:tabs>
              <w:contextualSpacing/>
              <w:jc w:val="both"/>
              <w:rPr>
                <w:rStyle w:val="Emphasis"/>
                <w:i w:val="0"/>
                <w:color w:val="000000" w:themeColor="text1"/>
                <w:sz w:val="18"/>
                <w:szCs w:val="18"/>
              </w:rPr>
            </w:pPr>
            <w:r w:rsidRPr="00E21B92">
              <w:rPr>
                <w:rStyle w:val="Emphasis"/>
                <w:i w:val="0"/>
                <w:color w:val="000000" w:themeColor="text1"/>
                <w:sz w:val="18"/>
                <w:szCs w:val="18"/>
              </w:rPr>
              <w:t>Format</w:t>
            </w:r>
          </w:p>
        </w:tc>
        <w:tc>
          <w:tcPr>
            <w:tcW w:w="1170" w:type="dxa"/>
            <w:vAlign w:val="center"/>
          </w:tcPr>
          <w:p w14:paraId="4A5D3B79" w14:textId="77777777" w:rsidR="00CD2EA8" w:rsidRPr="00E21B92" w:rsidRDefault="00CD2EA8" w:rsidP="00FB6A13">
            <w:pPr>
              <w:tabs>
                <w:tab w:val="left" w:pos="709"/>
              </w:tabs>
              <w:contextualSpacing/>
              <w:jc w:val="both"/>
              <w:rPr>
                <w:rStyle w:val="Emphasis"/>
                <w:i w:val="0"/>
                <w:color w:val="000000" w:themeColor="text1"/>
                <w:sz w:val="18"/>
                <w:szCs w:val="18"/>
              </w:rPr>
            </w:pPr>
            <w:r w:rsidRPr="00E21B92">
              <w:rPr>
                <w:rStyle w:val="Emphasis"/>
                <w:i w:val="0"/>
                <w:color w:val="000000" w:themeColor="text1"/>
                <w:sz w:val="18"/>
                <w:szCs w:val="18"/>
              </w:rPr>
              <w:t xml:space="preserve">Păstrare/ </w:t>
            </w:r>
          </w:p>
          <w:p w14:paraId="75BF6745" w14:textId="77777777" w:rsidR="00CD2EA8" w:rsidRPr="00E21B92" w:rsidRDefault="00CD2EA8" w:rsidP="00FB6A13">
            <w:pPr>
              <w:tabs>
                <w:tab w:val="left" w:pos="709"/>
              </w:tabs>
              <w:contextualSpacing/>
              <w:jc w:val="both"/>
              <w:rPr>
                <w:rStyle w:val="Emphasis"/>
                <w:i w:val="0"/>
                <w:color w:val="000000" w:themeColor="text1"/>
                <w:sz w:val="18"/>
                <w:szCs w:val="18"/>
              </w:rPr>
            </w:pPr>
            <w:r w:rsidRPr="00E21B92">
              <w:rPr>
                <w:rStyle w:val="Emphasis"/>
                <w:i w:val="0"/>
                <w:color w:val="000000" w:themeColor="text1"/>
                <w:sz w:val="18"/>
                <w:szCs w:val="18"/>
              </w:rPr>
              <w:t xml:space="preserve">Perioada de </w:t>
            </w:r>
          </w:p>
          <w:p w14:paraId="4AE9CBDC" w14:textId="77777777" w:rsidR="00CD2EA8" w:rsidRPr="00E21B92" w:rsidRDefault="00CD2EA8" w:rsidP="00FB6A13">
            <w:pPr>
              <w:tabs>
                <w:tab w:val="left" w:pos="709"/>
              </w:tabs>
              <w:contextualSpacing/>
              <w:jc w:val="both"/>
              <w:rPr>
                <w:rStyle w:val="Emphasis"/>
                <w:i w:val="0"/>
                <w:color w:val="000000" w:themeColor="text1"/>
                <w:sz w:val="18"/>
                <w:szCs w:val="18"/>
              </w:rPr>
            </w:pPr>
            <w:r w:rsidRPr="00E21B92">
              <w:rPr>
                <w:rStyle w:val="Emphasis"/>
                <w:i w:val="0"/>
                <w:color w:val="000000" w:themeColor="text1"/>
                <w:sz w:val="18"/>
                <w:szCs w:val="18"/>
              </w:rPr>
              <w:t>păstrare</w:t>
            </w:r>
          </w:p>
        </w:tc>
        <w:tc>
          <w:tcPr>
            <w:tcW w:w="1530" w:type="dxa"/>
            <w:vAlign w:val="center"/>
          </w:tcPr>
          <w:p w14:paraId="063E9243" w14:textId="77777777" w:rsidR="00CD2EA8" w:rsidRPr="00E21B92" w:rsidRDefault="00CD2EA8" w:rsidP="00FB6A13">
            <w:pPr>
              <w:tabs>
                <w:tab w:val="left" w:pos="709"/>
              </w:tabs>
              <w:contextualSpacing/>
              <w:jc w:val="both"/>
              <w:rPr>
                <w:rStyle w:val="Emphasis"/>
                <w:i w:val="0"/>
                <w:color w:val="000000" w:themeColor="text1"/>
                <w:sz w:val="18"/>
                <w:szCs w:val="18"/>
              </w:rPr>
            </w:pPr>
            <w:r w:rsidRPr="00E21B92">
              <w:rPr>
                <w:rStyle w:val="Emphasis"/>
                <w:i w:val="0"/>
                <w:color w:val="000000" w:themeColor="text1"/>
                <w:sz w:val="18"/>
                <w:szCs w:val="18"/>
              </w:rPr>
              <w:t>Arhivare/</w:t>
            </w:r>
          </w:p>
          <w:p w14:paraId="297DD7ED" w14:textId="77777777" w:rsidR="00CD2EA8" w:rsidRPr="00E21B92" w:rsidRDefault="00CD2EA8" w:rsidP="00FB6A13">
            <w:pPr>
              <w:tabs>
                <w:tab w:val="left" w:pos="709"/>
              </w:tabs>
              <w:contextualSpacing/>
              <w:jc w:val="both"/>
              <w:rPr>
                <w:rStyle w:val="Emphasis"/>
                <w:i w:val="0"/>
                <w:color w:val="000000" w:themeColor="text1"/>
                <w:sz w:val="18"/>
                <w:szCs w:val="18"/>
              </w:rPr>
            </w:pPr>
            <w:r w:rsidRPr="00E21B92">
              <w:rPr>
                <w:rStyle w:val="Emphasis"/>
                <w:i w:val="0"/>
                <w:color w:val="000000" w:themeColor="text1"/>
                <w:sz w:val="18"/>
                <w:szCs w:val="18"/>
              </w:rPr>
              <w:t xml:space="preserve">Perioada de </w:t>
            </w:r>
          </w:p>
          <w:p w14:paraId="5BD172CB" w14:textId="77777777" w:rsidR="00CD2EA8" w:rsidRPr="00E21B92" w:rsidRDefault="00CD2EA8" w:rsidP="00FB6A13">
            <w:pPr>
              <w:tabs>
                <w:tab w:val="left" w:pos="709"/>
              </w:tabs>
              <w:contextualSpacing/>
              <w:jc w:val="both"/>
              <w:rPr>
                <w:rStyle w:val="Emphasis"/>
                <w:i w:val="0"/>
                <w:color w:val="000000" w:themeColor="text1"/>
                <w:sz w:val="18"/>
                <w:szCs w:val="18"/>
              </w:rPr>
            </w:pPr>
            <w:r w:rsidRPr="00E21B92">
              <w:rPr>
                <w:rStyle w:val="Emphasis"/>
                <w:i w:val="0"/>
                <w:color w:val="000000" w:themeColor="text1"/>
                <w:sz w:val="18"/>
                <w:szCs w:val="18"/>
              </w:rPr>
              <w:t>arhivare</w:t>
            </w:r>
          </w:p>
        </w:tc>
      </w:tr>
      <w:tr w:rsidR="00F35724" w:rsidRPr="00E21B92" w14:paraId="29FFEE7C" w14:textId="77777777" w:rsidTr="00F269F2">
        <w:tc>
          <w:tcPr>
            <w:tcW w:w="990" w:type="dxa"/>
            <w:vAlign w:val="center"/>
          </w:tcPr>
          <w:p w14:paraId="1798276E" w14:textId="2CEEC70A" w:rsidR="003F7FD6" w:rsidRPr="00E21B92" w:rsidRDefault="003F7FD6" w:rsidP="00FB6A13">
            <w:pPr>
              <w:tabs>
                <w:tab w:val="left" w:pos="709"/>
              </w:tabs>
              <w:contextualSpacing/>
              <w:jc w:val="both"/>
              <w:rPr>
                <w:rStyle w:val="Emphasis"/>
                <w:bCs/>
                <w:i w:val="0"/>
                <w:color w:val="000000" w:themeColor="text1"/>
                <w:sz w:val="18"/>
                <w:szCs w:val="18"/>
              </w:rPr>
            </w:pPr>
          </w:p>
        </w:tc>
        <w:tc>
          <w:tcPr>
            <w:tcW w:w="2790" w:type="dxa"/>
            <w:vAlign w:val="center"/>
          </w:tcPr>
          <w:p w14:paraId="432D62D4" w14:textId="3A1F2810" w:rsidR="003F7FD6" w:rsidRPr="005A7C28" w:rsidRDefault="003F7FD6" w:rsidP="00FB6A13">
            <w:pPr>
              <w:tabs>
                <w:tab w:val="left" w:pos="1560"/>
              </w:tabs>
              <w:jc w:val="both"/>
              <w:rPr>
                <w:rStyle w:val="Emphasis"/>
                <w:bCs/>
                <w:i w:val="0"/>
                <w:color w:val="000000" w:themeColor="text1"/>
                <w:sz w:val="18"/>
                <w:szCs w:val="18"/>
              </w:rPr>
            </w:pPr>
          </w:p>
        </w:tc>
        <w:tc>
          <w:tcPr>
            <w:tcW w:w="1260" w:type="dxa"/>
            <w:vAlign w:val="center"/>
          </w:tcPr>
          <w:p w14:paraId="3F353DE0" w14:textId="6CA61276" w:rsidR="003F7FD6" w:rsidRPr="00E21B92" w:rsidRDefault="003F7FD6" w:rsidP="00FB6A13">
            <w:pPr>
              <w:jc w:val="both"/>
              <w:rPr>
                <w:rStyle w:val="Emphasis"/>
                <w:bCs/>
                <w:i w:val="0"/>
                <w:color w:val="000000" w:themeColor="text1"/>
                <w:sz w:val="18"/>
                <w:szCs w:val="18"/>
              </w:rPr>
            </w:pPr>
          </w:p>
        </w:tc>
        <w:tc>
          <w:tcPr>
            <w:tcW w:w="1132" w:type="dxa"/>
            <w:vAlign w:val="center"/>
          </w:tcPr>
          <w:p w14:paraId="78939290" w14:textId="4CD042F8" w:rsidR="003F7FD6" w:rsidRPr="00B22BCB" w:rsidRDefault="003F7FD6" w:rsidP="00FB6A13">
            <w:pPr>
              <w:jc w:val="both"/>
              <w:rPr>
                <w:rStyle w:val="Emphasis"/>
                <w:bCs/>
                <w:i w:val="0"/>
                <w:color w:val="FF0000"/>
                <w:sz w:val="18"/>
                <w:szCs w:val="18"/>
              </w:rPr>
            </w:pPr>
          </w:p>
        </w:tc>
        <w:tc>
          <w:tcPr>
            <w:tcW w:w="1208" w:type="dxa"/>
            <w:vAlign w:val="center"/>
          </w:tcPr>
          <w:p w14:paraId="506A967F" w14:textId="06858F1F" w:rsidR="003F7FD6" w:rsidRPr="00B22BCB" w:rsidRDefault="003F7FD6" w:rsidP="00FB6A13">
            <w:pPr>
              <w:tabs>
                <w:tab w:val="left" w:pos="709"/>
              </w:tabs>
              <w:contextualSpacing/>
              <w:jc w:val="both"/>
              <w:rPr>
                <w:rStyle w:val="Emphasis"/>
                <w:bCs/>
                <w:i w:val="0"/>
                <w:color w:val="FF0000"/>
                <w:sz w:val="18"/>
                <w:szCs w:val="18"/>
              </w:rPr>
            </w:pPr>
          </w:p>
        </w:tc>
        <w:tc>
          <w:tcPr>
            <w:tcW w:w="1170" w:type="dxa"/>
            <w:vAlign w:val="center"/>
          </w:tcPr>
          <w:p w14:paraId="241C6D77" w14:textId="4E1B407B" w:rsidR="003F7FD6" w:rsidRPr="00B22BCB" w:rsidRDefault="003F7FD6" w:rsidP="00FB6A13">
            <w:pPr>
              <w:jc w:val="both"/>
              <w:rPr>
                <w:rStyle w:val="Emphasis"/>
                <w:bCs/>
                <w:i w:val="0"/>
                <w:color w:val="FF0000"/>
                <w:sz w:val="18"/>
                <w:szCs w:val="18"/>
              </w:rPr>
            </w:pPr>
          </w:p>
        </w:tc>
        <w:tc>
          <w:tcPr>
            <w:tcW w:w="1530" w:type="dxa"/>
          </w:tcPr>
          <w:p w14:paraId="71A03436" w14:textId="767A54FC" w:rsidR="003F7FD6" w:rsidRPr="00B22BCB" w:rsidRDefault="003F7FD6" w:rsidP="00FB6A13">
            <w:pPr>
              <w:jc w:val="both"/>
              <w:rPr>
                <w:rStyle w:val="Emphasis"/>
                <w:bCs/>
                <w:i w:val="0"/>
                <w:color w:val="FF0000"/>
                <w:sz w:val="18"/>
                <w:szCs w:val="18"/>
              </w:rPr>
            </w:pPr>
          </w:p>
        </w:tc>
      </w:tr>
      <w:tr w:rsidR="00B22BCB" w:rsidRPr="00E21B92" w14:paraId="19B84802" w14:textId="77777777" w:rsidTr="001C178D">
        <w:tc>
          <w:tcPr>
            <w:tcW w:w="990" w:type="dxa"/>
            <w:vAlign w:val="center"/>
          </w:tcPr>
          <w:p w14:paraId="07F4068E" w14:textId="330B4DAF" w:rsidR="00B22BCB" w:rsidRPr="00E21B92" w:rsidRDefault="00B22BCB" w:rsidP="00FB6A13">
            <w:pPr>
              <w:tabs>
                <w:tab w:val="left" w:pos="709"/>
              </w:tabs>
              <w:contextualSpacing/>
              <w:jc w:val="both"/>
              <w:rPr>
                <w:rStyle w:val="Emphasis"/>
                <w:bCs/>
                <w:i w:val="0"/>
                <w:color w:val="000000" w:themeColor="text1"/>
                <w:sz w:val="18"/>
                <w:szCs w:val="18"/>
              </w:rPr>
            </w:pPr>
          </w:p>
        </w:tc>
        <w:tc>
          <w:tcPr>
            <w:tcW w:w="2790" w:type="dxa"/>
            <w:vAlign w:val="center"/>
          </w:tcPr>
          <w:p w14:paraId="37AC326E" w14:textId="1819DBA0" w:rsidR="00B22BCB" w:rsidRPr="005A7C28" w:rsidRDefault="00B22BCB" w:rsidP="00FB6A13">
            <w:pPr>
              <w:tabs>
                <w:tab w:val="left" w:pos="1560"/>
              </w:tabs>
              <w:jc w:val="both"/>
              <w:rPr>
                <w:rStyle w:val="Emphasis"/>
                <w:bCs/>
                <w:color w:val="000000" w:themeColor="text1"/>
                <w:sz w:val="18"/>
                <w:szCs w:val="18"/>
              </w:rPr>
            </w:pPr>
          </w:p>
        </w:tc>
        <w:tc>
          <w:tcPr>
            <w:tcW w:w="1260" w:type="dxa"/>
            <w:vAlign w:val="center"/>
          </w:tcPr>
          <w:p w14:paraId="64176C51" w14:textId="77D09610" w:rsidR="00B22BCB" w:rsidRPr="00E21B92" w:rsidRDefault="00B22BCB" w:rsidP="00FB6A13">
            <w:pPr>
              <w:jc w:val="both"/>
              <w:rPr>
                <w:rStyle w:val="Emphasis"/>
                <w:bCs/>
                <w:i w:val="0"/>
                <w:color w:val="000000" w:themeColor="text1"/>
                <w:sz w:val="18"/>
                <w:szCs w:val="18"/>
              </w:rPr>
            </w:pPr>
          </w:p>
        </w:tc>
        <w:tc>
          <w:tcPr>
            <w:tcW w:w="1132" w:type="dxa"/>
            <w:vAlign w:val="center"/>
          </w:tcPr>
          <w:p w14:paraId="71A34EC4" w14:textId="712371C5" w:rsidR="00B22BCB" w:rsidRPr="00B22BCB" w:rsidRDefault="00B22BCB" w:rsidP="00FB6A13">
            <w:pPr>
              <w:jc w:val="both"/>
              <w:rPr>
                <w:rStyle w:val="Emphasis"/>
                <w:bCs/>
                <w:i w:val="0"/>
                <w:color w:val="FF0000"/>
                <w:sz w:val="18"/>
                <w:szCs w:val="18"/>
              </w:rPr>
            </w:pPr>
          </w:p>
        </w:tc>
        <w:tc>
          <w:tcPr>
            <w:tcW w:w="1208" w:type="dxa"/>
            <w:vAlign w:val="center"/>
          </w:tcPr>
          <w:p w14:paraId="2111B243" w14:textId="6EE8B98E" w:rsidR="00B22BCB" w:rsidRPr="00B22BCB" w:rsidRDefault="00B22BCB" w:rsidP="00FB6A13">
            <w:pPr>
              <w:tabs>
                <w:tab w:val="left" w:pos="709"/>
              </w:tabs>
              <w:contextualSpacing/>
              <w:jc w:val="both"/>
              <w:rPr>
                <w:rStyle w:val="Emphasis"/>
                <w:bCs/>
                <w:i w:val="0"/>
                <w:color w:val="FF0000"/>
                <w:sz w:val="18"/>
                <w:szCs w:val="18"/>
              </w:rPr>
            </w:pPr>
          </w:p>
        </w:tc>
        <w:tc>
          <w:tcPr>
            <w:tcW w:w="1170" w:type="dxa"/>
            <w:vAlign w:val="center"/>
          </w:tcPr>
          <w:p w14:paraId="3EF06DF6" w14:textId="220D2F9F" w:rsidR="00B22BCB" w:rsidRPr="00B22BCB" w:rsidRDefault="00B22BCB" w:rsidP="00FB6A13">
            <w:pPr>
              <w:jc w:val="both"/>
              <w:rPr>
                <w:rStyle w:val="Emphasis"/>
                <w:bCs/>
                <w:i w:val="0"/>
                <w:color w:val="FF0000"/>
                <w:sz w:val="18"/>
                <w:szCs w:val="18"/>
              </w:rPr>
            </w:pPr>
          </w:p>
        </w:tc>
        <w:tc>
          <w:tcPr>
            <w:tcW w:w="1530" w:type="dxa"/>
          </w:tcPr>
          <w:p w14:paraId="28B743FF" w14:textId="499CDE69" w:rsidR="00B22BCB" w:rsidRPr="00B22BCB" w:rsidRDefault="00B22BCB" w:rsidP="00FB6A13">
            <w:pPr>
              <w:jc w:val="both"/>
              <w:rPr>
                <w:rStyle w:val="Emphasis"/>
                <w:bCs/>
                <w:i w:val="0"/>
                <w:color w:val="FF0000"/>
                <w:sz w:val="18"/>
                <w:szCs w:val="18"/>
              </w:rPr>
            </w:pPr>
          </w:p>
        </w:tc>
      </w:tr>
      <w:tr w:rsidR="00F35724" w:rsidRPr="00E21B92" w14:paraId="7CA01543" w14:textId="77777777" w:rsidTr="001C178D">
        <w:tc>
          <w:tcPr>
            <w:tcW w:w="990" w:type="dxa"/>
            <w:vAlign w:val="center"/>
          </w:tcPr>
          <w:p w14:paraId="4DAF3B4F" w14:textId="48557B82" w:rsidR="001C178D" w:rsidRPr="00E21B92" w:rsidRDefault="001C178D" w:rsidP="00FB6A13">
            <w:pPr>
              <w:tabs>
                <w:tab w:val="left" w:pos="709"/>
              </w:tabs>
              <w:contextualSpacing/>
              <w:jc w:val="both"/>
              <w:rPr>
                <w:rStyle w:val="Emphasis"/>
                <w:bCs/>
                <w:i w:val="0"/>
                <w:color w:val="000000" w:themeColor="text1"/>
                <w:sz w:val="18"/>
                <w:szCs w:val="18"/>
              </w:rPr>
            </w:pPr>
          </w:p>
        </w:tc>
        <w:tc>
          <w:tcPr>
            <w:tcW w:w="2790" w:type="dxa"/>
            <w:vAlign w:val="center"/>
          </w:tcPr>
          <w:p w14:paraId="56832395" w14:textId="67210467" w:rsidR="001C178D" w:rsidRPr="009B5083" w:rsidRDefault="001C178D" w:rsidP="00FB6A13">
            <w:pPr>
              <w:jc w:val="both"/>
              <w:rPr>
                <w:rStyle w:val="Emphasis"/>
                <w:bCs/>
                <w:i w:val="0"/>
                <w:color w:val="000000" w:themeColor="text1"/>
                <w:sz w:val="18"/>
                <w:szCs w:val="18"/>
              </w:rPr>
            </w:pPr>
          </w:p>
        </w:tc>
        <w:tc>
          <w:tcPr>
            <w:tcW w:w="1260" w:type="dxa"/>
            <w:vAlign w:val="center"/>
          </w:tcPr>
          <w:p w14:paraId="7FF8FBD1" w14:textId="2B89F8F8" w:rsidR="001C178D" w:rsidRPr="00E21B92" w:rsidRDefault="001C178D" w:rsidP="00FB6A13">
            <w:pPr>
              <w:jc w:val="both"/>
              <w:rPr>
                <w:rStyle w:val="Emphasis"/>
                <w:bCs/>
                <w:i w:val="0"/>
                <w:color w:val="000000" w:themeColor="text1"/>
                <w:sz w:val="18"/>
                <w:szCs w:val="18"/>
              </w:rPr>
            </w:pPr>
          </w:p>
        </w:tc>
        <w:tc>
          <w:tcPr>
            <w:tcW w:w="1132" w:type="dxa"/>
            <w:vAlign w:val="center"/>
          </w:tcPr>
          <w:p w14:paraId="0DE18853" w14:textId="32095837" w:rsidR="001C178D" w:rsidRPr="00E21B92" w:rsidRDefault="001C178D" w:rsidP="00FB6A13">
            <w:pPr>
              <w:jc w:val="both"/>
              <w:rPr>
                <w:rStyle w:val="Emphasis"/>
                <w:bCs/>
                <w:i w:val="0"/>
                <w:color w:val="000000" w:themeColor="text1"/>
                <w:sz w:val="18"/>
                <w:szCs w:val="18"/>
              </w:rPr>
            </w:pPr>
          </w:p>
        </w:tc>
        <w:tc>
          <w:tcPr>
            <w:tcW w:w="1208" w:type="dxa"/>
            <w:vAlign w:val="center"/>
          </w:tcPr>
          <w:p w14:paraId="20379452" w14:textId="3F015AE8" w:rsidR="001C178D" w:rsidRPr="00E21B92" w:rsidRDefault="001C178D" w:rsidP="00FB6A13">
            <w:pPr>
              <w:tabs>
                <w:tab w:val="left" w:pos="709"/>
              </w:tabs>
              <w:contextualSpacing/>
              <w:jc w:val="both"/>
              <w:rPr>
                <w:rStyle w:val="Emphasis"/>
                <w:bCs/>
                <w:i w:val="0"/>
                <w:color w:val="000000" w:themeColor="text1"/>
                <w:sz w:val="18"/>
                <w:szCs w:val="18"/>
              </w:rPr>
            </w:pPr>
          </w:p>
        </w:tc>
        <w:tc>
          <w:tcPr>
            <w:tcW w:w="1170" w:type="dxa"/>
            <w:vAlign w:val="center"/>
          </w:tcPr>
          <w:p w14:paraId="0F41E229" w14:textId="77958AF9" w:rsidR="001C178D" w:rsidRPr="00E21B92" w:rsidRDefault="001C178D" w:rsidP="00FB6A13">
            <w:pPr>
              <w:jc w:val="both"/>
              <w:rPr>
                <w:rStyle w:val="Emphasis"/>
                <w:bCs/>
                <w:i w:val="0"/>
                <w:color w:val="000000" w:themeColor="text1"/>
                <w:sz w:val="18"/>
                <w:szCs w:val="18"/>
              </w:rPr>
            </w:pPr>
          </w:p>
        </w:tc>
        <w:tc>
          <w:tcPr>
            <w:tcW w:w="1530" w:type="dxa"/>
          </w:tcPr>
          <w:p w14:paraId="6D8E0699" w14:textId="066BFB54" w:rsidR="001C178D" w:rsidRPr="00E21B92" w:rsidRDefault="001C178D" w:rsidP="00FB6A13">
            <w:pPr>
              <w:jc w:val="both"/>
              <w:rPr>
                <w:rStyle w:val="Emphasis"/>
                <w:bCs/>
                <w:i w:val="0"/>
                <w:color w:val="000000" w:themeColor="text1"/>
                <w:sz w:val="18"/>
                <w:szCs w:val="18"/>
              </w:rPr>
            </w:pPr>
          </w:p>
        </w:tc>
      </w:tr>
      <w:tr w:rsidR="00F35724" w:rsidRPr="00E21B92" w14:paraId="103C4C2C" w14:textId="77777777" w:rsidTr="001C178D">
        <w:tc>
          <w:tcPr>
            <w:tcW w:w="990" w:type="dxa"/>
            <w:vAlign w:val="center"/>
          </w:tcPr>
          <w:p w14:paraId="70541D17" w14:textId="5E906728" w:rsidR="001C178D" w:rsidRPr="00E21B92" w:rsidRDefault="001C178D" w:rsidP="00FB6A13">
            <w:pPr>
              <w:tabs>
                <w:tab w:val="left" w:pos="709"/>
              </w:tabs>
              <w:contextualSpacing/>
              <w:jc w:val="both"/>
              <w:rPr>
                <w:rStyle w:val="Emphasis"/>
                <w:bCs/>
                <w:i w:val="0"/>
                <w:color w:val="000000" w:themeColor="text1"/>
                <w:sz w:val="18"/>
                <w:szCs w:val="18"/>
              </w:rPr>
            </w:pPr>
          </w:p>
        </w:tc>
        <w:tc>
          <w:tcPr>
            <w:tcW w:w="2790" w:type="dxa"/>
            <w:vAlign w:val="center"/>
          </w:tcPr>
          <w:p w14:paraId="65ECFBB5" w14:textId="6DF15680" w:rsidR="001C178D" w:rsidRPr="00E21B92" w:rsidRDefault="001C178D" w:rsidP="00FB6A13">
            <w:pPr>
              <w:jc w:val="both"/>
              <w:rPr>
                <w:rStyle w:val="Emphasis"/>
                <w:bCs/>
                <w:i w:val="0"/>
                <w:color w:val="000000" w:themeColor="text1"/>
                <w:sz w:val="18"/>
                <w:szCs w:val="18"/>
              </w:rPr>
            </w:pPr>
          </w:p>
        </w:tc>
        <w:tc>
          <w:tcPr>
            <w:tcW w:w="1260" w:type="dxa"/>
            <w:vAlign w:val="center"/>
          </w:tcPr>
          <w:p w14:paraId="4F812E70" w14:textId="1270015F" w:rsidR="001C178D" w:rsidRPr="00E21B92" w:rsidRDefault="001C178D" w:rsidP="00FB6A13">
            <w:pPr>
              <w:jc w:val="both"/>
              <w:rPr>
                <w:rStyle w:val="Emphasis"/>
                <w:bCs/>
                <w:i w:val="0"/>
                <w:color w:val="000000" w:themeColor="text1"/>
                <w:sz w:val="18"/>
                <w:szCs w:val="18"/>
              </w:rPr>
            </w:pPr>
          </w:p>
        </w:tc>
        <w:tc>
          <w:tcPr>
            <w:tcW w:w="1132" w:type="dxa"/>
            <w:vAlign w:val="center"/>
          </w:tcPr>
          <w:p w14:paraId="29DF56CE" w14:textId="4D797CBD" w:rsidR="001C178D" w:rsidRPr="00E21B92" w:rsidRDefault="001C178D" w:rsidP="00FB6A13">
            <w:pPr>
              <w:jc w:val="both"/>
              <w:rPr>
                <w:rStyle w:val="Emphasis"/>
                <w:bCs/>
                <w:i w:val="0"/>
                <w:color w:val="000000" w:themeColor="text1"/>
                <w:sz w:val="18"/>
                <w:szCs w:val="18"/>
              </w:rPr>
            </w:pPr>
          </w:p>
        </w:tc>
        <w:tc>
          <w:tcPr>
            <w:tcW w:w="1208" w:type="dxa"/>
            <w:vAlign w:val="center"/>
          </w:tcPr>
          <w:p w14:paraId="7811E7B0" w14:textId="381D0C9C" w:rsidR="001C178D" w:rsidRPr="00E21B92" w:rsidRDefault="001C178D" w:rsidP="00FB6A13">
            <w:pPr>
              <w:tabs>
                <w:tab w:val="left" w:pos="709"/>
              </w:tabs>
              <w:contextualSpacing/>
              <w:jc w:val="both"/>
              <w:rPr>
                <w:rStyle w:val="Emphasis"/>
                <w:bCs/>
                <w:i w:val="0"/>
                <w:color w:val="000000" w:themeColor="text1"/>
                <w:sz w:val="18"/>
                <w:szCs w:val="18"/>
              </w:rPr>
            </w:pPr>
          </w:p>
        </w:tc>
        <w:tc>
          <w:tcPr>
            <w:tcW w:w="1170" w:type="dxa"/>
            <w:vAlign w:val="center"/>
          </w:tcPr>
          <w:p w14:paraId="61F23662" w14:textId="02F97C2A" w:rsidR="001C178D" w:rsidRPr="00E21B92" w:rsidRDefault="001C178D" w:rsidP="00FB6A13">
            <w:pPr>
              <w:jc w:val="both"/>
              <w:rPr>
                <w:rStyle w:val="Emphasis"/>
                <w:bCs/>
                <w:i w:val="0"/>
                <w:color w:val="000000" w:themeColor="text1"/>
                <w:sz w:val="18"/>
                <w:szCs w:val="18"/>
              </w:rPr>
            </w:pPr>
          </w:p>
        </w:tc>
        <w:tc>
          <w:tcPr>
            <w:tcW w:w="1530" w:type="dxa"/>
          </w:tcPr>
          <w:p w14:paraId="241D39BA" w14:textId="659E3F91" w:rsidR="001C178D" w:rsidRPr="00E21B92" w:rsidRDefault="001C178D" w:rsidP="00FB6A13">
            <w:pPr>
              <w:jc w:val="both"/>
              <w:rPr>
                <w:rStyle w:val="Emphasis"/>
                <w:bCs/>
                <w:i w:val="0"/>
                <w:color w:val="000000" w:themeColor="text1"/>
                <w:sz w:val="18"/>
                <w:szCs w:val="18"/>
              </w:rPr>
            </w:pPr>
          </w:p>
        </w:tc>
      </w:tr>
      <w:tr w:rsidR="00F35724" w:rsidRPr="00E21B92" w14:paraId="67D6941B" w14:textId="77777777" w:rsidTr="001C178D">
        <w:tc>
          <w:tcPr>
            <w:tcW w:w="990" w:type="dxa"/>
            <w:vAlign w:val="center"/>
          </w:tcPr>
          <w:p w14:paraId="09AF8F76" w14:textId="65229D5A" w:rsidR="001C178D" w:rsidRPr="00E21B92" w:rsidRDefault="001C178D" w:rsidP="00FB6A13">
            <w:pPr>
              <w:tabs>
                <w:tab w:val="left" w:pos="709"/>
              </w:tabs>
              <w:contextualSpacing/>
              <w:jc w:val="both"/>
              <w:rPr>
                <w:rStyle w:val="Emphasis"/>
                <w:bCs/>
                <w:i w:val="0"/>
                <w:color w:val="000000" w:themeColor="text1"/>
                <w:sz w:val="18"/>
                <w:szCs w:val="18"/>
              </w:rPr>
            </w:pPr>
          </w:p>
        </w:tc>
        <w:tc>
          <w:tcPr>
            <w:tcW w:w="2790" w:type="dxa"/>
            <w:vAlign w:val="center"/>
          </w:tcPr>
          <w:p w14:paraId="2F1F50A0" w14:textId="42FFA9D1" w:rsidR="001C178D" w:rsidRPr="00E21B92" w:rsidRDefault="001C178D" w:rsidP="00FB6A13">
            <w:pPr>
              <w:jc w:val="both"/>
              <w:rPr>
                <w:rStyle w:val="Emphasis"/>
                <w:bCs/>
                <w:i w:val="0"/>
                <w:color w:val="000000" w:themeColor="text1"/>
                <w:sz w:val="18"/>
                <w:szCs w:val="18"/>
              </w:rPr>
            </w:pPr>
          </w:p>
        </w:tc>
        <w:tc>
          <w:tcPr>
            <w:tcW w:w="1260" w:type="dxa"/>
            <w:vAlign w:val="center"/>
          </w:tcPr>
          <w:p w14:paraId="5F64CAC9" w14:textId="3E078ED7" w:rsidR="001C178D" w:rsidRPr="00E21B92" w:rsidRDefault="001C178D" w:rsidP="00FB6A13">
            <w:pPr>
              <w:jc w:val="both"/>
              <w:rPr>
                <w:rStyle w:val="Emphasis"/>
                <w:bCs/>
                <w:i w:val="0"/>
                <w:color w:val="000000" w:themeColor="text1"/>
                <w:sz w:val="18"/>
                <w:szCs w:val="18"/>
              </w:rPr>
            </w:pPr>
          </w:p>
        </w:tc>
        <w:tc>
          <w:tcPr>
            <w:tcW w:w="1132" w:type="dxa"/>
            <w:vAlign w:val="center"/>
          </w:tcPr>
          <w:p w14:paraId="38C477DB" w14:textId="332F1E2E" w:rsidR="001C178D" w:rsidRPr="00E21B92" w:rsidRDefault="001C178D" w:rsidP="00FB6A13">
            <w:pPr>
              <w:jc w:val="both"/>
              <w:rPr>
                <w:rStyle w:val="Emphasis"/>
                <w:bCs/>
                <w:i w:val="0"/>
                <w:color w:val="000000" w:themeColor="text1"/>
                <w:sz w:val="18"/>
                <w:szCs w:val="18"/>
              </w:rPr>
            </w:pPr>
          </w:p>
        </w:tc>
        <w:tc>
          <w:tcPr>
            <w:tcW w:w="1208" w:type="dxa"/>
            <w:vAlign w:val="center"/>
          </w:tcPr>
          <w:p w14:paraId="6436E98B" w14:textId="408B1846" w:rsidR="001C178D" w:rsidRPr="00E21B92" w:rsidRDefault="001C178D" w:rsidP="00FB6A13">
            <w:pPr>
              <w:tabs>
                <w:tab w:val="left" w:pos="709"/>
              </w:tabs>
              <w:contextualSpacing/>
              <w:jc w:val="both"/>
              <w:rPr>
                <w:rStyle w:val="Emphasis"/>
                <w:bCs/>
                <w:i w:val="0"/>
                <w:color w:val="000000" w:themeColor="text1"/>
                <w:sz w:val="18"/>
                <w:szCs w:val="18"/>
              </w:rPr>
            </w:pPr>
          </w:p>
        </w:tc>
        <w:tc>
          <w:tcPr>
            <w:tcW w:w="1170" w:type="dxa"/>
            <w:vAlign w:val="center"/>
          </w:tcPr>
          <w:p w14:paraId="29AA634C" w14:textId="08BC72C1" w:rsidR="001C178D" w:rsidRPr="00E21B92" w:rsidRDefault="001C178D" w:rsidP="00FB6A13">
            <w:pPr>
              <w:jc w:val="both"/>
              <w:rPr>
                <w:rStyle w:val="Emphasis"/>
                <w:bCs/>
                <w:i w:val="0"/>
                <w:color w:val="000000" w:themeColor="text1"/>
                <w:sz w:val="18"/>
                <w:szCs w:val="18"/>
              </w:rPr>
            </w:pPr>
          </w:p>
        </w:tc>
        <w:tc>
          <w:tcPr>
            <w:tcW w:w="1530" w:type="dxa"/>
          </w:tcPr>
          <w:p w14:paraId="08B0205F" w14:textId="64CF88B5" w:rsidR="001C178D" w:rsidRPr="00E21B92" w:rsidRDefault="001C178D" w:rsidP="00FB6A13">
            <w:pPr>
              <w:jc w:val="both"/>
              <w:rPr>
                <w:rStyle w:val="Emphasis"/>
                <w:bCs/>
                <w:i w:val="0"/>
                <w:color w:val="000000" w:themeColor="text1"/>
                <w:sz w:val="18"/>
                <w:szCs w:val="18"/>
              </w:rPr>
            </w:pPr>
          </w:p>
        </w:tc>
      </w:tr>
      <w:tr w:rsidR="00F35724" w:rsidRPr="00E21B92" w14:paraId="11CD91B5" w14:textId="77777777" w:rsidTr="001C178D">
        <w:tc>
          <w:tcPr>
            <w:tcW w:w="990" w:type="dxa"/>
            <w:vAlign w:val="center"/>
          </w:tcPr>
          <w:p w14:paraId="115C1B16" w14:textId="7C93D191" w:rsidR="001C178D" w:rsidRPr="00E21B92" w:rsidRDefault="001C178D" w:rsidP="00FB6A13">
            <w:pPr>
              <w:tabs>
                <w:tab w:val="left" w:pos="709"/>
              </w:tabs>
              <w:contextualSpacing/>
              <w:jc w:val="both"/>
              <w:rPr>
                <w:rStyle w:val="Emphasis"/>
                <w:bCs/>
                <w:i w:val="0"/>
                <w:color w:val="000000" w:themeColor="text1"/>
                <w:sz w:val="18"/>
                <w:szCs w:val="18"/>
              </w:rPr>
            </w:pPr>
          </w:p>
        </w:tc>
        <w:tc>
          <w:tcPr>
            <w:tcW w:w="2790" w:type="dxa"/>
            <w:vAlign w:val="center"/>
          </w:tcPr>
          <w:p w14:paraId="1587DDD5" w14:textId="774A6865" w:rsidR="001C178D" w:rsidRPr="00E21B92" w:rsidRDefault="001C178D" w:rsidP="00FB6A13">
            <w:pPr>
              <w:jc w:val="both"/>
              <w:rPr>
                <w:rStyle w:val="Emphasis"/>
                <w:bCs/>
                <w:i w:val="0"/>
                <w:color w:val="000000" w:themeColor="text1"/>
                <w:sz w:val="18"/>
                <w:szCs w:val="18"/>
              </w:rPr>
            </w:pPr>
          </w:p>
        </w:tc>
        <w:tc>
          <w:tcPr>
            <w:tcW w:w="1260" w:type="dxa"/>
            <w:vAlign w:val="center"/>
          </w:tcPr>
          <w:p w14:paraId="1855E8C2" w14:textId="7BFB6B25" w:rsidR="001C178D" w:rsidRPr="00E21B92" w:rsidRDefault="001C178D" w:rsidP="00FB6A13">
            <w:pPr>
              <w:jc w:val="both"/>
              <w:rPr>
                <w:rStyle w:val="Emphasis"/>
                <w:bCs/>
                <w:i w:val="0"/>
                <w:color w:val="000000" w:themeColor="text1"/>
                <w:sz w:val="18"/>
                <w:szCs w:val="18"/>
              </w:rPr>
            </w:pPr>
          </w:p>
        </w:tc>
        <w:tc>
          <w:tcPr>
            <w:tcW w:w="1132" w:type="dxa"/>
            <w:vAlign w:val="center"/>
          </w:tcPr>
          <w:p w14:paraId="32CF0CAE" w14:textId="030BF377" w:rsidR="001C178D" w:rsidRPr="00E21B92" w:rsidRDefault="001C178D" w:rsidP="00FB6A13">
            <w:pPr>
              <w:jc w:val="both"/>
              <w:rPr>
                <w:rStyle w:val="Emphasis"/>
                <w:bCs/>
                <w:i w:val="0"/>
                <w:color w:val="000000" w:themeColor="text1"/>
                <w:sz w:val="18"/>
                <w:szCs w:val="18"/>
              </w:rPr>
            </w:pPr>
          </w:p>
        </w:tc>
        <w:tc>
          <w:tcPr>
            <w:tcW w:w="1208" w:type="dxa"/>
            <w:vAlign w:val="center"/>
          </w:tcPr>
          <w:p w14:paraId="4C263D83" w14:textId="7C37C84C" w:rsidR="001C178D" w:rsidRPr="00E21B92" w:rsidRDefault="001C178D" w:rsidP="00FB6A13">
            <w:pPr>
              <w:tabs>
                <w:tab w:val="left" w:pos="709"/>
              </w:tabs>
              <w:contextualSpacing/>
              <w:jc w:val="both"/>
              <w:rPr>
                <w:rStyle w:val="Emphasis"/>
                <w:bCs/>
                <w:i w:val="0"/>
                <w:color w:val="000000" w:themeColor="text1"/>
                <w:sz w:val="18"/>
                <w:szCs w:val="18"/>
              </w:rPr>
            </w:pPr>
          </w:p>
        </w:tc>
        <w:tc>
          <w:tcPr>
            <w:tcW w:w="1170" w:type="dxa"/>
            <w:vAlign w:val="center"/>
          </w:tcPr>
          <w:p w14:paraId="72129D4F" w14:textId="3A44CB4B" w:rsidR="001C178D" w:rsidRPr="00E21B92" w:rsidRDefault="001C178D" w:rsidP="00FB6A13">
            <w:pPr>
              <w:jc w:val="both"/>
              <w:rPr>
                <w:rStyle w:val="Emphasis"/>
                <w:bCs/>
                <w:i w:val="0"/>
                <w:color w:val="000000" w:themeColor="text1"/>
                <w:sz w:val="18"/>
                <w:szCs w:val="18"/>
              </w:rPr>
            </w:pPr>
          </w:p>
        </w:tc>
        <w:tc>
          <w:tcPr>
            <w:tcW w:w="1530" w:type="dxa"/>
          </w:tcPr>
          <w:p w14:paraId="4F29CDEB" w14:textId="31A5A201" w:rsidR="001C178D" w:rsidRPr="00E21B92" w:rsidRDefault="001C178D" w:rsidP="00FB6A13">
            <w:pPr>
              <w:jc w:val="both"/>
              <w:rPr>
                <w:rStyle w:val="Emphasis"/>
                <w:bCs/>
                <w:i w:val="0"/>
                <w:color w:val="000000" w:themeColor="text1"/>
                <w:sz w:val="18"/>
                <w:szCs w:val="18"/>
              </w:rPr>
            </w:pPr>
          </w:p>
        </w:tc>
      </w:tr>
      <w:tr w:rsidR="00F35724" w:rsidRPr="00E21B92" w14:paraId="73187743" w14:textId="77777777" w:rsidTr="001C178D">
        <w:tc>
          <w:tcPr>
            <w:tcW w:w="990" w:type="dxa"/>
            <w:vAlign w:val="center"/>
          </w:tcPr>
          <w:p w14:paraId="1DA151B4" w14:textId="3EDA1F4D" w:rsidR="001C178D" w:rsidRPr="00E21B92" w:rsidRDefault="001C178D" w:rsidP="00FB6A13">
            <w:pPr>
              <w:tabs>
                <w:tab w:val="left" w:pos="709"/>
              </w:tabs>
              <w:contextualSpacing/>
              <w:jc w:val="both"/>
              <w:rPr>
                <w:rStyle w:val="Emphasis"/>
                <w:bCs/>
                <w:i w:val="0"/>
                <w:color w:val="000000" w:themeColor="text1"/>
                <w:sz w:val="18"/>
                <w:szCs w:val="18"/>
              </w:rPr>
            </w:pPr>
          </w:p>
        </w:tc>
        <w:tc>
          <w:tcPr>
            <w:tcW w:w="2790" w:type="dxa"/>
            <w:vAlign w:val="center"/>
          </w:tcPr>
          <w:p w14:paraId="50C81DE9" w14:textId="7B491C93" w:rsidR="001C178D" w:rsidRPr="00E21B92" w:rsidRDefault="001C178D" w:rsidP="00FB6A13">
            <w:pPr>
              <w:jc w:val="both"/>
              <w:rPr>
                <w:rStyle w:val="Emphasis"/>
                <w:bCs/>
                <w:i w:val="0"/>
                <w:color w:val="000000" w:themeColor="text1"/>
                <w:sz w:val="18"/>
                <w:szCs w:val="18"/>
              </w:rPr>
            </w:pPr>
          </w:p>
        </w:tc>
        <w:tc>
          <w:tcPr>
            <w:tcW w:w="1260" w:type="dxa"/>
            <w:vAlign w:val="center"/>
          </w:tcPr>
          <w:p w14:paraId="28306457" w14:textId="4DDB90A6" w:rsidR="001C178D" w:rsidRPr="00E21B92" w:rsidRDefault="001C178D" w:rsidP="00FB6A13">
            <w:pPr>
              <w:jc w:val="both"/>
              <w:rPr>
                <w:rStyle w:val="Emphasis"/>
                <w:bCs/>
                <w:i w:val="0"/>
                <w:color w:val="000000" w:themeColor="text1"/>
                <w:sz w:val="18"/>
                <w:szCs w:val="18"/>
              </w:rPr>
            </w:pPr>
          </w:p>
        </w:tc>
        <w:tc>
          <w:tcPr>
            <w:tcW w:w="1132" w:type="dxa"/>
            <w:vAlign w:val="center"/>
          </w:tcPr>
          <w:p w14:paraId="63861846" w14:textId="77C7313B" w:rsidR="001C178D" w:rsidRPr="00E21B92" w:rsidRDefault="001C178D" w:rsidP="00FB6A13">
            <w:pPr>
              <w:jc w:val="both"/>
              <w:rPr>
                <w:rStyle w:val="Emphasis"/>
                <w:bCs/>
                <w:i w:val="0"/>
                <w:color w:val="000000" w:themeColor="text1"/>
                <w:sz w:val="18"/>
                <w:szCs w:val="18"/>
              </w:rPr>
            </w:pPr>
          </w:p>
        </w:tc>
        <w:tc>
          <w:tcPr>
            <w:tcW w:w="1208" w:type="dxa"/>
            <w:vAlign w:val="center"/>
          </w:tcPr>
          <w:p w14:paraId="2A5E17E3" w14:textId="77BF0F9F" w:rsidR="001C178D" w:rsidRPr="00E21B92" w:rsidRDefault="001C178D" w:rsidP="00FB6A13">
            <w:pPr>
              <w:tabs>
                <w:tab w:val="left" w:pos="709"/>
              </w:tabs>
              <w:contextualSpacing/>
              <w:jc w:val="both"/>
              <w:rPr>
                <w:rStyle w:val="Emphasis"/>
                <w:bCs/>
                <w:i w:val="0"/>
                <w:color w:val="000000" w:themeColor="text1"/>
                <w:sz w:val="18"/>
                <w:szCs w:val="18"/>
              </w:rPr>
            </w:pPr>
          </w:p>
        </w:tc>
        <w:tc>
          <w:tcPr>
            <w:tcW w:w="1170" w:type="dxa"/>
            <w:vAlign w:val="center"/>
          </w:tcPr>
          <w:p w14:paraId="76C72CDD" w14:textId="7FD3B476" w:rsidR="001C178D" w:rsidRPr="00E21B92" w:rsidRDefault="001C178D" w:rsidP="00FB6A13">
            <w:pPr>
              <w:jc w:val="both"/>
              <w:rPr>
                <w:rStyle w:val="Emphasis"/>
                <w:bCs/>
                <w:i w:val="0"/>
                <w:color w:val="000000" w:themeColor="text1"/>
                <w:sz w:val="18"/>
                <w:szCs w:val="18"/>
              </w:rPr>
            </w:pPr>
          </w:p>
        </w:tc>
        <w:tc>
          <w:tcPr>
            <w:tcW w:w="1530" w:type="dxa"/>
          </w:tcPr>
          <w:p w14:paraId="52110C7A" w14:textId="7C87C669" w:rsidR="001C178D" w:rsidRPr="00E21B92" w:rsidRDefault="001C178D" w:rsidP="00FB6A13">
            <w:pPr>
              <w:jc w:val="both"/>
              <w:rPr>
                <w:rStyle w:val="Emphasis"/>
                <w:bCs/>
                <w:i w:val="0"/>
                <w:color w:val="000000" w:themeColor="text1"/>
                <w:sz w:val="18"/>
                <w:szCs w:val="18"/>
              </w:rPr>
            </w:pPr>
          </w:p>
        </w:tc>
      </w:tr>
      <w:tr w:rsidR="00F35724" w:rsidRPr="00E21B92" w14:paraId="2E81FBBB" w14:textId="77777777" w:rsidTr="001C178D">
        <w:tc>
          <w:tcPr>
            <w:tcW w:w="990" w:type="dxa"/>
            <w:vAlign w:val="center"/>
          </w:tcPr>
          <w:p w14:paraId="667393E3" w14:textId="57B96EAD" w:rsidR="001C178D" w:rsidRPr="00E21B92" w:rsidRDefault="001C178D" w:rsidP="00FB6A13">
            <w:pPr>
              <w:tabs>
                <w:tab w:val="left" w:pos="709"/>
              </w:tabs>
              <w:contextualSpacing/>
              <w:jc w:val="both"/>
              <w:rPr>
                <w:rStyle w:val="Emphasis"/>
                <w:bCs/>
                <w:i w:val="0"/>
                <w:color w:val="000000" w:themeColor="text1"/>
                <w:sz w:val="18"/>
                <w:szCs w:val="18"/>
              </w:rPr>
            </w:pPr>
          </w:p>
        </w:tc>
        <w:tc>
          <w:tcPr>
            <w:tcW w:w="2790" w:type="dxa"/>
            <w:vAlign w:val="center"/>
          </w:tcPr>
          <w:p w14:paraId="7AFD54E3" w14:textId="125B6835" w:rsidR="001C178D" w:rsidRPr="00E21B92" w:rsidRDefault="001C178D" w:rsidP="00FB6A13">
            <w:pPr>
              <w:jc w:val="both"/>
              <w:rPr>
                <w:rStyle w:val="Emphasis"/>
                <w:bCs/>
                <w:i w:val="0"/>
                <w:color w:val="000000" w:themeColor="text1"/>
                <w:sz w:val="18"/>
                <w:szCs w:val="18"/>
              </w:rPr>
            </w:pPr>
          </w:p>
        </w:tc>
        <w:tc>
          <w:tcPr>
            <w:tcW w:w="1260" w:type="dxa"/>
            <w:vAlign w:val="center"/>
          </w:tcPr>
          <w:p w14:paraId="63AE781B" w14:textId="50EF9607" w:rsidR="001C178D" w:rsidRPr="00E21B92" w:rsidRDefault="001C178D" w:rsidP="00FB6A13">
            <w:pPr>
              <w:jc w:val="both"/>
              <w:rPr>
                <w:rStyle w:val="Emphasis"/>
                <w:bCs/>
                <w:i w:val="0"/>
                <w:color w:val="000000" w:themeColor="text1"/>
                <w:sz w:val="18"/>
                <w:szCs w:val="18"/>
              </w:rPr>
            </w:pPr>
          </w:p>
        </w:tc>
        <w:tc>
          <w:tcPr>
            <w:tcW w:w="1132" w:type="dxa"/>
            <w:vAlign w:val="center"/>
          </w:tcPr>
          <w:p w14:paraId="37429686" w14:textId="09516070" w:rsidR="001C178D" w:rsidRPr="00E21B92" w:rsidRDefault="001C178D" w:rsidP="00FB6A13">
            <w:pPr>
              <w:jc w:val="both"/>
              <w:rPr>
                <w:rStyle w:val="Emphasis"/>
                <w:bCs/>
                <w:i w:val="0"/>
                <w:color w:val="000000" w:themeColor="text1"/>
                <w:sz w:val="18"/>
                <w:szCs w:val="18"/>
              </w:rPr>
            </w:pPr>
          </w:p>
        </w:tc>
        <w:tc>
          <w:tcPr>
            <w:tcW w:w="1208" w:type="dxa"/>
            <w:vAlign w:val="center"/>
          </w:tcPr>
          <w:p w14:paraId="1095700B" w14:textId="1FEE0563" w:rsidR="001C178D" w:rsidRPr="00E21B92" w:rsidRDefault="001C178D" w:rsidP="00FB6A13">
            <w:pPr>
              <w:tabs>
                <w:tab w:val="left" w:pos="709"/>
              </w:tabs>
              <w:contextualSpacing/>
              <w:jc w:val="both"/>
              <w:rPr>
                <w:rStyle w:val="Emphasis"/>
                <w:bCs/>
                <w:i w:val="0"/>
                <w:color w:val="000000" w:themeColor="text1"/>
                <w:sz w:val="18"/>
                <w:szCs w:val="18"/>
              </w:rPr>
            </w:pPr>
          </w:p>
        </w:tc>
        <w:tc>
          <w:tcPr>
            <w:tcW w:w="1170" w:type="dxa"/>
            <w:vAlign w:val="center"/>
          </w:tcPr>
          <w:p w14:paraId="4FF815E9" w14:textId="5A378B76" w:rsidR="001C178D" w:rsidRPr="00E21B92" w:rsidRDefault="001C178D" w:rsidP="00FB6A13">
            <w:pPr>
              <w:jc w:val="both"/>
              <w:rPr>
                <w:rStyle w:val="Emphasis"/>
                <w:bCs/>
                <w:i w:val="0"/>
                <w:color w:val="000000" w:themeColor="text1"/>
                <w:sz w:val="18"/>
                <w:szCs w:val="18"/>
              </w:rPr>
            </w:pPr>
          </w:p>
        </w:tc>
        <w:tc>
          <w:tcPr>
            <w:tcW w:w="1530" w:type="dxa"/>
          </w:tcPr>
          <w:p w14:paraId="7B6D6328" w14:textId="2FB8A8FC" w:rsidR="001C178D" w:rsidRPr="00E21B92" w:rsidRDefault="001C178D" w:rsidP="00FB6A13">
            <w:pPr>
              <w:jc w:val="both"/>
              <w:rPr>
                <w:rStyle w:val="Emphasis"/>
                <w:bCs/>
                <w:i w:val="0"/>
                <w:color w:val="000000" w:themeColor="text1"/>
                <w:sz w:val="18"/>
                <w:szCs w:val="18"/>
              </w:rPr>
            </w:pPr>
          </w:p>
        </w:tc>
      </w:tr>
      <w:tr w:rsidR="00F35724" w:rsidRPr="00E21B92" w14:paraId="5E1CF894" w14:textId="77777777" w:rsidTr="001C178D">
        <w:tc>
          <w:tcPr>
            <w:tcW w:w="990" w:type="dxa"/>
            <w:vAlign w:val="center"/>
          </w:tcPr>
          <w:p w14:paraId="2EDACD0F" w14:textId="219F989A" w:rsidR="001C178D" w:rsidRPr="00E21B92" w:rsidRDefault="001C178D" w:rsidP="00FB6A13">
            <w:pPr>
              <w:tabs>
                <w:tab w:val="left" w:pos="709"/>
              </w:tabs>
              <w:contextualSpacing/>
              <w:jc w:val="both"/>
              <w:rPr>
                <w:rStyle w:val="Emphasis"/>
                <w:bCs/>
                <w:i w:val="0"/>
                <w:color w:val="000000" w:themeColor="text1"/>
                <w:sz w:val="18"/>
                <w:szCs w:val="18"/>
              </w:rPr>
            </w:pPr>
          </w:p>
        </w:tc>
        <w:tc>
          <w:tcPr>
            <w:tcW w:w="2790" w:type="dxa"/>
            <w:vAlign w:val="center"/>
          </w:tcPr>
          <w:p w14:paraId="1AF971B2" w14:textId="155CBBDC" w:rsidR="001C178D" w:rsidRPr="00E21B92" w:rsidRDefault="001C178D" w:rsidP="00FB6A13">
            <w:pPr>
              <w:jc w:val="both"/>
              <w:rPr>
                <w:bCs/>
                <w:iCs/>
                <w:color w:val="000000" w:themeColor="text1"/>
                <w:sz w:val="18"/>
                <w:szCs w:val="18"/>
              </w:rPr>
            </w:pPr>
          </w:p>
        </w:tc>
        <w:tc>
          <w:tcPr>
            <w:tcW w:w="1260" w:type="dxa"/>
            <w:vAlign w:val="center"/>
          </w:tcPr>
          <w:p w14:paraId="6E8B8ACF" w14:textId="7FD7D03D" w:rsidR="001C178D" w:rsidRPr="00E21B92" w:rsidRDefault="001C178D" w:rsidP="00FB6A13">
            <w:pPr>
              <w:jc w:val="both"/>
              <w:rPr>
                <w:rStyle w:val="Emphasis"/>
                <w:bCs/>
                <w:i w:val="0"/>
                <w:color w:val="000000" w:themeColor="text1"/>
                <w:sz w:val="18"/>
                <w:szCs w:val="18"/>
              </w:rPr>
            </w:pPr>
          </w:p>
        </w:tc>
        <w:tc>
          <w:tcPr>
            <w:tcW w:w="1132" w:type="dxa"/>
            <w:vAlign w:val="center"/>
          </w:tcPr>
          <w:p w14:paraId="7A591C89" w14:textId="2805E979" w:rsidR="001C178D" w:rsidRPr="00E21B92" w:rsidRDefault="001C178D" w:rsidP="00FB6A13">
            <w:pPr>
              <w:jc w:val="both"/>
              <w:rPr>
                <w:rStyle w:val="Emphasis"/>
                <w:bCs/>
                <w:i w:val="0"/>
                <w:color w:val="000000" w:themeColor="text1"/>
                <w:sz w:val="18"/>
                <w:szCs w:val="18"/>
              </w:rPr>
            </w:pPr>
          </w:p>
        </w:tc>
        <w:tc>
          <w:tcPr>
            <w:tcW w:w="1208" w:type="dxa"/>
            <w:vAlign w:val="center"/>
          </w:tcPr>
          <w:p w14:paraId="47A89EFE" w14:textId="72685807" w:rsidR="001C178D" w:rsidRPr="00E21B92" w:rsidRDefault="001C178D" w:rsidP="00FB6A13">
            <w:pPr>
              <w:tabs>
                <w:tab w:val="left" w:pos="709"/>
              </w:tabs>
              <w:contextualSpacing/>
              <w:jc w:val="both"/>
              <w:rPr>
                <w:rStyle w:val="Emphasis"/>
                <w:bCs/>
                <w:i w:val="0"/>
                <w:color w:val="000000" w:themeColor="text1"/>
                <w:sz w:val="18"/>
                <w:szCs w:val="18"/>
              </w:rPr>
            </w:pPr>
          </w:p>
        </w:tc>
        <w:tc>
          <w:tcPr>
            <w:tcW w:w="1170" w:type="dxa"/>
            <w:vAlign w:val="center"/>
          </w:tcPr>
          <w:p w14:paraId="2AE84D6B" w14:textId="5BCA13D9" w:rsidR="001C178D" w:rsidRPr="00E21B92" w:rsidRDefault="001C178D" w:rsidP="00FB6A13">
            <w:pPr>
              <w:jc w:val="both"/>
              <w:rPr>
                <w:rStyle w:val="Emphasis"/>
                <w:bCs/>
                <w:i w:val="0"/>
                <w:color w:val="000000" w:themeColor="text1"/>
                <w:sz w:val="18"/>
                <w:szCs w:val="18"/>
              </w:rPr>
            </w:pPr>
          </w:p>
        </w:tc>
        <w:tc>
          <w:tcPr>
            <w:tcW w:w="1530" w:type="dxa"/>
          </w:tcPr>
          <w:p w14:paraId="2CEEBEDD" w14:textId="11ED6861" w:rsidR="001C178D" w:rsidRPr="00E21B92" w:rsidRDefault="001C178D" w:rsidP="00FB6A13">
            <w:pPr>
              <w:jc w:val="both"/>
              <w:rPr>
                <w:rStyle w:val="Emphasis"/>
                <w:bCs/>
                <w:i w:val="0"/>
                <w:color w:val="000000" w:themeColor="text1"/>
                <w:sz w:val="18"/>
                <w:szCs w:val="18"/>
              </w:rPr>
            </w:pPr>
          </w:p>
        </w:tc>
      </w:tr>
    </w:tbl>
    <w:p w14:paraId="20DE00E5" w14:textId="77777777" w:rsidR="004F0544" w:rsidRDefault="004F0544" w:rsidP="00FB6A13">
      <w:pPr>
        <w:tabs>
          <w:tab w:val="left" w:pos="450"/>
        </w:tabs>
        <w:jc w:val="both"/>
        <w:rPr>
          <w:b/>
          <w:color w:val="000000" w:themeColor="text1"/>
          <w:sz w:val="28"/>
          <w:szCs w:val="28"/>
        </w:rPr>
      </w:pPr>
    </w:p>
    <w:p w14:paraId="5E4F7E9B" w14:textId="72D01DC0" w:rsidR="00F269F2" w:rsidRPr="00D16731" w:rsidRDefault="00C43070" w:rsidP="00FB6A13">
      <w:pPr>
        <w:pStyle w:val="ListParagraph"/>
        <w:numPr>
          <w:ilvl w:val="0"/>
          <w:numId w:val="15"/>
        </w:numPr>
        <w:tabs>
          <w:tab w:val="left" w:pos="450"/>
        </w:tabs>
        <w:jc w:val="both"/>
        <w:rPr>
          <w:b/>
          <w:color w:val="000000" w:themeColor="text1"/>
          <w:sz w:val="28"/>
          <w:szCs w:val="28"/>
          <w:u w:val="single"/>
        </w:rPr>
      </w:pPr>
      <w:r w:rsidRPr="00B22BCB">
        <w:rPr>
          <w:b/>
          <w:color w:val="000000" w:themeColor="text1"/>
          <w:sz w:val="28"/>
          <w:szCs w:val="28"/>
        </w:rPr>
        <w:t xml:space="preserve"> </w:t>
      </w:r>
      <w:r w:rsidR="00F269F2" w:rsidRPr="00B22BCB">
        <w:rPr>
          <w:b/>
          <w:color w:val="000000" w:themeColor="text1"/>
          <w:sz w:val="28"/>
          <w:szCs w:val="28"/>
        </w:rPr>
        <w:t xml:space="preserve">ANEXE       </w:t>
      </w:r>
    </w:p>
    <w:p w14:paraId="3512516D" w14:textId="77777777" w:rsidR="00D16731" w:rsidRPr="00D16731" w:rsidRDefault="00D16731" w:rsidP="00FB6A13">
      <w:pPr>
        <w:pStyle w:val="ListParagraph"/>
        <w:tabs>
          <w:tab w:val="left" w:pos="450"/>
        </w:tabs>
        <w:ind w:left="727"/>
        <w:jc w:val="both"/>
        <w:rPr>
          <w:b/>
          <w:color w:val="000000" w:themeColor="text1"/>
          <w:sz w:val="28"/>
          <w:szCs w:val="28"/>
          <w:u w:val="single"/>
        </w:rPr>
      </w:pPr>
    </w:p>
    <w:p w14:paraId="153CF05A" w14:textId="2B78C0D4" w:rsidR="00CC3B93" w:rsidRPr="00D16731" w:rsidRDefault="009B5083" w:rsidP="00FB6A13">
      <w:pPr>
        <w:tabs>
          <w:tab w:val="left" w:pos="709"/>
        </w:tabs>
        <w:jc w:val="both"/>
        <w:rPr>
          <w:b/>
          <w:bCs/>
          <w:color w:val="000000" w:themeColor="text1"/>
        </w:rPr>
      </w:pPr>
      <w:r w:rsidRPr="00D16731">
        <w:rPr>
          <w:b/>
        </w:rPr>
        <w:t xml:space="preserve">Anexa </w:t>
      </w:r>
      <w:r w:rsidR="005F3791" w:rsidRPr="00D16731">
        <w:rPr>
          <w:b/>
        </w:rPr>
        <w:t xml:space="preserve"> </w:t>
      </w:r>
      <w:r w:rsidR="008A2E7F">
        <w:rPr>
          <w:b/>
        </w:rPr>
        <w:t>1</w:t>
      </w:r>
      <w:r w:rsidR="00CC3B93" w:rsidRPr="00D16731">
        <w:rPr>
          <w:b/>
        </w:rPr>
        <w:t xml:space="preserve"> </w:t>
      </w:r>
      <w:r w:rsidRPr="00D16731">
        <w:rPr>
          <w:b/>
        </w:rPr>
        <w:t xml:space="preserve">   </w:t>
      </w:r>
      <w:r w:rsidR="00CC3B93" w:rsidRPr="00D16731">
        <w:rPr>
          <w:b/>
          <w:bCs/>
          <w:color w:val="000000" w:themeColor="text1"/>
        </w:rPr>
        <w:t>Diagrama de proces</w:t>
      </w:r>
    </w:p>
    <w:p w14:paraId="62A60BD1" w14:textId="77777777" w:rsidR="0071481D" w:rsidRPr="00E21B92" w:rsidRDefault="0071481D" w:rsidP="00FB6A13">
      <w:pPr>
        <w:tabs>
          <w:tab w:val="left" w:pos="709"/>
        </w:tabs>
        <w:jc w:val="both"/>
        <w:rPr>
          <w:bCs/>
          <w:color w:val="000000" w:themeColor="text1"/>
          <w:sz w:val="28"/>
          <w:szCs w:val="28"/>
          <w:u w:val="single"/>
        </w:rPr>
      </w:pPr>
    </w:p>
    <w:p w14:paraId="4D0ED995" w14:textId="77777777" w:rsidR="0071481D" w:rsidRPr="00E21B92" w:rsidRDefault="0071481D" w:rsidP="00FB6A13">
      <w:pPr>
        <w:tabs>
          <w:tab w:val="left" w:pos="709"/>
        </w:tabs>
        <w:jc w:val="both"/>
        <w:rPr>
          <w:b/>
          <w:color w:val="000000" w:themeColor="text1"/>
          <w:sz w:val="28"/>
          <w:szCs w:val="28"/>
          <w:u w:val="single"/>
        </w:rPr>
      </w:pPr>
    </w:p>
    <w:p w14:paraId="727D1891" w14:textId="28B96287" w:rsidR="004E1AFC" w:rsidRPr="00E21B92" w:rsidRDefault="004E1AFC" w:rsidP="00FB6A13">
      <w:pPr>
        <w:tabs>
          <w:tab w:val="left" w:pos="709"/>
        </w:tabs>
        <w:jc w:val="both"/>
        <w:rPr>
          <w:b/>
          <w:color w:val="000000" w:themeColor="text1"/>
          <w:sz w:val="28"/>
          <w:szCs w:val="28"/>
          <w:u w:val="single"/>
        </w:rPr>
      </w:pPr>
    </w:p>
    <w:p w14:paraId="6B05A331" w14:textId="4ADA3B5D" w:rsidR="00274931" w:rsidRPr="00E21B92" w:rsidRDefault="00274931" w:rsidP="00FB6A13">
      <w:pPr>
        <w:tabs>
          <w:tab w:val="left" w:pos="709"/>
        </w:tabs>
        <w:jc w:val="both"/>
        <w:rPr>
          <w:b/>
          <w:color w:val="000000" w:themeColor="text1"/>
          <w:sz w:val="28"/>
          <w:szCs w:val="28"/>
          <w:u w:val="single"/>
        </w:rPr>
      </w:pPr>
    </w:p>
    <w:p w14:paraId="31244404" w14:textId="6EA9B22F" w:rsidR="00274931" w:rsidRPr="00E21B92" w:rsidRDefault="00274931" w:rsidP="00FB6A13">
      <w:pPr>
        <w:tabs>
          <w:tab w:val="left" w:pos="709"/>
        </w:tabs>
        <w:jc w:val="both"/>
        <w:rPr>
          <w:b/>
          <w:color w:val="000000" w:themeColor="text1"/>
          <w:sz w:val="28"/>
          <w:szCs w:val="28"/>
          <w:u w:val="single"/>
        </w:rPr>
      </w:pPr>
    </w:p>
    <w:p w14:paraId="7F259F18" w14:textId="79E7F3FB" w:rsidR="00274931" w:rsidRPr="00E21B92" w:rsidRDefault="00274931" w:rsidP="00FB6A13">
      <w:pPr>
        <w:tabs>
          <w:tab w:val="left" w:pos="709"/>
        </w:tabs>
        <w:jc w:val="both"/>
        <w:rPr>
          <w:b/>
          <w:color w:val="000000" w:themeColor="text1"/>
          <w:sz w:val="28"/>
          <w:szCs w:val="28"/>
          <w:u w:val="single"/>
        </w:rPr>
      </w:pPr>
    </w:p>
    <w:p w14:paraId="049EFC82" w14:textId="77777777" w:rsidR="00340719" w:rsidRPr="00E21B92" w:rsidRDefault="00340719" w:rsidP="00FB6A13">
      <w:pPr>
        <w:tabs>
          <w:tab w:val="left" w:pos="709"/>
        </w:tabs>
        <w:jc w:val="both"/>
        <w:rPr>
          <w:b/>
          <w:color w:val="000000" w:themeColor="text1"/>
          <w:sz w:val="28"/>
          <w:szCs w:val="28"/>
          <w:u w:val="single"/>
        </w:rPr>
        <w:sectPr w:rsidR="00340719" w:rsidRPr="00E21B92" w:rsidSect="00755FE1">
          <w:headerReference w:type="default" r:id="rId15"/>
          <w:footerReference w:type="default" r:id="rId16"/>
          <w:type w:val="continuous"/>
          <w:pgSz w:w="11907" w:h="16840" w:code="9"/>
          <w:pgMar w:top="662" w:right="1440" w:bottom="547" w:left="1350" w:header="680" w:footer="680" w:gutter="0"/>
          <w:cols w:space="720"/>
          <w:noEndnote/>
          <w:titlePg/>
          <w:docGrid w:linePitch="326"/>
        </w:sectPr>
      </w:pPr>
    </w:p>
    <w:p w14:paraId="54208360" w14:textId="4D8E96F5" w:rsidR="00274931" w:rsidRPr="00E21B92" w:rsidRDefault="00274931" w:rsidP="00FB6A13">
      <w:pPr>
        <w:tabs>
          <w:tab w:val="left" w:pos="709"/>
        </w:tabs>
        <w:jc w:val="both"/>
        <w:rPr>
          <w:b/>
          <w:color w:val="000000" w:themeColor="text1"/>
          <w:sz w:val="28"/>
          <w:szCs w:val="28"/>
          <w:u w:val="single"/>
        </w:rPr>
      </w:pPr>
    </w:p>
    <w:p w14:paraId="52B03C0B" w14:textId="77777777" w:rsidR="00340719" w:rsidRPr="00E21B92" w:rsidRDefault="00340719" w:rsidP="008B303C">
      <w:pPr>
        <w:pStyle w:val="Title"/>
        <w:rPr>
          <w:rFonts w:ascii="Times New Roman" w:hAnsi="Times New Roman"/>
          <w:noProof/>
          <w:color w:val="000000" w:themeColor="text1"/>
          <w:sz w:val="28"/>
          <w:szCs w:val="28"/>
        </w:rPr>
      </w:pPr>
      <w:bookmarkStart w:id="8" w:name="_Hlk136283171"/>
      <w:r w:rsidRPr="00E21B92">
        <w:rPr>
          <w:rFonts w:ascii="Times New Roman" w:hAnsi="Times New Roman"/>
          <w:noProof/>
          <w:color w:val="000000" w:themeColor="text1"/>
          <w:sz w:val="28"/>
          <w:szCs w:val="28"/>
        </w:rPr>
        <w:t>FORMULAR EVIDENŢĂ MODIFICĂRI</w:t>
      </w:r>
    </w:p>
    <w:p w14:paraId="4DFC549B" w14:textId="77777777" w:rsidR="00340719" w:rsidRPr="00E21B92" w:rsidRDefault="00340719" w:rsidP="00FB6A13">
      <w:pPr>
        <w:pStyle w:val="ListParagraph"/>
        <w:tabs>
          <w:tab w:val="left" w:pos="709"/>
          <w:tab w:val="left" w:pos="3900"/>
          <w:tab w:val="right" w:pos="9027"/>
        </w:tabs>
        <w:jc w:val="both"/>
        <w:rPr>
          <w:b/>
          <w:i/>
          <w:color w:val="000000" w:themeColor="text1"/>
          <w:sz w:val="28"/>
          <w:szCs w:val="28"/>
        </w:rPr>
      </w:pPr>
    </w:p>
    <w:tbl>
      <w:tblPr>
        <w:tblW w:w="10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68"/>
        <w:gridCol w:w="1032"/>
        <w:gridCol w:w="893"/>
        <w:gridCol w:w="817"/>
        <w:gridCol w:w="1204"/>
        <w:gridCol w:w="835"/>
        <w:gridCol w:w="2888"/>
        <w:gridCol w:w="1594"/>
      </w:tblGrid>
      <w:tr w:rsidR="00F35724" w:rsidRPr="00E21B92" w14:paraId="55EF5A1A" w14:textId="77777777" w:rsidTr="00681ACC">
        <w:trPr>
          <w:jc w:val="center"/>
        </w:trPr>
        <w:tc>
          <w:tcPr>
            <w:tcW w:w="720" w:type="dxa"/>
            <w:shd w:val="clear" w:color="auto" w:fill="D9D9D9" w:themeFill="background1" w:themeFillShade="D9"/>
            <w:vAlign w:val="center"/>
          </w:tcPr>
          <w:p w14:paraId="64468A49" w14:textId="77777777" w:rsidR="00340719" w:rsidRPr="00E21B92" w:rsidRDefault="00340719" w:rsidP="00FB6A13">
            <w:pPr>
              <w:tabs>
                <w:tab w:val="left" w:pos="709"/>
              </w:tabs>
              <w:autoSpaceDE w:val="0"/>
              <w:adjustRightInd w:val="0"/>
              <w:jc w:val="both"/>
              <w:rPr>
                <w:b/>
                <w:noProof/>
                <w:color w:val="000000" w:themeColor="text1"/>
                <w:sz w:val="18"/>
                <w:szCs w:val="18"/>
              </w:rPr>
            </w:pPr>
            <w:r w:rsidRPr="00E21B92">
              <w:rPr>
                <w:b/>
                <w:noProof/>
                <w:color w:val="000000" w:themeColor="text1"/>
                <w:sz w:val="18"/>
                <w:szCs w:val="18"/>
              </w:rPr>
              <w:t>Nr.</w:t>
            </w:r>
          </w:p>
          <w:p w14:paraId="0133F368" w14:textId="77777777" w:rsidR="00340719" w:rsidRPr="00E21B92" w:rsidRDefault="00340719" w:rsidP="00FB6A13">
            <w:pPr>
              <w:tabs>
                <w:tab w:val="left" w:pos="709"/>
              </w:tabs>
              <w:autoSpaceDE w:val="0"/>
              <w:adjustRightInd w:val="0"/>
              <w:jc w:val="both"/>
              <w:rPr>
                <w:b/>
                <w:noProof/>
                <w:color w:val="000000" w:themeColor="text1"/>
                <w:sz w:val="18"/>
                <w:szCs w:val="18"/>
              </w:rPr>
            </w:pPr>
            <w:r w:rsidRPr="00E21B92">
              <w:rPr>
                <w:b/>
                <w:noProof/>
                <w:color w:val="000000" w:themeColor="text1"/>
                <w:sz w:val="18"/>
                <w:szCs w:val="18"/>
              </w:rPr>
              <w:t>crt.</w:t>
            </w:r>
          </w:p>
        </w:tc>
        <w:tc>
          <w:tcPr>
            <w:tcW w:w="768" w:type="dxa"/>
            <w:shd w:val="clear" w:color="auto" w:fill="D9D9D9" w:themeFill="background1" w:themeFillShade="D9"/>
            <w:vAlign w:val="center"/>
          </w:tcPr>
          <w:p w14:paraId="410D8AF0" w14:textId="77777777" w:rsidR="00340719" w:rsidRPr="00E21B92" w:rsidRDefault="00340719" w:rsidP="00FB6A13">
            <w:pPr>
              <w:tabs>
                <w:tab w:val="left" w:pos="709"/>
              </w:tabs>
              <w:autoSpaceDE w:val="0"/>
              <w:adjustRightInd w:val="0"/>
              <w:jc w:val="both"/>
              <w:rPr>
                <w:b/>
                <w:noProof/>
                <w:color w:val="000000" w:themeColor="text1"/>
                <w:sz w:val="18"/>
                <w:szCs w:val="18"/>
              </w:rPr>
            </w:pPr>
            <w:r w:rsidRPr="00E21B92">
              <w:rPr>
                <w:b/>
                <w:noProof/>
                <w:color w:val="000000" w:themeColor="text1"/>
                <w:sz w:val="18"/>
                <w:szCs w:val="18"/>
              </w:rPr>
              <w:t>Ediţia</w:t>
            </w:r>
          </w:p>
        </w:tc>
        <w:tc>
          <w:tcPr>
            <w:tcW w:w="1032" w:type="dxa"/>
            <w:shd w:val="clear" w:color="auto" w:fill="D9D9D9" w:themeFill="background1" w:themeFillShade="D9"/>
            <w:vAlign w:val="center"/>
          </w:tcPr>
          <w:p w14:paraId="3F97EED5" w14:textId="77777777" w:rsidR="00340719" w:rsidRPr="00E21B92" w:rsidRDefault="00340719" w:rsidP="00FB6A13">
            <w:pPr>
              <w:tabs>
                <w:tab w:val="left" w:pos="709"/>
              </w:tabs>
              <w:autoSpaceDE w:val="0"/>
              <w:adjustRightInd w:val="0"/>
              <w:jc w:val="both"/>
              <w:rPr>
                <w:b/>
                <w:noProof/>
                <w:color w:val="000000" w:themeColor="text1"/>
                <w:sz w:val="18"/>
                <w:szCs w:val="18"/>
              </w:rPr>
            </w:pPr>
            <w:r w:rsidRPr="00E21B92">
              <w:rPr>
                <w:b/>
                <w:noProof/>
                <w:color w:val="000000" w:themeColor="text1"/>
                <w:sz w:val="18"/>
                <w:szCs w:val="18"/>
              </w:rPr>
              <w:t>Data</w:t>
            </w:r>
          </w:p>
          <w:p w14:paraId="42B237EC" w14:textId="77777777" w:rsidR="00340719" w:rsidRPr="00E21B92" w:rsidRDefault="00340719" w:rsidP="00FB6A13">
            <w:pPr>
              <w:tabs>
                <w:tab w:val="left" w:pos="709"/>
              </w:tabs>
              <w:autoSpaceDE w:val="0"/>
              <w:adjustRightInd w:val="0"/>
              <w:jc w:val="both"/>
              <w:rPr>
                <w:b/>
                <w:noProof/>
                <w:color w:val="000000" w:themeColor="text1"/>
                <w:sz w:val="18"/>
                <w:szCs w:val="18"/>
              </w:rPr>
            </w:pPr>
            <w:r w:rsidRPr="00E21B92">
              <w:rPr>
                <w:b/>
                <w:noProof/>
                <w:color w:val="000000" w:themeColor="text1"/>
                <w:sz w:val="18"/>
                <w:szCs w:val="18"/>
              </w:rPr>
              <w:t>ediţiei</w:t>
            </w:r>
          </w:p>
        </w:tc>
        <w:tc>
          <w:tcPr>
            <w:tcW w:w="893" w:type="dxa"/>
            <w:shd w:val="clear" w:color="auto" w:fill="D9D9D9" w:themeFill="background1" w:themeFillShade="D9"/>
            <w:vAlign w:val="center"/>
          </w:tcPr>
          <w:p w14:paraId="4A182AB5" w14:textId="77777777" w:rsidR="00340719" w:rsidRPr="00E21B92" w:rsidRDefault="00340719" w:rsidP="00FB6A13">
            <w:pPr>
              <w:tabs>
                <w:tab w:val="left" w:pos="709"/>
              </w:tabs>
              <w:autoSpaceDE w:val="0"/>
              <w:adjustRightInd w:val="0"/>
              <w:jc w:val="both"/>
              <w:rPr>
                <w:b/>
                <w:noProof/>
                <w:color w:val="000000" w:themeColor="text1"/>
                <w:sz w:val="18"/>
                <w:szCs w:val="18"/>
              </w:rPr>
            </w:pPr>
            <w:r w:rsidRPr="00E21B92">
              <w:rPr>
                <w:b/>
                <w:noProof/>
                <w:color w:val="000000" w:themeColor="text1"/>
                <w:sz w:val="18"/>
                <w:szCs w:val="18"/>
              </w:rPr>
              <w:t>Revizia</w:t>
            </w:r>
          </w:p>
          <w:p w14:paraId="1C2B30A8" w14:textId="77777777" w:rsidR="00340719" w:rsidRPr="00E21B92" w:rsidRDefault="00340719" w:rsidP="00FB6A13">
            <w:pPr>
              <w:tabs>
                <w:tab w:val="left" w:pos="709"/>
              </w:tabs>
              <w:autoSpaceDE w:val="0"/>
              <w:adjustRightInd w:val="0"/>
              <w:jc w:val="both"/>
              <w:rPr>
                <w:b/>
                <w:noProof/>
                <w:color w:val="000000" w:themeColor="text1"/>
                <w:sz w:val="18"/>
                <w:szCs w:val="18"/>
              </w:rPr>
            </w:pPr>
          </w:p>
        </w:tc>
        <w:tc>
          <w:tcPr>
            <w:tcW w:w="817" w:type="dxa"/>
            <w:shd w:val="clear" w:color="auto" w:fill="D9D9D9" w:themeFill="background1" w:themeFillShade="D9"/>
            <w:vAlign w:val="center"/>
          </w:tcPr>
          <w:p w14:paraId="3FF65AC6" w14:textId="77777777" w:rsidR="00340719" w:rsidRPr="00E21B92" w:rsidRDefault="00340719" w:rsidP="00FB6A13">
            <w:pPr>
              <w:tabs>
                <w:tab w:val="left" w:pos="709"/>
              </w:tabs>
              <w:autoSpaceDE w:val="0"/>
              <w:adjustRightInd w:val="0"/>
              <w:jc w:val="both"/>
              <w:rPr>
                <w:b/>
                <w:noProof/>
                <w:color w:val="000000" w:themeColor="text1"/>
                <w:sz w:val="18"/>
                <w:szCs w:val="18"/>
              </w:rPr>
            </w:pPr>
            <w:r w:rsidRPr="00E21B92">
              <w:rPr>
                <w:b/>
                <w:noProof/>
                <w:color w:val="000000" w:themeColor="text1"/>
                <w:sz w:val="18"/>
                <w:szCs w:val="18"/>
              </w:rPr>
              <w:t>Simbol revizie</w:t>
            </w:r>
          </w:p>
        </w:tc>
        <w:tc>
          <w:tcPr>
            <w:tcW w:w="1204" w:type="dxa"/>
            <w:shd w:val="clear" w:color="auto" w:fill="D9D9D9" w:themeFill="background1" w:themeFillShade="D9"/>
            <w:vAlign w:val="center"/>
          </w:tcPr>
          <w:p w14:paraId="69052B2E" w14:textId="77777777" w:rsidR="00340719" w:rsidRPr="00E21B92" w:rsidRDefault="00340719" w:rsidP="00FB6A13">
            <w:pPr>
              <w:tabs>
                <w:tab w:val="left" w:pos="709"/>
              </w:tabs>
              <w:autoSpaceDE w:val="0"/>
              <w:adjustRightInd w:val="0"/>
              <w:jc w:val="both"/>
              <w:rPr>
                <w:b/>
                <w:noProof/>
                <w:color w:val="000000" w:themeColor="text1"/>
                <w:sz w:val="18"/>
                <w:szCs w:val="18"/>
              </w:rPr>
            </w:pPr>
            <w:r w:rsidRPr="00E21B92">
              <w:rPr>
                <w:b/>
                <w:noProof/>
                <w:color w:val="000000" w:themeColor="text1"/>
                <w:sz w:val="18"/>
                <w:szCs w:val="18"/>
              </w:rPr>
              <w:t>Data reviziei</w:t>
            </w:r>
          </w:p>
        </w:tc>
        <w:tc>
          <w:tcPr>
            <w:tcW w:w="835" w:type="dxa"/>
            <w:shd w:val="clear" w:color="auto" w:fill="D9D9D9" w:themeFill="background1" w:themeFillShade="D9"/>
            <w:vAlign w:val="center"/>
          </w:tcPr>
          <w:p w14:paraId="065667F8" w14:textId="77777777" w:rsidR="00340719" w:rsidRPr="00E21B92" w:rsidRDefault="00340719" w:rsidP="00FB6A13">
            <w:pPr>
              <w:ind w:left="-102" w:right="-156"/>
              <w:jc w:val="both"/>
              <w:rPr>
                <w:b/>
                <w:noProof/>
                <w:color w:val="000000" w:themeColor="text1"/>
                <w:sz w:val="18"/>
                <w:szCs w:val="18"/>
              </w:rPr>
            </w:pPr>
            <w:r w:rsidRPr="00E21B92">
              <w:rPr>
                <w:b/>
                <w:noProof/>
                <w:color w:val="000000" w:themeColor="text1"/>
                <w:sz w:val="18"/>
                <w:szCs w:val="18"/>
              </w:rPr>
              <w:t>Pag.</w:t>
            </w:r>
          </w:p>
        </w:tc>
        <w:tc>
          <w:tcPr>
            <w:tcW w:w="2888" w:type="dxa"/>
            <w:shd w:val="clear" w:color="auto" w:fill="D9D9D9" w:themeFill="background1" w:themeFillShade="D9"/>
            <w:vAlign w:val="center"/>
          </w:tcPr>
          <w:p w14:paraId="3BDF49EB" w14:textId="77777777" w:rsidR="00340719" w:rsidRPr="00E21B92" w:rsidRDefault="00340719" w:rsidP="00FB6A13">
            <w:pPr>
              <w:tabs>
                <w:tab w:val="left" w:pos="709"/>
              </w:tabs>
              <w:autoSpaceDE w:val="0"/>
              <w:adjustRightInd w:val="0"/>
              <w:jc w:val="both"/>
              <w:rPr>
                <w:b/>
                <w:noProof/>
                <w:color w:val="000000" w:themeColor="text1"/>
                <w:sz w:val="18"/>
                <w:szCs w:val="18"/>
              </w:rPr>
            </w:pPr>
            <w:r w:rsidRPr="00E21B92">
              <w:rPr>
                <w:b/>
                <w:noProof/>
                <w:color w:val="000000" w:themeColor="text1"/>
                <w:sz w:val="18"/>
                <w:szCs w:val="18"/>
              </w:rPr>
              <w:t>Descriere modificare</w:t>
            </w:r>
          </w:p>
        </w:tc>
        <w:tc>
          <w:tcPr>
            <w:tcW w:w="1594" w:type="dxa"/>
            <w:shd w:val="clear" w:color="auto" w:fill="D9D9D9" w:themeFill="background1" w:themeFillShade="D9"/>
            <w:vAlign w:val="center"/>
          </w:tcPr>
          <w:p w14:paraId="00239863" w14:textId="77777777" w:rsidR="00340719" w:rsidRPr="00E21B92" w:rsidRDefault="00340719" w:rsidP="00FB6A13">
            <w:pPr>
              <w:tabs>
                <w:tab w:val="left" w:pos="709"/>
              </w:tabs>
              <w:autoSpaceDE w:val="0"/>
              <w:adjustRightInd w:val="0"/>
              <w:jc w:val="both"/>
              <w:rPr>
                <w:b/>
                <w:noProof/>
                <w:color w:val="000000" w:themeColor="text1"/>
                <w:sz w:val="18"/>
                <w:szCs w:val="18"/>
              </w:rPr>
            </w:pPr>
            <w:r w:rsidRPr="00E21B92">
              <w:rPr>
                <w:b/>
                <w:noProof/>
                <w:color w:val="000000" w:themeColor="text1"/>
                <w:sz w:val="18"/>
                <w:szCs w:val="18"/>
              </w:rPr>
              <w:t>Semnătura conducătorului</w:t>
            </w:r>
          </w:p>
          <w:p w14:paraId="7099C389" w14:textId="77777777" w:rsidR="00340719" w:rsidRPr="00E21B92" w:rsidRDefault="00340719" w:rsidP="00FB6A13">
            <w:pPr>
              <w:tabs>
                <w:tab w:val="left" w:pos="709"/>
              </w:tabs>
              <w:autoSpaceDE w:val="0"/>
              <w:adjustRightInd w:val="0"/>
              <w:jc w:val="both"/>
              <w:rPr>
                <w:b/>
                <w:noProof/>
                <w:color w:val="000000" w:themeColor="text1"/>
                <w:sz w:val="18"/>
                <w:szCs w:val="18"/>
              </w:rPr>
            </w:pPr>
            <w:r w:rsidRPr="00E21B92">
              <w:rPr>
                <w:b/>
                <w:noProof/>
                <w:color w:val="000000" w:themeColor="text1"/>
                <w:sz w:val="18"/>
                <w:szCs w:val="18"/>
              </w:rPr>
              <w:t>compartimentui</w:t>
            </w:r>
          </w:p>
        </w:tc>
      </w:tr>
      <w:tr w:rsidR="00340719" w:rsidRPr="00E21B92" w14:paraId="11F655CF" w14:textId="77777777" w:rsidTr="00681ACC">
        <w:trPr>
          <w:trHeight w:val="58"/>
          <w:jc w:val="center"/>
        </w:trPr>
        <w:tc>
          <w:tcPr>
            <w:tcW w:w="720" w:type="dxa"/>
            <w:shd w:val="clear" w:color="auto" w:fill="auto"/>
          </w:tcPr>
          <w:p w14:paraId="689E54D7" w14:textId="77777777" w:rsidR="00340719" w:rsidRDefault="00340719" w:rsidP="00FB6A13">
            <w:pPr>
              <w:tabs>
                <w:tab w:val="left" w:pos="709"/>
              </w:tabs>
              <w:autoSpaceDE w:val="0"/>
              <w:adjustRightInd w:val="0"/>
              <w:spacing w:line="360" w:lineRule="auto"/>
              <w:jc w:val="both"/>
              <w:rPr>
                <w:noProof/>
                <w:color w:val="000000" w:themeColor="text1"/>
                <w:sz w:val="18"/>
                <w:szCs w:val="18"/>
              </w:rPr>
            </w:pPr>
            <w:r w:rsidRPr="00E21B92">
              <w:rPr>
                <w:noProof/>
                <w:color w:val="000000" w:themeColor="text1"/>
                <w:sz w:val="18"/>
                <w:szCs w:val="18"/>
              </w:rPr>
              <w:t>1.</w:t>
            </w:r>
          </w:p>
          <w:p w14:paraId="5A607EEC" w14:textId="6546B313" w:rsidR="00D16731" w:rsidRPr="00E21B92" w:rsidRDefault="00D16731" w:rsidP="00FB6A13">
            <w:pPr>
              <w:tabs>
                <w:tab w:val="left" w:pos="709"/>
              </w:tabs>
              <w:autoSpaceDE w:val="0"/>
              <w:adjustRightInd w:val="0"/>
              <w:spacing w:line="360" w:lineRule="auto"/>
              <w:jc w:val="both"/>
              <w:rPr>
                <w:noProof/>
                <w:color w:val="000000" w:themeColor="text1"/>
                <w:sz w:val="18"/>
                <w:szCs w:val="18"/>
              </w:rPr>
            </w:pPr>
            <w:r>
              <w:rPr>
                <w:noProof/>
                <w:color w:val="000000" w:themeColor="text1"/>
                <w:sz w:val="18"/>
                <w:szCs w:val="18"/>
              </w:rPr>
              <w:t>2.</w:t>
            </w:r>
          </w:p>
        </w:tc>
        <w:tc>
          <w:tcPr>
            <w:tcW w:w="768" w:type="dxa"/>
            <w:shd w:val="clear" w:color="auto" w:fill="auto"/>
          </w:tcPr>
          <w:p w14:paraId="7844D415" w14:textId="09628E8F" w:rsidR="00340719" w:rsidRDefault="00C92CF5" w:rsidP="00FB6A13">
            <w:pPr>
              <w:tabs>
                <w:tab w:val="left" w:pos="709"/>
              </w:tabs>
              <w:autoSpaceDE w:val="0"/>
              <w:adjustRightInd w:val="0"/>
              <w:spacing w:line="360" w:lineRule="auto"/>
              <w:jc w:val="both"/>
              <w:rPr>
                <w:b/>
                <w:bCs/>
                <w:noProof/>
                <w:color w:val="000000" w:themeColor="text1"/>
                <w:sz w:val="18"/>
                <w:szCs w:val="18"/>
              </w:rPr>
            </w:pPr>
            <w:r>
              <w:rPr>
                <w:b/>
                <w:bCs/>
                <w:noProof/>
                <w:color w:val="000000" w:themeColor="text1"/>
                <w:sz w:val="18"/>
                <w:szCs w:val="18"/>
              </w:rPr>
              <w:t>1</w:t>
            </w:r>
          </w:p>
          <w:p w14:paraId="42F1F7A7" w14:textId="1BA63681" w:rsidR="00D16731" w:rsidRPr="00E21B92" w:rsidRDefault="00C92CF5" w:rsidP="00FB6A13">
            <w:pPr>
              <w:tabs>
                <w:tab w:val="left" w:pos="709"/>
              </w:tabs>
              <w:autoSpaceDE w:val="0"/>
              <w:adjustRightInd w:val="0"/>
              <w:spacing w:line="360" w:lineRule="auto"/>
              <w:jc w:val="both"/>
              <w:rPr>
                <w:b/>
                <w:bCs/>
                <w:noProof/>
                <w:color w:val="000000" w:themeColor="text1"/>
                <w:sz w:val="18"/>
                <w:szCs w:val="18"/>
              </w:rPr>
            </w:pPr>
            <w:r>
              <w:rPr>
                <w:b/>
                <w:bCs/>
                <w:noProof/>
                <w:color w:val="000000" w:themeColor="text1"/>
                <w:sz w:val="18"/>
                <w:szCs w:val="18"/>
              </w:rPr>
              <w:t>2</w:t>
            </w:r>
          </w:p>
        </w:tc>
        <w:tc>
          <w:tcPr>
            <w:tcW w:w="1032" w:type="dxa"/>
            <w:shd w:val="clear" w:color="auto" w:fill="auto"/>
          </w:tcPr>
          <w:p w14:paraId="3D4DA4F1" w14:textId="0D1F2379" w:rsidR="00340719" w:rsidRPr="0081693F" w:rsidRDefault="00C92CF5" w:rsidP="00FB6A13">
            <w:pPr>
              <w:tabs>
                <w:tab w:val="left" w:pos="709"/>
              </w:tabs>
              <w:autoSpaceDE w:val="0"/>
              <w:adjustRightInd w:val="0"/>
              <w:spacing w:line="360" w:lineRule="auto"/>
              <w:jc w:val="both"/>
              <w:rPr>
                <w:noProof/>
                <w:color w:val="000000" w:themeColor="text1"/>
                <w:sz w:val="18"/>
                <w:szCs w:val="18"/>
              </w:rPr>
            </w:pPr>
            <w:r>
              <w:rPr>
                <w:noProof/>
                <w:sz w:val="18"/>
                <w:szCs w:val="18"/>
              </w:rPr>
              <w:t>31.07.2017</w:t>
            </w:r>
          </w:p>
          <w:p w14:paraId="57B6AC4A" w14:textId="4D1048BD" w:rsidR="00D16731" w:rsidRPr="00E21B92" w:rsidRDefault="00C92CF5" w:rsidP="00FB6A13">
            <w:pPr>
              <w:tabs>
                <w:tab w:val="left" w:pos="709"/>
              </w:tabs>
              <w:autoSpaceDE w:val="0"/>
              <w:adjustRightInd w:val="0"/>
              <w:spacing w:line="360" w:lineRule="auto"/>
              <w:jc w:val="both"/>
              <w:rPr>
                <w:noProof/>
                <w:color w:val="000000" w:themeColor="text1"/>
                <w:sz w:val="18"/>
                <w:szCs w:val="18"/>
              </w:rPr>
            </w:pPr>
            <w:r>
              <w:rPr>
                <w:noProof/>
                <w:color w:val="000000" w:themeColor="text1"/>
                <w:sz w:val="18"/>
                <w:szCs w:val="18"/>
              </w:rPr>
              <w:t>26.02.2024</w:t>
            </w:r>
          </w:p>
        </w:tc>
        <w:tc>
          <w:tcPr>
            <w:tcW w:w="893" w:type="dxa"/>
            <w:shd w:val="clear" w:color="auto" w:fill="auto"/>
          </w:tcPr>
          <w:p w14:paraId="644D6110" w14:textId="77777777" w:rsidR="00340719" w:rsidRDefault="00340719" w:rsidP="00FB6A13">
            <w:pPr>
              <w:tabs>
                <w:tab w:val="left" w:pos="709"/>
              </w:tabs>
              <w:autoSpaceDE w:val="0"/>
              <w:adjustRightInd w:val="0"/>
              <w:spacing w:line="360" w:lineRule="auto"/>
              <w:jc w:val="both"/>
              <w:rPr>
                <w:noProof/>
                <w:color w:val="000000" w:themeColor="text1"/>
                <w:sz w:val="18"/>
                <w:szCs w:val="18"/>
              </w:rPr>
            </w:pPr>
            <w:r w:rsidRPr="00E21B92">
              <w:rPr>
                <w:noProof/>
                <w:color w:val="000000" w:themeColor="text1"/>
                <w:sz w:val="18"/>
                <w:szCs w:val="18"/>
              </w:rPr>
              <w:t xml:space="preserve">0 </w:t>
            </w:r>
          </w:p>
          <w:p w14:paraId="15FC7EEF" w14:textId="07919D66" w:rsidR="00D16731" w:rsidRPr="00E21B92" w:rsidRDefault="00D16731" w:rsidP="00FB6A13">
            <w:pPr>
              <w:tabs>
                <w:tab w:val="left" w:pos="709"/>
              </w:tabs>
              <w:autoSpaceDE w:val="0"/>
              <w:adjustRightInd w:val="0"/>
              <w:spacing w:line="360" w:lineRule="auto"/>
              <w:jc w:val="both"/>
              <w:rPr>
                <w:noProof/>
                <w:color w:val="000000" w:themeColor="text1"/>
                <w:sz w:val="18"/>
                <w:szCs w:val="18"/>
              </w:rPr>
            </w:pPr>
            <w:r>
              <w:rPr>
                <w:noProof/>
                <w:color w:val="000000" w:themeColor="text1"/>
                <w:sz w:val="18"/>
                <w:szCs w:val="18"/>
              </w:rPr>
              <w:t>0</w:t>
            </w:r>
          </w:p>
        </w:tc>
        <w:tc>
          <w:tcPr>
            <w:tcW w:w="817" w:type="dxa"/>
          </w:tcPr>
          <w:p w14:paraId="31E27937" w14:textId="77777777" w:rsidR="00340719" w:rsidRDefault="00340719" w:rsidP="00FB6A13">
            <w:pPr>
              <w:tabs>
                <w:tab w:val="left" w:pos="709"/>
              </w:tabs>
              <w:autoSpaceDE w:val="0"/>
              <w:adjustRightInd w:val="0"/>
              <w:spacing w:line="360" w:lineRule="auto"/>
              <w:jc w:val="both"/>
              <w:rPr>
                <w:noProof/>
                <w:color w:val="000000" w:themeColor="text1"/>
                <w:sz w:val="18"/>
                <w:szCs w:val="18"/>
              </w:rPr>
            </w:pPr>
            <w:r w:rsidRPr="00E21B92">
              <w:rPr>
                <w:noProof/>
                <w:color w:val="000000" w:themeColor="text1"/>
                <w:sz w:val="18"/>
                <w:szCs w:val="18"/>
              </w:rPr>
              <w:t>-</w:t>
            </w:r>
          </w:p>
          <w:p w14:paraId="129E4775" w14:textId="78500BD2" w:rsidR="00D16731" w:rsidRPr="00E21B92" w:rsidRDefault="00D16731" w:rsidP="00FB6A13">
            <w:pPr>
              <w:tabs>
                <w:tab w:val="left" w:pos="709"/>
              </w:tabs>
              <w:autoSpaceDE w:val="0"/>
              <w:adjustRightInd w:val="0"/>
              <w:spacing w:line="360" w:lineRule="auto"/>
              <w:jc w:val="both"/>
              <w:rPr>
                <w:noProof/>
                <w:color w:val="000000" w:themeColor="text1"/>
                <w:sz w:val="18"/>
                <w:szCs w:val="18"/>
              </w:rPr>
            </w:pPr>
          </w:p>
        </w:tc>
        <w:tc>
          <w:tcPr>
            <w:tcW w:w="1204" w:type="dxa"/>
            <w:shd w:val="clear" w:color="auto" w:fill="auto"/>
          </w:tcPr>
          <w:p w14:paraId="5D28028F" w14:textId="77777777" w:rsidR="00340719" w:rsidRPr="00E21B92" w:rsidRDefault="00340719" w:rsidP="00FB6A13">
            <w:pPr>
              <w:tabs>
                <w:tab w:val="left" w:pos="709"/>
              </w:tabs>
              <w:autoSpaceDE w:val="0"/>
              <w:adjustRightInd w:val="0"/>
              <w:spacing w:line="360" w:lineRule="auto"/>
              <w:jc w:val="both"/>
              <w:rPr>
                <w:noProof/>
                <w:color w:val="000000" w:themeColor="text1"/>
                <w:sz w:val="18"/>
                <w:szCs w:val="18"/>
              </w:rPr>
            </w:pPr>
            <w:r w:rsidRPr="00E21B92">
              <w:rPr>
                <w:noProof/>
                <w:color w:val="000000" w:themeColor="text1"/>
                <w:sz w:val="18"/>
                <w:szCs w:val="18"/>
              </w:rPr>
              <w:t>-</w:t>
            </w:r>
          </w:p>
        </w:tc>
        <w:tc>
          <w:tcPr>
            <w:tcW w:w="835" w:type="dxa"/>
            <w:shd w:val="clear" w:color="auto" w:fill="auto"/>
          </w:tcPr>
          <w:p w14:paraId="62F7047C" w14:textId="77777777" w:rsidR="00340719" w:rsidRPr="00E21B92" w:rsidRDefault="00340719" w:rsidP="00FB6A13">
            <w:pPr>
              <w:tabs>
                <w:tab w:val="left" w:pos="709"/>
              </w:tabs>
              <w:autoSpaceDE w:val="0"/>
              <w:adjustRightInd w:val="0"/>
              <w:spacing w:line="360" w:lineRule="auto"/>
              <w:jc w:val="both"/>
              <w:rPr>
                <w:noProof/>
                <w:color w:val="000000" w:themeColor="text1"/>
                <w:sz w:val="18"/>
                <w:szCs w:val="18"/>
              </w:rPr>
            </w:pPr>
            <w:r w:rsidRPr="00E21B92">
              <w:rPr>
                <w:noProof/>
                <w:color w:val="000000" w:themeColor="text1"/>
                <w:sz w:val="18"/>
                <w:szCs w:val="18"/>
              </w:rPr>
              <w:t>-</w:t>
            </w:r>
          </w:p>
        </w:tc>
        <w:tc>
          <w:tcPr>
            <w:tcW w:w="2888" w:type="dxa"/>
            <w:shd w:val="clear" w:color="auto" w:fill="auto"/>
          </w:tcPr>
          <w:p w14:paraId="3973EF66" w14:textId="661BE3CC" w:rsidR="00340719" w:rsidRPr="00E21B92" w:rsidRDefault="00340719" w:rsidP="00FB6A13">
            <w:pPr>
              <w:tabs>
                <w:tab w:val="left" w:pos="709"/>
              </w:tabs>
              <w:autoSpaceDE w:val="0"/>
              <w:adjustRightInd w:val="0"/>
              <w:jc w:val="both"/>
              <w:rPr>
                <w:noProof/>
                <w:color w:val="000000" w:themeColor="text1"/>
                <w:sz w:val="18"/>
                <w:szCs w:val="18"/>
              </w:rPr>
            </w:pPr>
            <w:r w:rsidRPr="00E21B92">
              <w:rPr>
                <w:noProof/>
                <w:color w:val="000000" w:themeColor="text1"/>
                <w:sz w:val="18"/>
                <w:szCs w:val="18"/>
              </w:rPr>
              <w:t>Elaborare</w:t>
            </w:r>
            <w:r w:rsidRPr="00E21B92">
              <w:rPr>
                <w:b/>
                <w:bCs/>
                <w:noProof/>
                <w:color w:val="000000" w:themeColor="text1"/>
                <w:sz w:val="18"/>
                <w:szCs w:val="18"/>
              </w:rPr>
              <w:t xml:space="preserve"> </w:t>
            </w:r>
            <w:r w:rsidRPr="00E21B92">
              <w:rPr>
                <w:noProof/>
                <w:color w:val="000000" w:themeColor="text1"/>
                <w:sz w:val="18"/>
                <w:szCs w:val="18"/>
              </w:rPr>
              <w:t>inițială</w:t>
            </w:r>
          </w:p>
          <w:p w14:paraId="2FB3FA8A" w14:textId="5ABCAFDD" w:rsidR="00340719" w:rsidRPr="00E21B92" w:rsidRDefault="00D16731" w:rsidP="00FB6A13">
            <w:pPr>
              <w:tabs>
                <w:tab w:val="left" w:pos="709"/>
              </w:tabs>
              <w:autoSpaceDE w:val="0"/>
              <w:adjustRightInd w:val="0"/>
              <w:jc w:val="both"/>
              <w:rPr>
                <w:noProof/>
                <w:color w:val="000000" w:themeColor="text1"/>
                <w:sz w:val="18"/>
                <w:szCs w:val="18"/>
              </w:rPr>
            </w:pPr>
            <w:r>
              <w:rPr>
                <w:noProof/>
                <w:color w:val="000000" w:themeColor="text1"/>
                <w:sz w:val="18"/>
                <w:szCs w:val="18"/>
              </w:rPr>
              <w:t>Ediţie procedură elaborată ȋn conformitate cu noile prevederi legislative</w:t>
            </w:r>
          </w:p>
          <w:p w14:paraId="269F5BD9" w14:textId="77777777" w:rsidR="00340719" w:rsidRPr="00E21B92" w:rsidRDefault="00340719" w:rsidP="00FB6A13">
            <w:pPr>
              <w:tabs>
                <w:tab w:val="left" w:pos="709"/>
              </w:tabs>
              <w:autoSpaceDE w:val="0"/>
              <w:adjustRightInd w:val="0"/>
              <w:jc w:val="both"/>
              <w:rPr>
                <w:noProof/>
                <w:color w:val="000000" w:themeColor="text1"/>
                <w:sz w:val="18"/>
                <w:szCs w:val="18"/>
              </w:rPr>
            </w:pPr>
          </w:p>
          <w:p w14:paraId="4A9353E5" w14:textId="77777777" w:rsidR="00340719" w:rsidRPr="00E21B92" w:rsidRDefault="00340719" w:rsidP="00FB6A13">
            <w:pPr>
              <w:tabs>
                <w:tab w:val="left" w:pos="709"/>
              </w:tabs>
              <w:autoSpaceDE w:val="0"/>
              <w:adjustRightInd w:val="0"/>
              <w:jc w:val="both"/>
              <w:rPr>
                <w:noProof/>
                <w:color w:val="000000" w:themeColor="text1"/>
                <w:sz w:val="18"/>
                <w:szCs w:val="18"/>
              </w:rPr>
            </w:pPr>
          </w:p>
          <w:p w14:paraId="11065DA6" w14:textId="77777777" w:rsidR="00340719" w:rsidRPr="00E21B92" w:rsidRDefault="00340719" w:rsidP="00FB6A13">
            <w:pPr>
              <w:tabs>
                <w:tab w:val="left" w:pos="709"/>
              </w:tabs>
              <w:autoSpaceDE w:val="0"/>
              <w:adjustRightInd w:val="0"/>
              <w:jc w:val="both"/>
              <w:rPr>
                <w:noProof/>
                <w:color w:val="000000" w:themeColor="text1"/>
                <w:sz w:val="18"/>
                <w:szCs w:val="18"/>
              </w:rPr>
            </w:pPr>
          </w:p>
          <w:p w14:paraId="3C435A88" w14:textId="77777777" w:rsidR="00340719" w:rsidRPr="00E21B92" w:rsidRDefault="00340719" w:rsidP="00FB6A13">
            <w:pPr>
              <w:tabs>
                <w:tab w:val="left" w:pos="709"/>
              </w:tabs>
              <w:autoSpaceDE w:val="0"/>
              <w:adjustRightInd w:val="0"/>
              <w:jc w:val="both"/>
              <w:rPr>
                <w:noProof/>
                <w:color w:val="000000" w:themeColor="text1"/>
                <w:sz w:val="18"/>
                <w:szCs w:val="18"/>
              </w:rPr>
            </w:pPr>
          </w:p>
          <w:p w14:paraId="7EF4FA34" w14:textId="77777777" w:rsidR="00340719" w:rsidRPr="00E21B92" w:rsidRDefault="00340719" w:rsidP="00FB6A13">
            <w:pPr>
              <w:tabs>
                <w:tab w:val="left" w:pos="709"/>
              </w:tabs>
              <w:autoSpaceDE w:val="0"/>
              <w:adjustRightInd w:val="0"/>
              <w:jc w:val="both"/>
              <w:rPr>
                <w:noProof/>
                <w:color w:val="000000" w:themeColor="text1"/>
                <w:sz w:val="18"/>
                <w:szCs w:val="18"/>
              </w:rPr>
            </w:pPr>
          </w:p>
          <w:p w14:paraId="172FA530" w14:textId="77777777" w:rsidR="00340719" w:rsidRPr="00E21B92" w:rsidRDefault="00340719" w:rsidP="00FB6A13">
            <w:pPr>
              <w:tabs>
                <w:tab w:val="left" w:pos="709"/>
              </w:tabs>
              <w:autoSpaceDE w:val="0"/>
              <w:adjustRightInd w:val="0"/>
              <w:jc w:val="both"/>
              <w:rPr>
                <w:noProof/>
                <w:color w:val="000000" w:themeColor="text1"/>
                <w:sz w:val="18"/>
                <w:szCs w:val="18"/>
              </w:rPr>
            </w:pPr>
          </w:p>
          <w:p w14:paraId="19E0E580" w14:textId="77777777" w:rsidR="00340719" w:rsidRPr="00E21B92" w:rsidRDefault="00340719" w:rsidP="00FB6A13">
            <w:pPr>
              <w:tabs>
                <w:tab w:val="left" w:pos="709"/>
              </w:tabs>
              <w:autoSpaceDE w:val="0"/>
              <w:adjustRightInd w:val="0"/>
              <w:jc w:val="both"/>
              <w:rPr>
                <w:noProof/>
                <w:color w:val="000000" w:themeColor="text1"/>
                <w:sz w:val="18"/>
                <w:szCs w:val="18"/>
              </w:rPr>
            </w:pPr>
          </w:p>
          <w:p w14:paraId="63D128C7" w14:textId="77777777" w:rsidR="00340719" w:rsidRPr="00E21B92" w:rsidRDefault="00340719" w:rsidP="00FB6A13">
            <w:pPr>
              <w:tabs>
                <w:tab w:val="left" w:pos="709"/>
              </w:tabs>
              <w:autoSpaceDE w:val="0"/>
              <w:adjustRightInd w:val="0"/>
              <w:jc w:val="both"/>
              <w:rPr>
                <w:noProof/>
                <w:color w:val="000000" w:themeColor="text1"/>
                <w:sz w:val="18"/>
                <w:szCs w:val="18"/>
              </w:rPr>
            </w:pPr>
          </w:p>
          <w:p w14:paraId="6A164CDB" w14:textId="77777777" w:rsidR="00340719" w:rsidRPr="00E21B92" w:rsidRDefault="00340719" w:rsidP="00FB6A13">
            <w:pPr>
              <w:tabs>
                <w:tab w:val="left" w:pos="709"/>
              </w:tabs>
              <w:autoSpaceDE w:val="0"/>
              <w:adjustRightInd w:val="0"/>
              <w:jc w:val="both"/>
              <w:rPr>
                <w:noProof/>
                <w:color w:val="000000" w:themeColor="text1"/>
                <w:sz w:val="18"/>
                <w:szCs w:val="18"/>
              </w:rPr>
            </w:pPr>
          </w:p>
          <w:p w14:paraId="748F6358" w14:textId="77777777" w:rsidR="00340719" w:rsidRPr="00E21B92" w:rsidRDefault="00340719" w:rsidP="00FB6A13">
            <w:pPr>
              <w:tabs>
                <w:tab w:val="left" w:pos="709"/>
              </w:tabs>
              <w:autoSpaceDE w:val="0"/>
              <w:adjustRightInd w:val="0"/>
              <w:jc w:val="both"/>
              <w:rPr>
                <w:noProof/>
                <w:color w:val="000000" w:themeColor="text1"/>
                <w:sz w:val="18"/>
                <w:szCs w:val="18"/>
              </w:rPr>
            </w:pPr>
          </w:p>
          <w:p w14:paraId="3BE3157D" w14:textId="77777777" w:rsidR="00340719" w:rsidRPr="00E21B92" w:rsidRDefault="00340719" w:rsidP="00FB6A13">
            <w:pPr>
              <w:tabs>
                <w:tab w:val="left" w:pos="709"/>
              </w:tabs>
              <w:autoSpaceDE w:val="0"/>
              <w:adjustRightInd w:val="0"/>
              <w:jc w:val="both"/>
              <w:rPr>
                <w:noProof/>
                <w:color w:val="000000" w:themeColor="text1"/>
                <w:sz w:val="18"/>
                <w:szCs w:val="18"/>
              </w:rPr>
            </w:pPr>
          </w:p>
          <w:p w14:paraId="11BC3341" w14:textId="77777777" w:rsidR="00340719" w:rsidRPr="00E21B92" w:rsidRDefault="00340719" w:rsidP="00FB6A13">
            <w:pPr>
              <w:tabs>
                <w:tab w:val="left" w:pos="709"/>
              </w:tabs>
              <w:autoSpaceDE w:val="0"/>
              <w:adjustRightInd w:val="0"/>
              <w:jc w:val="both"/>
              <w:rPr>
                <w:noProof/>
                <w:color w:val="000000" w:themeColor="text1"/>
                <w:sz w:val="18"/>
                <w:szCs w:val="18"/>
              </w:rPr>
            </w:pPr>
          </w:p>
          <w:p w14:paraId="7C070C17" w14:textId="77777777" w:rsidR="00340719" w:rsidRPr="00E21B92" w:rsidRDefault="00340719" w:rsidP="00FB6A13">
            <w:pPr>
              <w:tabs>
                <w:tab w:val="left" w:pos="709"/>
              </w:tabs>
              <w:autoSpaceDE w:val="0"/>
              <w:adjustRightInd w:val="0"/>
              <w:jc w:val="both"/>
              <w:rPr>
                <w:noProof/>
                <w:color w:val="000000" w:themeColor="text1"/>
                <w:sz w:val="18"/>
                <w:szCs w:val="18"/>
              </w:rPr>
            </w:pPr>
          </w:p>
          <w:p w14:paraId="3567D980" w14:textId="77777777" w:rsidR="00340719" w:rsidRPr="00E21B92" w:rsidRDefault="00340719" w:rsidP="00FB6A13">
            <w:pPr>
              <w:tabs>
                <w:tab w:val="left" w:pos="709"/>
              </w:tabs>
              <w:autoSpaceDE w:val="0"/>
              <w:adjustRightInd w:val="0"/>
              <w:jc w:val="both"/>
              <w:rPr>
                <w:noProof/>
                <w:color w:val="000000" w:themeColor="text1"/>
                <w:sz w:val="18"/>
                <w:szCs w:val="18"/>
              </w:rPr>
            </w:pPr>
          </w:p>
          <w:p w14:paraId="6C0FC2D0" w14:textId="77777777" w:rsidR="00340719" w:rsidRPr="00E21B92" w:rsidRDefault="00340719" w:rsidP="00FB6A13">
            <w:pPr>
              <w:tabs>
                <w:tab w:val="left" w:pos="709"/>
              </w:tabs>
              <w:autoSpaceDE w:val="0"/>
              <w:adjustRightInd w:val="0"/>
              <w:jc w:val="both"/>
              <w:rPr>
                <w:noProof/>
                <w:color w:val="000000" w:themeColor="text1"/>
                <w:sz w:val="18"/>
                <w:szCs w:val="18"/>
              </w:rPr>
            </w:pPr>
          </w:p>
          <w:p w14:paraId="33B1920F" w14:textId="77777777" w:rsidR="00340719" w:rsidRPr="00E21B92" w:rsidRDefault="00340719" w:rsidP="00FB6A13">
            <w:pPr>
              <w:tabs>
                <w:tab w:val="left" w:pos="709"/>
              </w:tabs>
              <w:autoSpaceDE w:val="0"/>
              <w:adjustRightInd w:val="0"/>
              <w:jc w:val="both"/>
              <w:rPr>
                <w:noProof/>
                <w:color w:val="000000" w:themeColor="text1"/>
                <w:sz w:val="18"/>
                <w:szCs w:val="18"/>
              </w:rPr>
            </w:pPr>
          </w:p>
          <w:p w14:paraId="3E3D23E3" w14:textId="77777777" w:rsidR="00340719" w:rsidRPr="00E21B92" w:rsidRDefault="00340719" w:rsidP="00FB6A13">
            <w:pPr>
              <w:tabs>
                <w:tab w:val="left" w:pos="709"/>
              </w:tabs>
              <w:autoSpaceDE w:val="0"/>
              <w:adjustRightInd w:val="0"/>
              <w:jc w:val="both"/>
              <w:rPr>
                <w:noProof/>
                <w:color w:val="000000" w:themeColor="text1"/>
                <w:sz w:val="18"/>
                <w:szCs w:val="18"/>
              </w:rPr>
            </w:pPr>
          </w:p>
          <w:p w14:paraId="4A969E85" w14:textId="77777777" w:rsidR="00340719" w:rsidRPr="00E21B92" w:rsidRDefault="00340719" w:rsidP="00FB6A13">
            <w:pPr>
              <w:tabs>
                <w:tab w:val="left" w:pos="709"/>
              </w:tabs>
              <w:autoSpaceDE w:val="0"/>
              <w:adjustRightInd w:val="0"/>
              <w:jc w:val="both"/>
              <w:rPr>
                <w:noProof/>
                <w:color w:val="000000" w:themeColor="text1"/>
                <w:sz w:val="18"/>
                <w:szCs w:val="18"/>
              </w:rPr>
            </w:pPr>
          </w:p>
          <w:p w14:paraId="0F4C331B" w14:textId="77777777" w:rsidR="00340719" w:rsidRPr="00E21B92" w:rsidRDefault="00340719" w:rsidP="00FB6A13">
            <w:pPr>
              <w:tabs>
                <w:tab w:val="left" w:pos="709"/>
              </w:tabs>
              <w:autoSpaceDE w:val="0"/>
              <w:adjustRightInd w:val="0"/>
              <w:jc w:val="both"/>
              <w:rPr>
                <w:noProof/>
                <w:color w:val="000000" w:themeColor="text1"/>
                <w:sz w:val="18"/>
                <w:szCs w:val="18"/>
              </w:rPr>
            </w:pPr>
          </w:p>
          <w:p w14:paraId="79513DAA" w14:textId="77777777" w:rsidR="00340719" w:rsidRPr="00E21B92" w:rsidRDefault="00340719" w:rsidP="00FB6A13">
            <w:pPr>
              <w:tabs>
                <w:tab w:val="left" w:pos="709"/>
              </w:tabs>
              <w:autoSpaceDE w:val="0"/>
              <w:adjustRightInd w:val="0"/>
              <w:jc w:val="both"/>
              <w:rPr>
                <w:noProof/>
                <w:color w:val="000000" w:themeColor="text1"/>
                <w:sz w:val="18"/>
                <w:szCs w:val="18"/>
              </w:rPr>
            </w:pPr>
          </w:p>
          <w:p w14:paraId="3CB79F10" w14:textId="77777777" w:rsidR="00340719" w:rsidRPr="00E21B92" w:rsidRDefault="00340719" w:rsidP="00FB6A13">
            <w:pPr>
              <w:tabs>
                <w:tab w:val="left" w:pos="709"/>
              </w:tabs>
              <w:autoSpaceDE w:val="0"/>
              <w:adjustRightInd w:val="0"/>
              <w:jc w:val="both"/>
              <w:rPr>
                <w:noProof/>
                <w:color w:val="000000" w:themeColor="text1"/>
                <w:sz w:val="18"/>
                <w:szCs w:val="18"/>
              </w:rPr>
            </w:pPr>
          </w:p>
          <w:p w14:paraId="6B5E0FD6" w14:textId="77777777" w:rsidR="00340719" w:rsidRPr="00E21B92" w:rsidRDefault="00340719" w:rsidP="00FB6A13">
            <w:pPr>
              <w:tabs>
                <w:tab w:val="left" w:pos="709"/>
              </w:tabs>
              <w:autoSpaceDE w:val="0"/>
              <w:adjustRightInd w:val="0"/>
              <w:jc w:val="both"/>
              <w:rPr>
                <w:noProof/>
                <w:color w:val="000000" w:themeColor="text1"/>
                <w:sz w:val="18"/>
                <w:szCs w:val="18"/>
              </w:rPr>
            </w:pPr>
          </w:p>
          <w:p w14:paraId="12927B95" w14:textId="77777777" w:rsidR="00340719" w:rsidRPr="00E21B92" w:rsidRDefault="00340719" w:rsidP="00FB6A13">
            <w:pPr>
              <w:tabs>
                <w:tab w:val="left" w:pos="709"/>
              </w:tabs>
              <w:autoSpaceDE w:val="0"/>
              <w:adjustRightInd w:val="0"/>
              <w:jc w:val="both"/>
              <w:rPr>
                <w:noProof/>
                <w:color w:val="000000" w:themeColor="text1"/>
                <w:sz w:val="18"/>
                <w:szCs w:val="18"/>
              </w:rPr>
            </w:pPr>
          </w:p>
          <w:p w14:paraId="189BB9E7" w14:textId="77777777" w:rsidR="00340719" w:rsidRPr="00E21B92" w:rsidRDefault="00340719" w:rsidP="00FB6A13">
            <w:pPr>
              <w:tabs>
                <w:tab w:val="left" w:pos="709"/>
              </w:tabs>
              <w:autoSpaceDE w:val="0"/>
              <w:adjustRightInd w:val="0"/>
              <w:jc w:val="both"/>
              <w:rPr>
                <w:noProof/>
                <w:color w:val="000000" w:themeColor="text1"/>
                <w:sz w:val="18"/>
                <w:szCs w:val="18"/>
              </w:rPr>
            </w:pPr>
          </w:p>
          <w:p w14:paraId="2937A44B" w14:textId="77777777" w:rsidR="00340719" w:rsidRPr="00E21B92" w:rsidRDefault="00340719" w:rsidP="00FB6A13">
            <w:pPr>
              <w:tabs>
                <w:tab w:val="left" w:pos="709"/>
              </w:tabs>
              <w:autoSpaceDE w:val="0"/>
              <w:adjustRightInd w:val="0"/>
              <w:jc w:val="both"/>
              <w:rPr>
                <w:noProof/>
                <w:color w:val="000000" w:themeColor="text1"/>
                <w:sz w:val="18"/>
                <w:szCs w:val="18"/>
              </w:rPr>
            </w:pPr>
          </w:p>
          <w:p w14:paraId="56A68EC3" w14:textId="77777777" w:rsidR="00340719" w:rsidRPr="00E21B92" w:rsidRDefault="00340719" w:rsidP="00FB6A13">
            <w:pPr>
              <w:tabs>
                <w:tab w:val="left" w:pos="709"/>
              </w:tabs>
              <w:autoSpaceDE w:val="0"/>
              <w:adjustRightInd w:val="0"/>
              <w:jc w:val="both"/>
              <w:rPr>
                <w:noProof/>
                <w:color w:val="000000" w:themeColor="text1"/>
                <w:sz w:val="18"/>
                <w:szCs w:val="18"/>
              </w:rPr>
            </w:pPr>
          </w:p>
          <w:p w14:paraId="4EBFAD8C" w14:textId="77777777" w:rsidR="00340719" w:rsidRPr="00E21B92" w:rsidRDefault="00340719" w:rsidP="00FB6A13">
            <w:pPr>
              <w:tabs>
                <w:tab w:val="left" w:pos="709"/>
              </w:tabs>
              <w:autoSpaceDE w:val="0"/>
              <w:adjustRightInd w:val="0"/>
              <w:jc w:val="both"/>
              <w:rPr>
                <w:noProof/>
                <w:color w:val="000000" w:themeColor="text1"/>
                <w:sz w:val="18"/>
                <w:szCs w:val="18"/>
              </w:rPr>
            </w:pPr>
          </w:p>
          <w:p w14:paraId="2A71C47A" w14:textId="77777777" w:rsidR="00340719" w:rsidRPr="00E21B92" w:rsidRDefault="00340719" w:rsidP="00FB6A13">
            <w:pPr>
              <w:tabs>
                <w:tab w:val="left" w:pos="709"/>
              </w:tabs>
              <w:autoSpaceDE w:val="0"/>
              <w:adjustRightInd w:val="0"/>
              <w:jc w:val="both"/>
              <w:rPr>
                <w:noProof/>
                <w:color w:val="000000" w:themeColor="text1"/>
                <w:sz w:val="18"/>
                <w:szCs w:val="18"/>
              </w:rPr>
            </w:pPr>
          </w:p>
          <w:p w14:paraId="698B5662" w14:textId="77777777" w:rsidR="00340719" w:rsidRPr="00E21B92" w:rsidRDefault="00340719" w:rsidP="00FB6A13">
            <w:pPr>
              <w:tabs>
                <w:tab w:val="left" w:pos="709"/>
              </w:tabs>
              <w:autoSpaceDE w:val="0"/>
              <w:adjustRightInd w:val="0"/>
              <w:jc w:val="both"/>
              <w:rPr>
                <w:noProof/>
                <w:color w:val="000000" w:themeColor="text1"/>
                <w:sz w:val="18"/>
                <w:szCs w:val="18"/>
              </w:rPr>
            </w:pPr>
          </w:p>
          <w:p w14:paraId="217DD42E" w14:textId="77777777" w:rsidR="00340719" w:rsidRPr="00E21B92" w:rsidRDefault="00340719" w:rsidP="00FB6A13">
            <w:pPr>
              <w:tabs>
                <w:tab w:val="left" w:pos="709"/>
              </w:tabs>
              <w:autoSpaceDE w:val="0"/>
              <w:adjustRightInd w:val="0"/>
              <w:jc w:val="both"/>
              <w:rPr>
                <w:noProof/>
                <w:color w:val="000000" w:themeColor="text1"/>
                <w:sz w:val="18"/>
                <w:szCs w:val="18"/>
              </w:rPr>
            </w:pPr>
          </w:p>
          <w:p w14:paraId="7341B5BC" w14:textId="77777777" w:rsidR="00340719" w:rsidRPr="00E21B92" w:rsidRDefault="00340719" w:rsidP="00FB6A13">
            <w:pPr>
              <w:tabs>
                <w:tab w:val="left" w:pos="709"/>
              </w:tabs>
              <w:autoSpaceDE w:val="0"/>
              <w:adjustRightInd w:val="0"/>
              <w:jc w:val="both"/>
              <w:rPr>
                <w:noProof/>
                <w:color w:val="000000" w:themeColor="text1"/>
                <w:sz w:val="18"/>
                <w:szCs w:val="18"/>
              </w:rPr>
            </w:pPr>
          </w:p>
          <w:p w14:paraId="3AE5E303" w14:textId="77777777" w:rsidR="00340719" w:rsidRPr="00E21B92" w:rsidRDefault="00340719" w:rsidP="00FB6A13">
            <w:pPr>
              <w:tabs>
                <w:tab w:val="left" w:pos="709"/>
              </w:tabs>
              <w:autoSpaceDE w:val="0"/>
              <w:adjustRightInd w:val="0"/>
              <w:jc w:val="both"/>
              <w:rPr>
                <w:noProof/>
                <w:color w:val="000000" w:themeColor="text1"/>
                <w:sz w:val="18"/>
                <w:szCs w:val="18"/>
              </w:rPr>
            </w:pPr>
          </w:p>
          <w:p w14:paraId="2042AB5B" w14:textId="77777777" w:rsidR="00340719" w:rsidRPr="00E21B92" w:rsidRDefault="00340719" w:rsidP="00FB6A13">
            <w:pPr>
              <w:tabs>
                <w:tab w:val="left" w:pos="709"/>
              </w:tabs>
              <w:autoSpaceDE w:val="0"/>
              <w:adjustRightInd w:val="0"/>
              <w:jc w:val="both"/>
              <w:rPr>
                <w:noProof/>
                <w:color w:val="000000" w:themeColor="text1"/>
                <w:sz w:val="18"/>
                <w:szCs w:val="18"/>
              </w:rPr>
            </w:pPr>
          </w:p>
          <w:p w14:paraId="38B47D8D" w14:textId="77777777" w:rsidR="00340719" w:rsidRPr="00E21B92" w:rsidRDefault="00340719" w:rsidP="00FB6A13">
            <w:pPr>
              <w:tabs>
                <w:tab w:val="left" w:pos="709"/>
              </w:tabs>
              <w:autoSpaceDE w:val="0"/>
              <w:adjustRightInd w:val="0"/>
              <w:jc w:val="both"/>
              <w:rPr>
                <w:noProof/>
                <w:color w:val="000000" w:themeColor="text1"/>
                <w:sz w:val="18"/>
                <w:szCs w:val="18"/>
              </w:rPr>
            </w:pPr>
          </w:p>
          <w:p w14:paraId="7F416C9A" w14:textId="77777777" w:rsidR="00340719" w:rsidRPr="00E21B92" w:rsidRDefault="00340719" w:rsidP="00FB6A13">
            <w:pPr>
              <w:tabs>
                <w:tab w:val="left" w:pos="709"/>
              </w:tabs>
              <w:autoSpaceDE w:val="0"/>
              <w:adjustRightInd w:val="0"/>
              <w:jc w:val="both"/>
              <w:rPr>
                <w:noProof/>
                <w:color w:val="000000" w:themeColor="text1"/>
                <w:sz w:val="18"/>
                <w:szCs w:val="18"/>
              </w:rPr>
            </w:pPr>
          </w:p>
          <w:p w14:paraId="0BF03CBF" w14:textId="77777777" w:rsidR="00340719" w:rsidRPr="00E21B92" w:rsidRDefault="00340719" w:rsidP="00FB6A13">
            <w:pPr>
              <w:tabs>
                <w:tab w:val="left" w:pos="709"/>
              </w:tabs>
              <w:autoSpaceDE w:val="0"/>
              <w:adjustRightInd w:val="0"/>
              <w:jc w:val="both"/>
              <w:rPr>
                <w:noProof/>
                <w:color w:val="000000" w:themeColor="text1"/>
                <w:sz w:val="18"/>
                <w:szCs w:val="18"/>
              </w:rPr>
            </w:pPr>
          </w:p>
          <w:p w14:paraId="1A5714F9" w14:textId="77777777" w:rsidR="00340719" w:rsidRPr="00E21B92" w:rsidRDefault="00340719" w:rsidP="00FB6A13">
            <w:pPr>
              <w:tabs>
                <w:tab w:val="left" w:pos="709"/>
              </w:tabs>
              <w:autoSpaceDE w:val="0"/>
              <w:adjustRightInd w:val="0"/>
              <w:jc w:val="both"/>
              <w:rPr>
                <w:noProof/>
                <w:color w:val="000000" w:themeColor="text1"/>
                <w:sz w:val="18"/>
                <w:szCs w:val="18"/>
              </w:rPr>
            </w:pPr>
          </w:p>
          <w:p w14:paraId="19CC6708" w14:textId="77777777" w:rsidR="00340719" w:rsidRPr="00E21B92" w:rsidRDefault="00340719" w:rsidP="00FB6A13">
            <w:pPr>
              <w:tabs>
                <w:tab w:val="left" w:pos="709"/>
              </w:tabs>
              <w:autoSpaceDE w:val="0"/>
              <w:adjustRightInd w:val="0"/>
              <w:jc w:val="both"/>
              <w:rPr>
                <w:noProof/>
                <w:color w:val="000000" w:themeColor="text1"/>
                <w:sz w:val="18"/>
                <w:szCs w:val="18"/>
              </w:rPr>
            </w:pPr>
          </w:p>
          <w:p w14:paraId="519957D3" w14:textId="77777777" w:rsidR="00340719" w:rsidRPr="00E21B92" w:rsidRDefault="00340719" w:rsidP="00FB6A13">
            <w:pPr>
              <w:tabs>
                <w:tab w:val="left" w:pos="709"/>
              </w:tabs>
              <w:autoSpaceDE w:val="0"/>
              <w:adjustRightInd w:val="0"/>
              <w:jc w:val="both"/>
              <w:rPr>
                <w:noProof/>
                <w:color w:val="000000" w:themeColor="text1"/>
                <w:sz w:val="18"/>
                <w:szCs w:val="18"/>
              </w:rPr>
            </w:pPr>
          </w:p>
          <w:p w14:paraId="02CB2328" w14:textId="77777777" w:rsidR="00340719" w:rsidRPr="00E21B92" w:rsidRDefault="00340719" w:rsidP="00FB6A13">
            <w:pPr>
              <w:tabs>
                <w:tab w:val="left" w:pos="709"/>
              </w:tabs>
              <w:autoSpaceDE w:val="0"/>
              <w:adjustRightInd w:val="0"/>
              <w:jc w:val="both"/>
              <w:rPr>
                <w:noProof/>
                <w:color w:val="000000" w:themeColor="text1"/>
                <w:sz w:val="18"/>
                <w:szCs w:val="18"/>
              </w:rPr>
            </w:pPr>
          </w:p>
          <w:p w14:paraId="46105F6B" w14:textId="77777777" w:rsidR="00340719" w:rsidRPr="00E21B92" w:rsidRDefault="00340719" w:rsidP="00FB6A13">
            <w:pPr>
              <w:tabs>
                <w:tab w:val="left" w:pos="709"/>
              </w:tabs>
              <w:autoSpaceDE w:val="0"/>
              <w:adjustRightInd w:val="0"/>
              <w:jc w:val="both"/>
              <w:rPr>
                <w:noProof/>
                <w:color w:val="000000" w:themeColor="text1"/>
                <w:sz w:val="18"/>
                <w:szCs w:val="18"/>
              </w:rPr>
            </w:pPr>
          </w:p>
          <w:p w14:paraId="7D2953F3" w14:textId="77777777" w:rsidR="00340719" w:rsidRPr="00E21B92" w:rsidRDefault="00340719" w:rsidP="00FB6A13">
            <w:pPr>
              <w:tabs>
                <w:tab w:val="left" w:pos="709"/>
              </w:tabs>
              <w:autoSpaceDE w:val="0"/>
              <w:adjustRightInd w:val="0"/>
              <w:jc w:val="both"/>
              <w:rPr>
                <w:noProof/>
                <w:color w:val="000000" w:themeColor="text1"/>
                <w:sz w:val="18"/>
                <w:szCs w:val="18"/>
              </w:rPr>
            </w:pPr>
          </w:p>
          <w:p w14:paraId="35869E71" w14:textId="77777777" w:rsidR="00340719" w:rsidRPr="00E21B92" w:rsidRDefault="00340719" w:rsidP="00FB6A13">
            <w:pPr>
              <w:tabs>
                <w:tab w:val="left" w:pos="709"/>
              </w:tabs>
              <w:autoSpaceDE w:val="0"/>
              <w:adjustRightInd w:val="0"/>
              <w:jc w:val="both"/>
              <w:rPr>
                <w:noProof/>
                <w:color w:val="000000" w:themeColor="text1"/>
                <w:sz w:val="18"/>
                <w:szCs w:val="18"/>
              </w:rPr>
            </w:pPr>
          </w:p>
          <w:p w14:paraId="087936FC" w14:textId="77777777" w:rsidR="00340719" w:rsidRPr="00E21B92" w:rsidRDefault="00340719" w:rsidP="00FB6A13">
            <w:pPr>
              <w:tabs>
                <w:tab w:val="left" w:pos="709"/>
              </w:tabs>
              <w:autoSpaceDE w:val="0"/>
              <w:adjustRightInd w:val="0"/>
              <w:jc w:val="both"/>
              <w:rPr>
                <w:noProof/>
                <w:color w:val="000000" w:themeColor="text1"/>
                <w:sz w:val="18"/>
                <w:szCs w:val="18"/>
              </w:rPr>
            </w:pPr>
          </w:p>
          <w:p w14:paraId="2D3F2489" w14:textId="77777777" w:rsidR="00340719" w:rsidRPr="00E21B92" w:rsidRDefault="00340719" w:rsidP="00FB6A13">
            <w:pPr>
              <w:tabs>
                <w:tab w:val="left" w:pos="709"/>
              </w:tabs>
              <w:autoSpaceDE w:val="0"/>
              <w:adjustRightInd w:val="0"/>
              <w:jc w:val="both"/>
              <w:rPr>
                <w:noProof/>
                <w:color w:val="000000" w:themeColor="text1"/>
                <w:sz w:val="18"/>
                <w:szCs w:val="18"/>
              </w:rPr>
            </w:pPr>
          </w:p>
          <w:p w14:paraId="6A695E14" w14:textId="77777777" w:rsidR="00340719" w:rsidRPr="00E21B92" w:rsidRDefault="00340719" w:rsidP="00FB6A13">
            <w:pPr>
              <w:tabs>
                <w:tab w:val="left" w:pos="709"/>
              </w:tabs>
              <w:autoSpaceDE w:val="0"/>
              <w:adjustRightInd w:val="0"/>
              <w:jc w:val="both"/>
              <w:rPr>
                <w:noProof/>
                <w:color w:val="000000" w:themeColor="text1"/>
                <w:sz w:val="18"/>
                <w:szCs w:val="18"/>
              </w:rPr>
            </w:pPr>
          </w:p>
          <w:p w14:paraId="674B1BF3" w14:textId="77777777" w:rsidR="00340719" w:rsidRPr="00E21B92" w:rsidRDefault="00340719" w:rsidP="00FB6A13">
            <w:pPr>
              <w:tabs>
                <w:tab w:val="left" w:pos="709"/>
              </w:tabs>
              <w:autoSpaceDE w:val="0"/>
              <w:adjustRightInd w:val="0"/>
              <w:jc w:val="both"/>
              <w:rPr>
                <w:noProof/>
                <w:color w:val="000000" w:themeColor="text1"/>
                <w:sz w:val="18"/>
                <w:szCs w:val="18"/>
              </w:rPr>
            </w:pPr>
          </w:p>
          <w:p w14:paraId="477C2EB1" w14:textId="77777777" w:rsidR="00340719" w:rsidRPr="00E21B92" w:rsidRDefault="00340719" w:rsidP="00FB6A13">
            <w:pPr>
              <w:tabs>
                <w:tab w:val="left" w:pos="709"/>
              </w:tabs>
              <w:autoSpaceDE w:val="0"/>
              <w:adjustRightInd w:val="0"/>
              <w:jc w:val="both"/>
              <w:rPr>
                <w:noProof/>
                <w:color w:val="000000" w:themeColor="text1"/>
                <w:sz w:val="18"/>
                <w:szCs w:val="18"/>
              </w:rPr>
            </w:pPr>
          </w:p>
          <w:p w14:paraId="021807FC" w14:textId="77777777" w:rsidR="00340719" w:rsidRPr="00E21B92" w:rsidRDefault="00340719" w:rsidP="00FB6A13">
            <w:pPr>
              <w:tabs>
                <w:tab w:val="left" w:pos="709"/>
              </w:tabs>
              <w:autoSpaceDE w:val="0"/>
              <w:adjustRightInd w:val="0"/>
              <w:jc w:val="both"/>
              <w:rPr>
                <w:noProof/>
                <w:color w:val="000000" w:themeColor="text1"/>
                <w:sz w:val="18"/>
                <w:szCs w:val="18"/>
              </w:rPr>
            </w:pPr>
          </w:p>
        </w:tc>
        <w:tc>
          <w:tcPr>
            <w:tcW w:w="1594" w:type="dxa"/>
            <w:shd w:val="clear" w:color="auto" w:fill="auto"/>
          </w:tcPr>
          <w:p w14:paraId="6EF6ED31" w14:textId="77777777" w:rsidR="00340719" w:rsidRPr="00E21B92" w:rsidRDefault="00340719" w:rsidP="00FB6A13">
            <w:pPr>
              <w:tabs>
                <w:tab w:val="left" w:pos="709"/>
              </w:tabs>
              <w:autoSpaceDE w:val="0"/>
              <w:adjustRightInd w:val="0"/>
              <w:spacing w:line="360" w:lineRule="auto"/>
              <w:jc w:val="both"/>
              <w:rPr>
                <w:noProof/>
                <w:color w:val="000000" w:themeColor="text1"/>
                <w:sz w:val="18"/>
                <w:szCs w:val="18"/>
              </w:rPr>
            </w:pPr>
          </w:p>
        </w:tc>
      </w:tr>
      <w:bookmarkEnd w:id="8"/>
    </w:tbl>
    <w:p w14:paraId="7242240B" w14:textId="25AE26DA" w:rsidR="00274931" w:rsidRPr="00E21B92" w:rsidRDefault="00274931" w:rsidP="00FB6A13">
      <w:pPr>
        <w:tabs>
          <w:tab w:val="left" w:pos="709"/>
        </w:tabs>
        <w:jc w:val="both"/>
        <w:rPr>
          <w:b/>
          <w:color w:val="000000" w:themeColor="text1"/>
          <w:sz w:val="28"/>
          <w:szCs w:val="28"/>
          <w:u w:val="single"/>
        </w:rPr>
      </w:pPr>
    </w:p>
    <w:p w14:paraId="612D91F6" w14:textId="72273409" w:rsidR="00D4133A" w:rsidRDefault="00D4133A" w:rsidP="00FB6A13">
      <w:pPr>
        <w:tabs>
          <w:tab w:val="left" w:pos="709"/>
        </w:tabs>
        <w:jc w:val="both"/>
        <w:rPr>
          <w:b/>
          <w:color w:val="000000" w:themeColor="text1"/>
          <w:sz w:val="28"/>
          <w:szCs w:val="28"/>
          <w:u w:val="single"/>
        </w:rPr>
      </w:pPr>
    </w:p>
    <w:p w14:paraId="746478B6" w14:textId="6E952E72" w:rsidR="00340719" w:rsidRPr="00E21B92" w:rsidRDefault="00D4133A" w:rsidP="0017297F">
      <w:pPr>
        <w:tabs>
          <w:tab w:val="num" w:pos="500"/>
          <w:tab w:val="num" w:pos="2700"/>
        </w:tabs>
        <w:jc w:val="center"/>
        <w:rPr>
          <w:b/>
          <w:noProof/>
          <w:color w:val="000000" w:themeColor="text1"/>
          <w:sz w:val="28"/>
          <w:szCs w:val="28"/>
        </w:rPr>
      </w:pPr>
      <w:r>
        <w:rPr>
          <w:b/>
          <w:noProof/>
          <w:color w:val="000000" w:themeColor="text1"/>
          <w:sz w:val="28"/>
          <w:szCs w:val="28"/>
        </w:rPr>
        <w:t>FO</w:t>
      </w:r>
      <w:r w:rsidR="00340719" w:rsidRPr="00E21B92">
        <w:rPr>
          <w:b/>
          <w:noProof/>
          <w:color w:val="000000" w:themeColor="text1"/>
          <w:sz w:val="28"/>
          <w:szCs w:val="28"/>
        </w:rPr>
        <w:t>RMULAR DE DIFUZARE</w:t>
      </w:r>
    </w:p>
    <w:p w14:paraId="4D77D687" w14:textId="77777777" w:rsidR="00340719" w:rsidRPr="00E21B92" w:rsidRDefault="00340719" w:rsidP="00FB6A13">
      <w:pPr>
        <w:tabs>
          <w:tab w:val="num" w:pos="500"/>
          <w:tab w:val="num" w:pos="2700"/>
        </w:tabs>
        <w:jc w:val="both"/>
        <w:rPr>
          <w:b/>
          <w:noProof/>
          <w:color w:val="000000" w:themeColor="text1"/>
          <w:sz w:val="22"/>
          <w:szCs w:val="22"/>
        </w:rPr>
      </w:pPr>
    </w:p>
    <w:tbl>
      <w:tblPr>
        <w:tblpPr w:leftFromText="180" w:rightFromText="180" w:vertAnchor="text" w:horzAnchor="margin" w:tblpXSpec="center" w:tblpY="155"/>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5"/>
        <w:gridCol w:w="2700"/>
        <w:gridCol w:w="1154"/>
        <w:gridCol w:w="2879"/>
        <w:gridCol w:w="1439"/>
        <w:gridCol w:w="1439"/>
      </w:tblGrid>
      <w:tr w:rsidR="00F35724" w:rsidRPr="00E21B92" w14:paraId="41BE6712" w14:textId="77777777" w:rsidTr="00681ACC">
        <w:trPr>
          <w:trHeight w:val="701"/>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6DCEFD" w14:textId="77777777" w:rsidR="00340719" w:rsidRPr="00E21B92" w:rsidRDefault="00340719" w:rsidP="00FB6A13">
            <w:pPr>
              <w:jc w:val="both"/>
              <w:rPr>
                <w:b/>
                <w:noProof/>
                <w:color w:val="000000" w:themeColor="text1"/>
                <w:sz w:val="22"/>
                <w:szCs w:val="22"/>
              </w:rPr>
            </w:pPr>
            <w:r w:rsidRPr="00E21B92">
              <w:rPr>
                <w:b/>
                <w:noProof/>
                <w:color w:val="000000" w:themeColor="text1"/>
                <w:sz w:val="22"/>
                <w:szCs w:val="22"/>
              </w:rPr>
              <w:t>Ex.* nr.</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AA807F" w14:textId="77777777" w:rsidR="00340719" w:rsidRPr="00E21B92" w:rsidRDefault="00340719" w:rsidP="00FB6A13">
            <w:pPr>
              <w:jc w:val="both"/>
              <w:rPr>
                <w:b/>
                <w:noProof/>
                <w:color w:val="000000" w:themeColor="text1"/>
                <w:sz w:val="22"/>
                <w:szCs w:val="22"/>
              </w:rPr>
            </w:pPr>
            <w:r w:rsidRPr="00E21B92">
              <w:rPr>
                <w:b/>
                <w:noProof/>
                <w:color w:val="000000" w:themeColor="text1"/>
                <w:sz w:val="22"/>
                <w:szCs w:val="22"/>
              </w:rPr>
              <w:t>Facultatea/Departamentul</w:t>
            </w:r>
          </w:p>
        </w:tc>
        <w:tc>
          <w:tcPr>
            <w:tcW w:w="1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107802" w14:textId="77777777" w:rsidR="00340719" w:rsidRPr="00E21B92" w:rsidRDefault="00340719" w:rsidP="00FB6A13">
            <w:pPr>
              <w:jc w:val="both"/>
              <w:rPr>
                <w:b/>
                <w:noProof/>
                <w:color w:val="000000" w:themeColor="text1"/>
                <w:sz w:val="22"/>
                <w:szCs w:val="22"/>
              </w:rPr>
            </w:pPr>
            <w:r w:rsidRPr="00E21B92">
              <w:rPr>
                <w:b/>
                <w:noProof/>
                <w:color w:val="000000" w:themeColor="text1"/>
                <w:sz w:val="22"/>
                <w:szCs w:val="22"/>
              </w:rPr>
              <w:t>Data difuzării*</w:t>
            </w:r>
          </w:p>
          <w:p w14:paraId="0ED89F79" w14:textId="77777777" w:rsidR="00340719" w:rsidRPr="00E21B92" w:rsidRDefault="00340719" w:rsidP="00FB6A13">
            <w:pPr>
              <w:jc w:val="both"/>
              <w:rPr>
                <w:b/>
                <w:noProof/>
                <w:color w:val="000000" w:themeColor="text1"/>
                <w:sz w:val="22"/>
                <w:szCs w:val="22"/>
              </w:rPr>
            </w:pPr>
            <w:r w:rsidRPr="00E21B92">
              <w:rPr>
                <w:b/>
                <w:noProof/>
                <w:color w:val="000000" w:themeColor="text1"/>
                <w:sz w:val="22"/>
                <w:szCs w:val="22"/>
              </w:rPr>
              <w:t>(e-mail)</w:t>
            </w:r>
          </w:p>
        </w:tc>
        <w:tc>
          <w:tcPr>
            <w:tcW w:w="2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AA805" w14:textId="77777777" w:rsidR="00340719" w:rsidRPr="00E21B92" w:rsidRDefault="00340719" w:rsidP="00FB6A13">
            <w:pPr>
              <w:jc w:val="both"/>
              <w:rPr>
                <w:b/>
                <w:noProof/>
                <w:color w:val="000000" w:themeColor="text1"/>
                <w:sz w:val="22"/>
                <w:szCs w:val="22"/>
              </w:rPr>
            </w:pPr>
            <w:r w:rsidRPr="00E21B92">
              <w:rPr>
                <w:b/>
                <w:noProof/>
                <w:color w:val="000000" w:themeColor="text1"/>
                <w:sz w:val="22"/>
                <w:szCs w:val="22"/>
              </w:rPr>
              <w:t>Nume/prenume</w:t>
            </w:r>
            <w:r w:rsidRPr="00E21B92">
              <w:rPr>
                <w:b/>
                <w:noProof/>
                <w:color w:val="000000" w:themeColor="text1"/>
                <w:sz w:val="22"/>
                <w:szCs w:val="22"/>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BC9119" w14:textId="77777777" w:rsidR="00340719" w:rsidRPr="00E21B92" w:rsidRDefault="00340719" w:rsidP="00FB6A13">
            <w:pPr>
              <w:jc w:val="both"/>
              <w:rPr>
                <w:b/>
                <w:noProof/>
                <w:color w:val="000000" w:themeColor="text1"/>
                <w:sz w:val="22"/>
                <w:szCs w:val="22"/>
                <w:vertAlign w:val="superscript"/>
              </w:rPr>
            </w:pPr>
            <w:r w:rsidRPr="00E21B92">
              <w:rPr>
                <w:b/>
                <w:noProof/>
                <w:color w:val="000000" w:themeColor="text1"/>
                <w:sz w:val="22"/>
                <w:szCs w:val="22"/>
              </w:rPr>
              <w:t>Semnătura</w:t>
            </w:r>
            <w:r w:rsidRPr="00E21B92">
              <w:rPr>
                <w:b/>
                <w:noProof/>
                <w:color w:val="000000" w:themeColor="text1"/>
                <w:sz w:val="22"/>
                <w:szCs w:val="22"/>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173848" w14:textId="77777777" w:rsidR="00340719" w:rsidRPr="00E21B92" w:rsidRDefault="00340719" w:rsidP="00FB6A13">
            <w:pPr>
              <w:jc w:val="both"/>
              <w:rPr>
                <w:b/>
                <w:noProof/>
                <w:color w:val="000000" w:themeColor="text1"/>
                <w:sz w:val="22"/>
                <w:szCs w:val="22"/>
              </w:rPr>
            </w:pPr>
            <w:r w:rsidRPr="00E21B92">
              <w:rPr>
                <w:b/>
                <w:noProof/>
                <w:color w:val="000000" w:themeColor="text1"/>
                <w:sz w:val="22"/>
                <w:szCs w:val="22"/>
              </w:rPr>
              <w:t>Data</w:t>
            </w:r>
          </w:p>
          <w:p w14:paraId="67D717F1" w14:textId="77777777" w:rsidR="00340719" w:rsidRPr="00E21B92" w:rsidRDefault="00340719" w:rsidP="00FB6A13">
            <w:pPr>
              <w:jc w:val="both"/>
              <w:rPr>
                <w:b/>
                <w:noProof/>
                <w:color w:val="000000" w:themeColor="text1"/>
                <w:sz w:val="22"/>
                <w:szCs w:val="22"/>
              </w:rPr>
            </w:pPr>
            <w:r w:rsidRPr="00E21B92">
              <w:rPr>
                <w:b/>
                <w:noProof/>
                <w:color w:val="000000" w:themeColor="text1"/>
                <w:sz w:val="22"/>
                <w:szCs w:val="22"/>
              </w:rPr>
              <w:t>retragerii</w:t>
            </w:r>
          </w:p>
        </w:tc>
      </w:tr>
      <w:tr w:rsidR="00F35724" w:rsidRPr="00E21B92" w14:paraId="0B26A46E" w14:textId="77777777" w:rsidTr="00681ACC">
        <w:trPr>
          <w:trHeight w:val="215"/>
        </w:trPr>
        <w:tc>
          <w:tcPr>
            <w:tcW w:w="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84F44E" w14:textId="77777777" w:rsidR="00340719" w:rsidRPr="00E21B92" w:rsidRDefault="00340719" w:rsidP="00FB6A13">
            <w:pPr>
              <w:jc w:val="both"/>
              <w:rPr>
                <w:b/>
                <w:noProof/>
                <w:color w:val="000000" w:themeColor="text1"/>
                <w:sz w:val="22"/>
                <w:szCs w:val="22"/>
              </w:rPr>
            </w:pPr>
            <w:r w:rsidRPr="00E21B92">
              <w:rPr>
                <w:b/>
                <w:noProof/>
                <w:color w:val="000000" w:themeColor="text1"/>
                <w:sz w:val="22"/>
                <w:szCs w:val="22"/>
              </w:rPr>
              <w:t>1</w:t>
            </w: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9D3B36" w14:textId="77777777" w:rsidR="00340719" w:rsidRPr="00E21B92" w:rsidRDefault="00340719" w:rsidP="00FB6A13">
            <w:pPr>
              <w:jc w:val="both"/>
              <w:rPr>
                <w:b/>
                <w:noProof/>
                <w:color w:val="000000" w:themeColor="text1"/>
                <w:sz w:val="22"/>
                <w:szCs w:val="22"/>
              </w:rPr>
            </w:pPr>
            <w:r w:rsidRPr="00E21B92">
              <w:rPr>
                <w:b/>
                <w:noProof/>
                <w:color w:val="000000" w:themeColor="text1"/>
                <w:sz w:val="22"/>
                <w:szCs w:val="22"/>
              </w:rPr>
              <w:t>2</w:t>
            </w:r>
          </w:p>
        </w:tc>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F56F84" w14:textId="77777777" w:rsidR="00340719" w:rsidRPr="00E21B92" w:rsidRDefault="00340719" w:rsidP="00FB6A13">
            <w:pPr>
              <w:jc w:val="both"/>
              <w:rPr>
                <w:b/>
                <w:noProof/>
                <w:color w:val="000000" w:themeColor="text1"/>
                <w:sz w:val="22"/>
                <w:szCs w:val="22"/>
              </w:rPr>
            </w:pPr>
            <w:r w:rsidRPr="00E21B92">
              <w:rPr>
                <w:b/>
                <w:noProof/>
                <w:color w:val="000000" w:themeColor="text1"/>
                <w:sz w:val="22"/>
                <w:szCs w:val="22"/>
              </w:rPr>
              <w:t>3</w:t>
            </w:r>
          </w:p>
        </w:tc>
        <w:tc>
          <w:tcPr>
            <w:tcW w:w="2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C4002E" w14:textId="77777777" w:rsidR="00340719" w:rsidRPr="00E21B92" w:rsidRDefault="00340719" w:rsidP="00FB6A13">
            <w:pPr>
              <w:jc w:val="both"/>
              <w:rPr>
                <w:b/>
                <w:noProof/>
                <w:color w:val="000000" w:themeColor="text1"/>
                <w:sz w:val="22"/>
                <w:szCs w:val="22"/>
              </w:rPr>
            </w:pPr>
            <w:r w:rsidRPr="00E21B92">
              <w:rPr>
                <w:b/>
                <w:noProof/>
                <w:color w:val="000000" w:themeColor="text1"/>
                <w:sz w:val="22"/>
                <w:szCs w:val="22"/>
              </w:rPr>
              <w:t>4</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7CDD5" w14:textId="77777777" w:rsidR="00340719" w:rsidRPr="00E21B92" w:rsidRDefault="00340719" w:rsidP="00FB6A13">
            <w:pPr>
              <w:jc w:val="both"/>
              <w:rPr>
                <w:b/>
                <w:noProof/>
                <w:color w:val="000000" w:themeColor="text1"/>
                <w:sz w:val="22"/>
                <w:szCs w:val="22"/>
              </w:rPr>
            </w:pPr>
            <w:r w:rsidRPr="00E21B92">
              <w:rPr>
                <w:b/>
                <w:noProof/>
                <w:color w:val="000000" w:themeColor="text1"/>
                <w:sz w:val="22"/>
                <w:szCs w:val="22"/>
              </w:rPr>
              <w:t>5</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05E82" w14:textId="77777777" w:rsidR="00340719" w:rsidRPr="00E21B92" w:rsidRDefault="00340719" w:rsidP="00FB6A13">
            <w:pPr>
              <w:jc w:val="both"/>
              <w:rPr>
                <w:b/>
                <w:noProof/>
                <w:color w:val="000000" w:themeColor="text1"/>
                <w:sz w:val="22"/>
                <w:szCs w:val="22"/>
              </w:rPr>
            </w:pPr>
            <w:r w:rsidRPr="00E21B92">
              <w:rPr>
                <w:b/>
                <w:noProof/>
                <w:color w:val="000000" w:themeColor="text1"/>
                <w:sz w:val="22"/>
                <w:szCs w:val="22"/>
              </w:rPr>
              <w:t>6</w:t>
            </w:r>
          </w:p>
        </w:tc>
      </w:tr>
      <w:tr w:rsidR="00730774" w:rsidRPr="00E21B92" w14:paraId="7089310F" w14:textId="77777777" w:rsidTr="006B7AC9">
        <w:tc>
          <w:tcPr>
            <w:tcW w:w="625" w:type="dxa"/>
            <w:tcBorders>
              <w:top w:val="single" w:sz="4" w:space="0" w:color="auto"/>
              <w:left w:val="single" w:sz="4" w:space="0" w:color="auto"/>
              <w:bottom w:val="single" w:sz="4" w:space="0" w:color="auto"/>
              <w:right w:val="single" w:sz="4" w:space="0" w:color="auto"/>
            </w:tcBorders>
          </w:tcPr>
          <w:p w14:paraId="4C9952B8" w14:textId="77777777" w:rsidR="00730774" w:rsidRPr="00E21B92" w:rsidRDefault="00730774" w:rsidP="00FB6A13">
            <w:pPr>
              <w:numPr>
                <w:ilvl w:val="0"/>
                <w:numId w:val="12"/>
              </w:numPr>
              <w:jc w:val="both"/>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741C6" w14:textId="27F19D1A" w:rsidR="00730774" w:rsidRPr="00E21B92" w:rsidRDefault="00730774" w:rsidP="00FB6A13">
            <w:pPr>
              <w:jc w:val="both"/>
              <w:rPr>
                <w:bCs/>
                <w:noProof/>
                <w:color w:val="000000" w:themeColor="text1"/>
                <w:sz w:val="18"/>
                <w:szCs w:val="18"/>
              </w:rPr>
            </w:pPr>
            <w:r w:rsidRPr="003F4655">
              <w:rPr>
                <w:sz w:val="20"/>
                <w:szCs w:val="20"/>
              </w:rPr>
              <w:t>Biroul Achiziții și Aprovizionare</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3161A" w14:textId="77777777" w:rsidR="00730774" w:rsidRPr="00E21B92" w:rsidRDefault="00730774" w:rsidP="00FB6A13">
            <w:pPr>
              <w:jc w:val="both"/>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3E719" w14:textId="7B24B8FF" w:rsidR="00730774" w:rsidRPr="00E21B92" w:rsidRDefault="00730774" w:rsidP="00FB6A13">
            <w:pPr>
              <w:jc w:val="both"/>
              <w:rPr>
                <w:noProof/>
                <w:color w:val="000000" w:themeColor="text1"/>
                <w:sz w:val="22"/>
                <w:szCs w:val="22"/>
              </w:rPr>
            </w:pPr>
            <w:r w:rsidRPr="003F4655">
              <w:rPr>
                <w:sz w:val="20"/>
                <w:szCs w:val="20"/>
              </w:rPr>
              <w:t>Ing. Dobrescu Marilena Corina</w:t>
            </w:r>
          </w:p>
        </w:tc>
        <w:tc>
          <w:tcPr>
            <w:tcW w:w="1439" w:type="dxa"/>
            <w:tcBorders>
              <w:top w:val="single" w:sz="4" w:space="0" w:color="auto"/>
              <w:left w:val="single" w:sz="4" w:space="0" w:color="auto"/>
              <w:bottom w:val="single" w:sz="4" w:space="0" w:color="auto"/>
              <w:right w:val="single" w:sz="4" w:space="0" w:color="auto"/>
            </w:tcBorders>
          </w:tcPr>
          <w:p w14:paraId="1C65631B" w14:textId="77777777" w:rsidR="00730774" w:rsidRPr="00E21B92" w:rsidRDefault="00730774"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897BF0C" w14:textId="77777777" w:rsidR="00730774" w:rsidRPr="00E21B92" w:rsidRDefault="00730774" w:rsidP="00FB6A13">
            <w:pPr>
              <w:jc w:val="both"/>
              <w:rPr>
                <w:noProof/>
                <w:color w:val="000000" w:themeColor="text1"/>
                <w:sz w:val="22"/>
                <w:szCs w:val="22"/>
              </w:rPr>
            </w:pPr>
          </w:p>
        </w:tc>
      </w:tr>
      <w:tr w:rsidR="00730774" w:rsidRPr="00E21B92" w14:paraId="639309BD" w14:textId="77777777" w:rsidTr="006B7AC9">
        <w:tc>
          <w:tcPr>
            <w:tcW w:w="625" w:type="dxa"/>
            <w:tcBorders>
              <w:top w:val="single" w:sz="4" w:space="0" w:color="auto"/>
              <w:left w:val="single" w:sz="4" w:space="0" w:color="auto"/>
              <w:bottom w:val="single" w:sz="4" w:space="0" w:color="auto"/>
              <w:right w:val="single" w:sz="4" w:space="0" w:color="auto"/>
            </w:tcBorders>
          </w:tcPr>
          <w:p w14:paraId="5A2BF679" w14:textId="77777777" w:rsidR="00730774" w:rsidRPr="00E21B92" w:rsidRDefault="00730774" w:rsidP="00FB6A13">
            <w:pPr>
              <w:numPr>
                <w:ilvl w:val="0"/>
                <w:numId w:val="12"/>
              </w:numPr>
              <w:jc w:val="both"/>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B5AB1" w14:textId="4ADA0493" w:rsidR="00730774" w:rsidRPr="00E21B92" w:rsidRDefault="00730774" w:rsidP="00FB6A13">
            <w:pPr>
              <w:jc w:val="both"/>
              <w:rPr>
                <w:bCs/>
                <w:noProof/>
                <w:color w:val="000000" w:themeColor="text1"/>
                <w:sz w:val="18"/>
                <w:szCs w:val="18"/>
              </w:rPr>
            </w:pPr>
            <w:r w:rsidRPr="003F4655">
              <w:rPr>
                <w:sz w:val="20"/>
                <w:szCs w:val="20"/>
              </w:rPr>
              <w:t>Biroul Achiziții și Aprovizionare</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3373A" w14:textId="77777777" w:rsidR="00730774" w:rsidRPr="00E21B92" w:rsidRDefault="00730774" w:rsidP="00FB6A13">
            <w:pPr>
              <w:jc w:val="both"/>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AA0BB" w14:textId="28EE51A6" w:rsidR="00730774" w:rsidRPr="00E21B92" w:rsidRDefault="00730774" w:rsidP="00FB6A13">
            <w:pPr>
              <w:jc w:val="both"/>
              <w:rPr>
                <w:noProof/>
                <w:color w:val="000000" w:themeColor="text1"/>
                <w:sz w:val="22"/>
                <w:szCs w:val="22"/>
              </w:rPr>
            </w:pPr>
            <w:r w:rsidRPr="003F4655">
              <w:rPr>
                <w:sz w:val="20"/>
                <w:szCs w:val="20"/>
              </w:rPr>
              <w:t>Ing.Toader Ion</w:t>
            </w:r>
          </w:p>
        </w:tc>
        <w:tc>
          <w:tcPr>
            <w:tcW w:w="1439" w:type="dxa"/>
            <w:tcBorders>
              <w:top w:val="single" w:sz="4" w:space="0" w:color="auto"/>
              <w:left w:val="single" w:sz="4" w:space="0" w:color="auto"/>
              <w:bottom w:val="single" w:sz="4" w:space="0" w:color="auto"/>
              <w:right w:val="single" w:sz="4" w:space="0" w:color="auto"/>
            </w:tcBorders>
          </w:tcPr>
          <w:p w14:paraId="61151F04" w14:textId="77777777" w:rsidR="00730774" w:rsidRPr="00E21B92" w:rsidRDefault="00730774"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253CAAD" w14:textId="77777777" w:rsidR="00730774" w:rsidRPr="00E21B92" w:rsidRDefault="00730774" w:rsidP="00FB6A13">
            <w:pPr>
              <w:jc w:val="both"/>
              <w:rPr>
                <w:noProof/>
                <w:color w:val="000000" w:themeColor="text1"/>
                <w:sz w:val="22"/>
                <w:szCs w:val="22"/>
              </w:rPr>
            </w:pPr>
          </w:p>
        </w:tc>
      </w:tr>
      <w:tr w:rsidR="00730774" w:rsidRPr="00E21B92" w14:paraId="30E916E1" w14:textId="77777777" w:rsidTr="006B7AC9">
        <w:tc>
          <w:tcPr>
            <w:tcW w:w="625" w:type="dxa"/>
            <w:tcBorders>
              <w:top w:val="single" w:sz="4" w:space="0" w:color="auto"/>
              <w:left w:val="single" w:sz="4" w:space="0" w:color="auto"/>
              <w:bottom w:val="single" w:sz="4" w:space="0" w:color="auto"/>
              <w:right w:val="single" w:sz="4" w:space="0" w:color="auto"/>
            </w:tcBorders>
          </w:tcPr>
          <w:p w14:paraId="1AE98F07" w14:textId="77777777" w:rsidR="00730774" w:rsidRPr="00E21B92" w:rsidRDefault="00730774" w:rsidP="00FB6A13">
            <w:pPr>
              <w:numPr>
                <w:ilvl w:val="0"/>
                <w:numId w:val="12"/>
              </w:numPr>
              <w:jc w:val="both"/>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0B139" w14:textId="59BF0367" w:rsidR="00730774" w:rsidRPr="00E21B92" w:rsidRDefault="00730774" w:rsidP="00FB6A13">
            <w:pPr>
              <w:tabs>
                <w:tab w:val="left" w:pos="176"/>
              </w:tabs>
              <w:ind w:left="-39"/>
              <w:jc w:val="both"/>
              <w:rPr>
                <w:bCs/>
                <w:noProof/>
                <w:color w:val="000000" w:themeColor="text1"/>
                <w:sz w:val="18"/>
                <w:szCs w:val="18"/>
              </w:rPr>
            </w:pPr>
            <w:r w:rsidRPr="003F4655">
              <w:rPr>
                <w:sz w:val="20"/>
                <w:szCs w:val="20"/>
              </w:rPr>
              <w:t>Director DTA</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B9B98" w14:textId="77777777" w:rsidR="00730774" w:rsidRPr="00E21B92" w:rsidRDefault="00730774" w:rsidP="00FB6A13">
            <w:pPr>
              <w:jc w:val="both"/>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CCDF6D" w14:textId="0FF265CE" w:rsidR="00730774" w:rsidRPr="00E21B92" w:rsidRDefault="00730774" w:rsidP="00FB6A13">
            <w:pPr>
              <w:jc w:val="both"/>
              <w:rPr>
                <w:noProof/>
                <w:color w:val="000000" w:themeColor="text1"/>
                <w:sz w:val="22"/>
                <w:szCs w:val="22"/>
              </w:rPr>
            </w:pPr>
            <w:r w:rsidRPr="003F4655">
              <w:rPr>
                <w:sz w:val="20"/>
                <w:szCs w:val="20"/>
              </w:rPr>
              <w:t>Ing. Ilie Ion</w:t>
            </w:r>
          </w:p>
        </w:tc>
        <w:tc>
          <w:tcPr>
            <w:tcW w:w="1439" w:type="dxa"/>
            <w:tcBorders>
              <w:top w:val="single" w:sz="4" w:space="0" w:color="auto"/>
              <w:left w:val="single" w:sz="4" w:space="0" w:color="auto"/>
              <w:bottom w:val="single" w:sz="4" w:space="0" w:color="auto"/>
              <w:right w:val="single" w:sz="4" w:space="0" w:color="auto"/>
            </w:tcBorders>
          </w:tcPr>
          <w:p w14:paraId="1DA41DD5" w14:textId="77777777" w:rsidR="00730774" w:rsidRPr="00E21B92" w:rsidRDefault="00730774"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C1947ED" w14:textId="77777777" w:rsidR="00730774" w:rsidRPr="00E21B92" w:rsidRDefault="00730774" w:rsidP="00FB6A13">
            <w:pPr>
              <w:jc w:val="both"/>
              <w:rPr>
                <w:noProof/>
                <w:color w:val="000000" w:themeColor="text1"/>
                <w:sz w:val="22"/>
                <w:szCs w:val="22"/>
              </w:rPr>
            </w:pPr>
          </w:p>
        </w:tc>
      </w:tr>
      <w:tr w:rsidR="00730774" w:rsidRPr="00E21B92" w14:paraId="0EF0CEA1" w14:textId="77777777" w:rsidTr="006B7AC9">
        <w:tc>
          <w:tcPr>
            <w:tcW w:w="625" w:type="dxa"/>
            <w:tcBorders>
              <w:top w:val="single" w:sz="4" w:space="0" w:color="auto"/>
              <w:left w:val="single" w:sz="4" w:space="0" w:color="auto"/>
              <w:bottom w:val="single" w:sz="4" w:space="0" w:color="auto"/>
              <w:right w:val="single" w:sz="4" w:space="0" w:color="auto"/>
            </w:tcBorders>
          </w:tcPr>
          <w:p w14:paraId="791F9006" w14:textId="77777777" w:rsidR="00730774" w:rsidRPr="00E21B92" w:rsidRDefault="00730774" w:rsidP="00FB6A13">
            <w:pPr>
              <w:numPr>
                <w:ilvl w:val="0"/>
                <w:numId w:val="12"/>
              </w:numPr>
              <w:jc w:val="both"/>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531A9" w14:textId="61384C14" w:rsidR="00730774" w:rsidRPr="00E21B92" w:rsidRDefault="00730774" w:rsidP="00FB6A13">
            <w:pPr>
              <w:jc w:val="both"/>
              <w:rPr>
                <w:bCs/>
                <w:noProof/>
                <w:color w:val="000000" w:themeColor="text1"/>
                <w:sz w:val="18"/>
                <w:szCs w:val="18"/>
              </w:rPr>
            </w:pPr>
            <w:r w:rsidRPr="003F4655">
              <w:rPr>
                <w:sz w:val="20"/>
                <w:szCs w:val="20"/>
              </w:rPr>
              <w:t>Biroul Investiții</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076C" w14:textId="77777777" w:rsidR="00730774" w:rsidRPr="00E21B92" w:rsidRDefault="00730774" w:rsidP="00FB6A13">
            <w:pPr>
              <w:jc w:val="both"/>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C8AB5" w14:textId="47CB769A" w:rsidR="00730774" w:rsidRPr="00E21B92" w:rsidRDefault="00730774" w:rsidP="00FB6A13">
            <w:pPr>
              <w:jc w:val="both"/>
              <w:rPr>
                <w:noProof/>
                <w:color w:val="000000" w:themeColor="text1"/>
                <w:sz w:val="22"/>
                <w:szCs w:val="22"/>
              </w:rPr>
            </w:pPr>
            <w:r w:rsidRPr="003F4655">
              <w:rPr>
                <w:sz w:val="20"/>
                <w:szCs w:val="20"/>
              </w:rPr>
              <w:t>Ing. Stoica Marius</w:t>
            </w:r>
          </w:p>
        </w:tc>
        <w:tc>
          <w:tcPr>
            <w:tcW w:w="1439" w:type="dxa"/>
            <w:tcBorders>
              <w:top w:val="single" w:sz="4" w:space="0" w:color="auto"/>
              <w:left w:val="single" w:sz="4" w:space="0" w:color="auto"/>
              <w:bottom w:val="single" w:sz="4" w:space="0" w:color="auto"/>
              <w:right w:val="single" w:sz="4" w:space="0" w:color="auto"/>
            </w:tcBorders>
          </w:tcPr>
          <w:p w14:paraId="7A221EBD" w14:textId="77777777" w:rsidR="00730774" w:rsidRPr="00E21B92" w:rsidRDefault="00730774"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A022276" w14:textId="77777777" w:rsidR="00730774" w:rsidRPr="00E21B92" w:rsidRDefault="00730774" w:rsidP="00FB6A13">
            <w:pPr>
              <w:jc w:val="both"/>
              <w:rPr>
                <w:noProof/>
                <w:color w:val="000000" w:themeColor="text1"/>
                <w:sz w:val="22"/>
                <w:szCs w:val="22"/>
              </w:rPr>
            </w:pPr>
          </w:p>
        </w:tc>
      </w:tr>
      <w:tr w:rsidR="00730774" w:rsidRPr="00E21B92" w14:paraId="2CC5599B" w14:textId="77777777" w:rsidTr="006B7AC9">
        <w:tc>
          <w:tcPr>
            <w:tcW w:w="625" w:type="dxa"/>
            <w:tcBorders>
              <w:top w:val="single" w:sz="4" w:space="0" w:color="auto"/>
              <w:left w:val="single" w:sz="4" w:space="0" w:color="auto"/>
              <w:bottom w:val="single" w:sz="4" w:space="0" w:color="auto"/>
              <w:right w:val="single" w:sz="4" w:space="0" w:color="auto"/>
            </w:tcBorders>
          </w:tcPr>
          <w:p w14:paraId="4733AE16" w14:textId="77777777" w:rsidR="00730774" w:rsidRPr="00E21B92" w:rsidRDefault="00730774" w:rsidP="00FB6A13">
            <w:pPr>
              <w:numPr>
                <w:ilvl w:val="0"/>
                <w:numId w:val="12"/>
              </w:numPr>
              <w:jc w:val="both"/>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534B" w14:textId="6391DBE4" w:rsidR="00730774" w:rsidRPr="00E10B9F" w:rsidRDefault="00730774" w:rsidP="00FB6A13">
            <w:pPr>
              <w:pStyle w:val="BodyText21"/>
              <w:jc w:val="both"/>
              <w:rPr>
                <w:rFonts w:ascii="Times New Roman" w:hAnsi="Times New Roman"/>
                <w:b w:val="0"/>
                <w:bCs/>
                <w:noProof/>
                <w:color w:val="000000" w:themeColor="text1"/>
                <w:sz w:val="18"/>
                <w:szCs w:val="18"/>
                <w:lang w:val="ro-RO"/>
              </w:rPr>
            </w:pPr>
            <w:r w:rsidRPr="00E10B9F">
              <w:rPr>
                <w:rFonts w:ascii="Times New Roman" w:hAnsi="Times New Roman"/>
                <w:b w:val="0"/>
                <w:sz w:val="20"/>
              </w:rPr>
              <w:t xml:space="preserve">Biroul </w:t>
            </w:r>
            <w:proofErr w:type="spellStart"/>
            <w:r w:rsidRPr="00E10B9F">
              <w:rPr>
                <w:rFonts w:ascii="Times New Roman" w:hAnsi="Times New Roman"/>
                <w:b w:val="0"/>
                <w:sz w:val="20"/>
              </w:rPr>
              <w:t>Gestiune</w:t>
            </w:r>
            <w:proofErr w:type="spellEnd"/>
            <w:r w:rsidRPr="00E10B9F">
              <w:rPr>
                <w:rFonts w:ascii="Times New Roman" w:hAnsi="Times New Roman"/>
                <w:b w:val="0"/>
                <w:sz w:val="20"/>
              </w:rPr>
              <w:t xml:space="preserve"> </w:t>
            </w:r>
            <w:proofErr w:type="spellStart"/>
            <w:r w:rsidRPr="00E10B9F">
              <w:rPr>
                <w:rFonts w:ascii="Times New Roman" w:hAnsi="Times New Roman"/>
                <w:b w:val="0"/>
                <w:sz w:val="20"/>
              </w:rPr>
              <w:t>Patrimoniu</w:t>
            </w:r>
            <w:proofErr w:type="spellEnd"/>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A1ACB" w14:textId="77777777" w:rsidR="00730774" w:rsidRPr="00E21B92" w:rsidRDefault="00730774" w:rsidP="00FB6A13">
            <w:pPr>
              <w:jc w:val="both"/>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2C093" w14:textId="6DADB3E2" w:rsidR="00730774" w:rsidRPr="00E21B92" w:rsidRDefault="00730774" w:rsidP="00FB6A13">
            <w:pPr>
              <w:jc w:val="both"/>
              <w:rPr>
                <w:noProof/>
                <w:color w:val="000000" w:themeColor="text1"/>
                <w:sz w:val="22"/>
                <w:szCs w:val="22"/>
              </w:rPr>
            </w:pPr>
            <w:r w:rsidRPr="003F4655">
              <w:rPr>
                <w:sz w:val="20"/>
                <w:szCs w:val="20"/>
              </w:rPr>
              <w:t>Ec. Manolache Claudiu</w:t>
            </w:r>
          </w:p>
        </w:tc>
        <w:tc>
          <w:tcPr>
            <w:tcW w:w="1439" w:type="dxa"/>
            <w:tcBorders>
              <w:top w:val="single" w:sz="4" w:space="0" w:color="auto"/>
              <w:left w:val="single" w:sz="4" w:space="0" w:color="auto"/>
              <w:bottom w:val="single" w:sz="4" w:space="0" w:color="auto"/>
              <w:right w:val="single" w:sz="4" w:space="0" w:color="auto"/>
            </w:tcBorders>
          </w:tcPr>
          <w:p w14:paraId="59D2B7A5" w14:textId="77777777" w:rsidR="00730774" w:rsidRPr="00E21B92" w:rsidRDefault="00730774"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3DC12AE" w14:textId="77777777" w:rsidR="00730774" w:rsidRPr="00E21B92" w:rsidRDefault="00730774" w:rsidP="00FB6A13">
            <w:pPr>
              <w:jc w:val="both"/>
              <w:rPr>
                <w:noProof/>
                <w:color w:val="000000" w:themeColor="text1"/>
                <w:sz w:val="22"/>
                <w:szCs w:val="22"/>
              </w:rPr>
            </w:pPr>
          </w:p>
        </w:tc>
      </w:tr>
      <w:tr w:rsidR="00730774" w:rsidRPr="00E21B92" w14:paraId="564F7DB1" w14:textId="77777777" w:rsidTr="006B7AC9">
        <w:tc>
          <w:tcPr>
            <w:tcW w:w="625" w:type="dxa"/>
            <w:tcBorders>
              <w:top w:val="single" w:sz="4" w:space="0" w:color="auto"/>
              <w:left w:val="single" w:sz="4" w:space="0" w:color="auto"/>
              <w:bottom w:val="single" w:sz="4" w:space="0" w:color="auto"/>
              <w:right w:val="single" w:sz="4" w:space="0" w:color="auto"/>
            </w:tcBorders>
          </w:tcPr>
          <w:p w14:paraId="2A0B5239" w14:textId="77777777" w:rsidR="00730774" w:rsidRPr="00E21B92" w:rsidRDefault="00730774" w:rsidP="00FB6A13">
            <w:pPr>
              <w:numPr>
                <w:ilvl w:val="0"/>
                <w:numId w:val="12"/>
              </w:numPr>
              <w:jc w:val="both"/>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E100E" w14:textId="3BDAE12F" w:rsidR="00730774" w:rsidRPr="00E10B9F" w:rsidRDefault="00730774" w:rsidP="00FB6A13">
            <w:pPr>
              <w:pStyle w:val="BodyText21"/>
              <w:spacing w:before="80"/>
              <w:jc w:val="both"/>
              <w:rPr>
                <w:rFonts w:ascii="Times New Roman" w:hAnsi="Times New Roman"/>
                <w:b w:val="0"/>
                <w:bCs/>
                <w:noProof/>
                <w:color w:val="000000" w:themeColor="text1"/>
                <w:sz w:val="18"/>
                <w:szCs w:val="18"/>
                <w:lang w:val="ro-RO"/>
              </w:rPr>
            </w:pPr>
            <w:r w:rsidRPr="00E10B9F">
              <w:rPr>
                <w:rFonts w:ascii="Times New Roman" w:hAnsi="Times New Roman"/>
                <w:b w:val="0"/>
                <w:sz w:val="20"/>
              </w:rPr>
              <w:t>Director DEGR</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A972B" w14:textId="77777777" w:rsidR="00730774" w:rsidRPr="00E21B92" w:rsidRDefault="00730774" w:rsidP="00FB6A13">
            <w:pPr>
              <w:jc w:val="both"/>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A61B4D" w14:textId="56FD9A1F" w:rsidR="00730774" w:rsidRPr="00E21B92" w:rsidRDefault="00730774" w:rsidP="00FB6A13">
            <w:pPr>
              <w:jc w:val="both"/>
              <w:rPr>
                <w:noProof/>
                <w:color w:val="000000" w:themeColor="text1"/>
                <w:sz w:val="22"/>
                <w:szCs w:val="22"/>
              </w:rPr>
            </w:pPr>
            <w:r w:rsidRPr="003F4655">
              <w:rPr>
                <w:sz w:val="20"/>
                <w:szCs w:val="20"/>
              </w:rPr>
              <w:t>Ec.dr. Diaconeasa Aurora</w:t>
            </w:r>
          </w:p>
        </w:tc>
        <w:tc>
          <w:tcPr>
            <w:tcW w:w="1439" w:type="dxa"/>
            <w:tcBorders>
              <w:top w:val="single" w:sz="4" w:space="0" w:color="auto"/>
              <w:left w:val="single" w:sz="4" w:space="0" w:color="auto"/>
              <w:bottom w:val="single" w:sz="4" w:space="0" w:color="auto"/>
              <w:right w:val="single" w:sz="4" w:space="0" w:color="auto"/>
            </w:tcBorders>
          </w:tcPr>
          <w:p w14:paraId="667201CE" w14:textId="77777777" w:rsidR="00730774" w:rsidRPr="00E21B92" w:rsidRDefault="00730774"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EBC3BD0" w14:textId="77777777" w:rsidR="00730774" w:rsidRPr="00E21B92" w:rsidRDefault="00730774" w:rsidP="00FB6A13">
            <w:pPr>
              <w:jc w:val="both"/>
              <w:rPr>
                <w:noProof/>
                <w:color w:val="000000" w:themeColor="text1"/>
                <w:sz w:val="22"/>
                <w:szCs w:val="22"/>
              </w:rPr>
            </w:pPr>
          </w:p>
        </w:tc>
      </w:tr>
      <w:tr w:rsidR="00730774" w:rsidRPr="00E21B92" w14:paraId="6FBEAF5C" w14:textId="77777777" w:rsidTr="006B7AC9">
        <w:tc>
          <w:tcPr>
            <w:tcW w:w="625" w:type="dxa"/>
            <w:tcBorders>
              <w:top w:val="single" w:sz="4" w:space="0" w:color="auto"/>
              <w:left w:val="single" w:sz="4" w:space="0" w:color="auto"/>
              <w:bottom w:val="single" w:sz="4" w:space="0" w:color="auto"/>
              <w:right w:val="single" w:sz="4" w:space="0" w:color="auto"/>
            </w:tcBorders>
          </w:tcPr>
          <w:p w14:paraId="4295D50E" w14:textId="77777777" w:rsidR="00730774" w:rsidRPr="00E21B92" w:rsidRDefault="00730774" w:rsidP="00FB6A13">
            <w:pPr>
              <w:numPr>
                <w:ilvl w:val="0"/>
                <w:numId w:val="12"/>
              </w:numPr>
              <w:jc w:val="both"/>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B4731" w14:textId="5A0E6D21" w:rsidR="00730774" w:rsidRPr="00E10B9F" w:rsidRDefault="00730774" w:rsidP="00FB6A13">
            <w:pPr>
              <w:pStyle w:val="BodyText21"/>
              <w:jc w:val="both"/>
              <w:rPr>
                <w:rFonts w:ascii="Times New Roman" w:hAnsi="Times New Roman"/>
                <w:b w:val="0"/>
                <w:bCs/>
                <w:noProof/>
                <w:color w:val="000000" w:themeColor="text1"/>
                <w:sz w:val="18"/>
                <w:szCs w:val="18"/>
                <w:lang w:val="ro-RO"/>
              </w:rPr>
            </w:pPr>
            <w:proofErr w:type="spellStart"/>
            <w:r w:rsidRPr="00E10B9F">
              <w:rPr>
                <w:rFonts w:ascii="Times New Roman" w:hAnsi="Times New Roman"/>
                <w:b w:val="0"/>
                <w:sz w:val="20"/>
              </w:rPr>
              <w:t>Birou</w:t>
            </w:r>
            <w:proofErr w:type="spellEnd"/>
            <w:r w:rsidRPr="00E10B9F">
              <w:rPr>
                <w:rFonts w:ascii="Times New Roman" w:hAnsi="Times New Roman"/>
                <w:b w:val="0"/>
                <w:sz w:val="20"/>
              </w:rPr>
              <w:t xml:space="preserve"> </w:t>
            </w:r>
            <w:proofErr w:type="spellStart"/>
            <w:r w:rsidRPr="00E10B9F">
              <w:rPr>
                <w:rFonts w:ascii="Times New Roman" w:hAnsi="Times New Roman"/>
                <w:b w:val="0"/>
                <w:sz w:val="20"/>
              </w:rPr>
              <w:t>Financiar</w:t>
            </w:r>
            <w:proofErr w:type="spellEnd"/>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6D2C0" w14:textId="77777777" w:rsidR="00730774" w:rsidRPr="00E21B92" w:rsidRDefault="00730774" w:rsidP="00FB6A13">
            <w:pPr>
              <w:jc w:val="both"/>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0198B" w14:textId="767D6AF8" w:rsidR="00730774" w:rsidRPr="00E21B92" w:rsidRDefault="00730774" w:rsidP="00FB6A13">
            <w:pPr>
              <w:jc w:val="both"/>
              <w:rPr>
                <w:noProof/>
                <w:color w:val="000000" w:themeColor="text1"/>
                <w:sz w:val="22"/>
                <w:szCs w:val="22"/>
              </w:rPr>
            </w:pPr>
            <w:r w:rsidRPr="003F4655">
              <w:rPr>
                <w:sz w:val="20"/>
                <w:szCs w:val="20"/>
              </w:rPr>
              <w:t>Ec. Ivanovici Sorina</w:t>
            </w:r>
          </w:p>
        </w:tc>
        <w:tc>
          <w:tcPr>
            <w:tcW w:w="1439" w:type="dxa"/>
            <w:tcBorders>
              <w:top w:val="single" w:sz="4" w:space="0" w:color="auto"/>
              <w:left w:val="single" w:sz="4" w:space="0" w:color="auto"/>
              <w:bottom w:val="single" w:sz="4" w:space="0" w:color="auto"/>
              <w:right w:val="single" w:sz="4" w:space="0" w:color="auto"/>
            </w:tcBorders>
          </w:tcPr>
          <w:p w14:paraId="74F0C4D5" w14:textId="77777777" w:rsidR="00730774" w:rsidRPr="00E21B92" w:rsidRDefault="00730774"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3BC0954" w14:textId="77777777" w:rsidR="00730774" w:rsidRPr="00E21B92" w:rsidRDefault="00730774" w:rsidP="00FB6A13">
            <w:pPr>
              <w:jc w:val="both"/>
              <w:rPr>
                <w:noProof/>
                <w:color w:val="000000" w:themeColor="text1"/>
                <w:sz w:val="22"/>
                <w:szCs w:val="22"/>
              </w:rPr>
            </w:pPr>
          </w:p>
        </w:tc>
      </w:tr>
      <w:tr w:rsidR="00730774" w:rsidRPr="00E21B92" w14:paraId="36DADE10" w14:textId="77777777" w:rsidTr="006B7AC9">
        <w:tc>
          <w:tcPr>
            <w:tcW w:w="625" w:type="dxa"/>
            <w:tcBorders>
              <w:top w:val="single" w:sz="4" w:space="0" w:color="auto"/>
              <w:left w:val="single" w:sz="4" w:space="0" w:color="auto"/>
              <w:bottom w:val="single" w:sz="4" w:space="0" w:color="auto"/>
              <w:right w:val="single" w:sz="4" w:space="0" w:color="auto"/>
            </w:tcBorders>
          </w:tcPr>
          <w:p w14:paraId="015A4015" w14:textId="77777777" w:rsidR="00730774" w:rsidRPr="00E21B92" w:rsidRDefault="00730774" w:rsidP="00FB6A13">
            <w:pPr>
              <w:numPr>
                <w:ilvl w:val="0"/>
                <w:numId w:val="12"/>
              </w:numPr>
              <w:jc w:val="both"/>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90937" w14:textId="447DA015" w:rsidR="00730774" w:rsidRPr="00E10B9F" w:rsidRDefault="00730774" w:rsidP="00FB6A13">
            <w:pPr>
              <w:pStyle w:val="BodyText21"/>
              <w:jc w:val="both"/>
              <w:rPr>
                <w:rFonts w:ascii="Times New Roman" w:hAnsi="Times New Roman"/>
                <w:b w:val="0"/>
                <w:bCs/>
                <w:noProof/>
                <w:color w:val="000000" w:themeColor="text1"/>
                <w:sz w:val="18"/>
                <w:szCs w:val="18"/>
                <w:lang w:val="ro-RO"/>
              </w:rPr>
            </w:pPr>
            <w:proofErr w:type="spellStart"/>
            <w:r w:rsidRPr="00E10B9F">
              <w:rPr>
                <w:rFonts w:ascii="Times New Roman" w:hAnsi="Times New Roman"/>
                <w:b w:val="0"/>
                <w:sz w:val="20"/>
              </w:rPr>
              <w:t>Birou</w:t>
            </w:r>
            <w:proofErr w:type="spellEnd"/>
            <w:r w:rsidRPr="00E10B9F">
              <w:rPr>
                <w:rFonts w:ascii="Times New Roman" w:hAnsi="Times New Roman"/>
                <w:b w:val="0"/>
                <w:sz w:val="20"/>
              </w:rPr>
              <w:t xml:space="preserve"> </w:t>
            </w:r>
            <w:proofErr w:type="spellStart"/>
            <w:r w:rsidRPr="00E10B9F">
              <w:rPr>
                <w:rFonts w:ascii="Times New Roman" w:hAnsi="Times New Roman"/>
                <w:b w:val="0"/>
                <w:sz w:val="20"/>
              </w:rPr>
              <w:t>Contabilitate</w:t>
            </w:r>
            <w:proofErr w:type="spellEnd"/>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38DE6" w14:textId="77777777" w:rsidR="00730774" w:rsidRPr="00E21B92" w:rsidRDefault="00730774" w:rsidP="00FB6A13">
            <w:pPr>
              <w:jc w:val="both"/>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78CCB" w14:textId="2273265D" w:rsidR="00730774" w:rsidRPr="00E21B92" w:rsidRDefault="00730774" w:rsidP="00FB6A13">
            <w:pPr>
              <w:jc w:val="both"/>
              <w:rPr>
                <w:noProof/>
                <w:color w:val="000000" w:themeColor="text1"/>
                <w:sz w:val="22"/>
                <w:szCs w:val="22"/>
              </w:rPr>
            </w:pPr>
            <w:r w:rsidRPr="003F4655">
              <w:rPr>
                <w:sz w:val="20"/>
                <w:szCs w:val="20"/>
              </w:rPr>
              <w:t>Ec. Căruntu Mihaela</w:t>
            </w:r>
          </w:p>
        </w:tc>
        <w:tc>
          <w:tcPr>
            <w:tcW w:w="1439" w:type="dxa"/>
            <w:tcBorders>
              <w:top w:val="single" w:sz="4" w:space="0" w:color="auto"/>
              <w:left w:val="single" w:sz="4" w:space="0" w:color="auto"/>
              <w:bottom w:val="single" w:sz="4" w:space="0" w:color="auto"/>
              <w:right w:val="single" w:sz="4" w:space="0" w:color="auto"/>
            </w:tcBorders>
          </w:tcPr>
          <w:p w14:paraId="2551123A" w14:textId="77777777" w:rsidR="00730774" w:rsidRPr="00E21B92" w:rsidRDefault="00730774"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23503AD" w14:textId="77777777" w:rsidR="00730774" w:rsidRPr="00E21B92" w:rsidRDefault="00730774" w:rsidP="00FB6A13">
            <w:pPr>
              <w:jc w:val="both"/>
              <w:rPr>
                <w:noProof/>
                <w:color w:val="000000" w:themeColor="text1"/>
                <w:sz w:val="22"/>
                <w:szCs w:val="22"/>
              </w:rPr>
            </w:pPr>
          </w:p>
        </w:tc>
      </w:tr>
      <w:tr w:rsidR="00F35724" w:rsidRPr="00E21B92" w14:paraId="552EC78D" w14:textId="77777777" w:rsidTr="00AF0457">
        <w:tc>
          <w:tcPr>
            <w:tcW w:w="625" w:type="dxa"/>
            <w:tcBorders>
              <w:top w:val="single" w:sz="4" w:space="0" w:color="auto"/>
              <w:left w:val="single" w:sz="4" w:space="0" w:color="auto"/>
              <w:bottom w:val="single" w:sz="4" w:space="0" w:color="auto"/>
              <w:right w:val="single" w:sz="4" w:space="0" w:color="auto"/>
            </w:tcBorders>
          </w:tcPr>
          <w:p w14:paraId="0585D9F7" w14:textId="77777777" w:rsidR="00340719" w:rsidRPr="00E21B92" w:rsidRDefault="00340719" w:rsidP="00FB6A13">
            <w:pPr>
              <w:numPr>
                <w:ilvl w:val="0"/>
                <w:numId w:val="12"/>
              </w:numPr>
              <w:jc w:val="both"/>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7B079D83" w14:textId="08EC25A0" w:rsidR="00340719" w:rsidRPr="00E21B92" w:rsidRDefault="00340719" w:rsidP="00FB6A13">
            <w:pPr>
              <w:pStyle w:val="BodyText21"/>
              <w:jc w:val="both"/>
              <w:rPr>
                <w:rFonts w:ascii="Times New Roman" w:hAnsi="Times New Roman"/>
                <w:b w:val="0"/>
                <w:b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6E32A10D" w14:textId="77777777" w:rsidR="00340719" w:rsidRPr="00E21B92" w:rsidRDefault="00340719" w:rsidP="00FB6A13">
            <w:pPr>
              <w:jc w:val="both"/>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2759504F"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86A9F6C"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D72B8F8" w14:textId="77777777" w:rsidR="00340719" w:rsidRPr="00E21B92" w:rsidRDefault="00340719" w:rsidP="00FB6A13">
            <w:pPr>
              <w:jc w:val="both"/>
              <w:rPr>
                <w:noProof/>
                <w:color w:val="000000" w:themeColor="text1"/>
                <w:sz w:val="22"/>
                <w:szCs w:val="22"/>
              </w:rPr>
            </w:pPr>
          </w:p>
        </w:tc>
      </w:tr>
      <w:tr w:rsidR="00F35724" w:rsidRPr="00E21B92" w14:paraId="5120154C" w14:textId="77777777" w:rsidTr="00AF0457">
        <w:tc>
          <w:tcPr>
            <w:tcW w:w="625" w:type="dxa"/>
            <w:tcBorders>
              <w:top w:val="single" w:sz="4" w:space="0" w:color="auto"/>
              <w:left w:val="single" w:sz="4" w:space="0" w:color="auto"/>
              <w:bottom w:val="single" w:sz="4" w:space="0" w:color="auto"/>
              <w:right w:val="single" w:sz="4" w:space="0" w:color="auto"/>
            </w:tcBorders>
          </w:tcPr>
          <w:p w14:paraId="7EAA54AB" w14:textId="77777777" w:rsidR="00340719" w:rsidRPr="00E21B92" w:rsidRDefault="00340719" w:rsidP="00FB6A13">
            <w:pPr>
              <w:numPr>
                <w:ilvl w:val="0"/>
                <w:numId w:val="12"/>
              </w:numPr>
              <w:jc w:val="both"/>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77F2C44" w14:textId="666C3347" w:rsidR="00340719" w:rsidRPr="00E21B92" w:rsidRDefault="00340719" w:rsidP="00FB6A13">
            <w:pPr>
              <w:pStyle w:val="BodyText21"/>
              <w:jc w:val="both"/>
              <w:rPr>
                <w:rFonts w:ascii="Times New Roman" w:hAnsi="Times New Roman"/>
                <w:b w:val="0"/>
                <w:bCs/>
                <w:i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14D20832" w14:textId="77777777" w:rsidR="00340719" w:rsidRPr="00E21B92" w:rsidRDefault="00340719" w:rsidP="00FB6A13">
            <w:pPr>
              <w:jc w:val="both"/>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58911152"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052689B"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483D8C8" w14:textId="77777777" w:rsidR="00340719" w:rsidRPr="00E21B92" w:rsidRDefault="00340719" w:rsidP="00FB6A13">
            <w:pPr>
              <w:jc w:val="both"/>
              <w:rPr>
                <w:noProof/>
                <w:color w:val="000000" w:themeColor="text1"/>
                <w:sz w:val="22"/>
                <w:szCs w:val="22"/>
              </w:rPr>
            </w:pPr>
          </w:p>
        </w:tc>
      </w:tr>
      <w:tr w:rsidR="00F35724" w:rsidRPr="00E21B92" w14:paraId="6199E36B" w14:textId="77777777" w:rsidTr="00AF0457">
        <w:tc>
          <w:tcPr>
            <w:tcW w:w="625" w:type="dxa"/>
            <w:tcBorders>
              <w:top w:val="single" w:sz="4" w:space="0" w:color="auto"/>
              <w:left w:val="single" w:sz="4" w:space="0" w:color="auto"/>
              <w:bottom w:val="single" w:sz="4" w:space="0" w:color="auto"/>
              <w:right w:val="single" w:sz="4" w:space="0" w:color="auto"/>
            </w:tcBorders>
          </w:tcPr>
          <w:p w14:paraId="56DDD7A1" w14:textId="77777777" w:rsidR="00340719" w:rsidRPr="00E21B92" w:rsidRDefault="00340719" w:rsidP="00FB6A13">
            <w:pPr>
              <w:numPr>
                <w:ilvl w:val="0"/>
                <w:numId w:val="12"/>
              </w:numPr>
              <w:jc w:val="both"/>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17A61F38" w14:textId="5FF827EC" w:rsidR="00340719" w:rsidRPr="00E21B92" w:rsidRDefault="00340719" w:rsidP="00FB6A13">
            <w:pPr>
              <w:pStyle w:val="BodyText21"/>
              <w:jc w:val="both"/>
              <w:rPr>
                <w:rFonts w:ascii="Times New Roman" w:hAnsi="Times New Roman"/>
                <w:b w:val="0"/>
                <w:bCs/>
                <w:i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5B08781D" w14:textId="77777777" w:rsidR="00340719" w:rsidRPr="00E21B92" w:rsidRDefault="00340719" w:rsidP="00FB6A13">
            <w:pPr>
              <w:jc w:val="both"/>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6EF4E964"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4AAA102"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0EF90FB" w14:textId="77777777" w:rsidR="00340719" w:rsidRPr="00E21B92" w:rsidRDefault="00340719" w:rsidP="00FB6A13">
            <w:pPr>
              <w:jc w:val="both"/>
              <w:rPr>
                <w:noProof/>
                <w:color w:val="000000" w:themeColor="text1"/>
                <w:sz w:val="22"/>
                <w:szCs w:val="22"/>
              </w:rPr>
            </w:pPr>
          </w:p>
        </w:tc>
      </w:tr>
      <w:tr w:rsidR="00F35724" w:rsidRPr="00E21B92" w14:paraId="69303C9F" w14:textId="77777777" w:rsidTr="00AF0457">
        <w:tc>
          <w:tcPr>
            <w:tcW w:w="625" w:type="dxa"/>
            <w:tcBorders>
              <w:top w:val="single" w:sz="4" w:space="0" w:color="auto"/>
              <w:left w:val="single" w:sz="4" w:space="0" w:color="auto"/>
              <w:bottom w:val="single" w:sz="4" w:space="0" w:color="auto"/>
              <w:right w:val="single" w:sz="4" w:space="0" w:color="auto"/>
            </w:tcBorders>
          </w:tcPr>
          <w:p w14:paraId="67B671D6" w14:textId="77777777" w:rsidR="00340719" w:rsidRPr="00E21B92" w:rsidRDefault="00340719" w:rsidP="00FB6A13">
            <w:pPr>
              <w:numPr>
                <w:ilvl w:val="0"/>
                <w:numId w:val="12"/>
              </w:numPr>
              <w:jc w:val="both"/>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D3A0325" w14:textId="4E206F9C" w:rsidR="00340719" w:rsidRPr="00E21B92" w:rsidRDefault="00340719" w:rsidP="00FB6A13">
            <w:pPr>
              <w:pStyle w:val="BodyText21"/>
              <w:jc w:val="both"/>
              <w:rPr>
                <w:rFonts w:ascii="Times New Roman" w:hAnsi="Times New Roman"/>
                <w:b w:val="0"/>
                <w:bCs/>
                <w:i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15978B92" w14:textId="77777777" w:rsidR="00340719" w:rsidRPr="00E21B92" w:rsidRDefault="00340719" w:rsidP="00FB6A13">
            <w:pPr>
              <w:jc w:val="both"/>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1D20D71"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25AAB1A"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B62D273" w14:textId="77777777" w:rsidR="00340719" w:rsidRPr="00E21B92" w:rsidRDefault="00340719" w:rsidP="00FB6A13">
            <w:pPr>
              <w:jc w:val="both"/>
              <w:rPr>
                <w:noProof/>
                <w:color w:val="000000" w:themeColor="text1"/>
                <w:sz w:val="22"/>
                <w:szCs w:val="22"/>
              </w:rPr>
            </w:pPr>
          </w:p>
        </w:tc>
      </w:tr>
      <w:tr w:rsidR="00F35724" w:rsidRPr="00E21B92" w14:paraId="2515E2E3" w14:textId="77777777" w:rsidTr="00AF0457">
        <w:tc>
          <w:tcPr>
            <w:tcW w:w="625" w:type="dxa"/>
            <w:tcBorders>
              <w:top w:val="single" w:sz="4" w:space="0" w:color="auto"/>
              <w:left w:val="single" w:sz="4" w:space="0" w:color="auto"/>
              <w:bottom w:val="single" w:sz="4" w:space="0" w:color="auto"/>
              <w:right w:val="single" w:sz="4" w:space="0" w:color="auto"/>
            </w:tcBorders>
          </w:tcPr>
          <w:p w14:paraId="7A929E76" w14:textId="77777777" w:rsidR="00340719" w:rsidRPr="00E21B92" w:rsidRDefault="00340719" w:rsidP="00FB6A13">
            <w:pPr>
              <w:numPr>
                <w:ilvl w:val="0"/>
                <w:numId w:val="12"/>
              </w:numPr>
              <w:jc w:val="both"/>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5D61AFD" w14:textId="4D669C92" w:rsidR="00340719" w:rsidRPr="00E21B92" w:rsidRDefault="00340719" w:rsidP="00FB6A13">
            <w:pPr>
              <w:jc w:val="both"/>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61D63B24" w14:textId="77777777" w:rsidR="00340719" w:rsidRPr="00E21B92" w:rsidRDefault="00340719" w:rsidP="00FB6A13">
            <w:pPr>
              <w:jc w:val="both"/>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2A7CF1C"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AC148C1"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410D706" w14:textId="77777777" w:rsidR="00340719" w:rsidRPr="00E21B92" w:rsidRDefault="00340719" w:rsidP="00FB6A13">
            <w:pPr>
              <w:jc w:val="both"/>
              <w:rPr>
                <w:noProof/>
                <w:color w:val="000000" w:themeColor="text1"/>
                <w:sz w:val="22"/>
                <w:szCs w:val="22"/>
              </w:rPr>
            </w:pPr>
          </w:p>
        </w:tc>
      </w:tr>
      <w:tr w:rsidR="00F35724" w:rsidRPr="00E21B92" w14:paraId="3C3F9CBE" w14:textId="77777777" w:rsidTr="00AF0457">
        <w:tc>
          <w:tcPr>
            <w:tcW w:w="625" w:type="dxa"/>
            <w:tcBorders>
              <w:top w:val="single" w:sz="4" w:space="0" w:color="auto"/>
              <w:left w:val="single" w:sz="4" w:space="0" w:color="auto"/>
              <w:bottom w:val="single" w:sz="4" w:space="0" w:color="auto"/>
              <w:right w:val="single" w:sz="4" w:space="0" w:color="auto"/>
            </w:tcBorders>
          </w:tcPr>
          <w:p w14:paraId="53ADF2E8" w14:textId="77777777" w:rsidR="00340719" w:rsidRPr="00E21B92" w:rsidRDefault="00340719" w:rsidP="00FB6A13">
            <w:pPr>
              <w:numPr>
                <w:ilvl w:val="0"/>
                <w:numId w:val="12"/>
              </w:numPr>
              <w:jc w:val="both"/>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34CA352" w14:textId="74917244" w:rsidR="00340719" w:rsidRPr="00E21B92" w:rsidRDefault="00340719" w:rsidP="00FB6A13">
            <w:pPr>
              <w:jc w:val="both"/>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3E224FFD" w14:textId="77777777" w:rsidR="00340719" w:rsidRPr="00E21B92" w:rsidRDefault="00340719" w:rsidP="00FB6A13">
            <w:pPr>
              <w:jc w:val="both"/>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45637686"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3C6D5D0"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E054BF4" w14:textId="77777777" w:rsidR="00340719" w:rsidRPr="00E21B92" w:rsidRDefault="00340719" w:rsidP="00FB6A13">
            <w:pPr>
              <w:jc w:val="both"/>
              <w:rPr>
                <w:noProof/>
                <w:color w:val="000000" w:themeColor="text1"/>
                <w:sz w:val="22"/>
                <w:szCs w:val="22"/>
              </w:rPr>
            </w:pPr>
          </w:p>
        </w:tc>
      </w:tr>
      <w:tr w:rsidR="00F35724" w:rsidRPr="00E21B92" w14:paraId="0F30EBD0" w14:textId="77777777" w:rsidTr="00AF0457">
        <w:tc>
          <w:tcPr>
            <w:tcW w:w="625" w:type="dxa"/>
            <w:tcBorders>
              <w:top w:val="single" w:sz="4" w:space="0" w:color="auto"/>
              <w:left w:val="single" w:sz="4" w:space="0" w:color="auto"/>
              <w:bottom w:val="single" w:sz="4" w:space="0" w:color="auto"/>
              <w:right w:val="single" w:sz="4" w:space="0" w:color="auto"/>
            </w:tcBorders>
          </w:tcPr>
          <w:p w14:paraId="6F6CFB57" w14:textId="77777777" w:rsidR="00340719" w:rsidRPr="00E21B92" w:rsidRDefault="00340719" w:rsidP="00FB6A13">
            <w:pPr>
              <w:numPr>
                <w:ilvl w:val="0"/>
                <w:numId w:val="12"/>
              </w:numPr>
              <w:jc w:val="both"/>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2F31C09" w14:textId="0AD983C2" w:rsidR="00340719" w:rsidRPr="00E21B92" w:rsidRDefault="00340719" w:rsidP="00FB6A13">
            <w:pPr>
              <w:jc w:val="both"/>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0387609C" w14:textId="77777777" w:rsidR="00340719" w:rsidRPr="00E21B92" w:rsidRDefault="00340719" w:rsidP="00FB6A13">
            <w:pPr>
              <w:jc w:val="both"/>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B920441"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BBA2BAC"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02A3B48" w14:textId="77777777" w:rsidR="00340719" w:rsidRPr="00E21B92" w:rsidRDefault="00340719" w:rsidP="00FB6A13">
            <w:pPr>
              <w:jc w:val="both"/>
              <w:rPr>
                <w:noProof/>
                <w:color w:val="000000" w:themeColor="text1"/>
                <w:sz w:val="22"/>
                <w:szCs w:val="22"/>
              </w:rPr>
            </w:pPr>
          </w:p>
        </w:tc>
      </w:tr>
      <w:tr w:rsidR="00F35724" w:rsidRPr="00E21B92" w14:paraId="3B4D3D8B" w14:textId="77777777" w:rsidTr="00681ACC">
        <w:tc>
          <w:tcPr>
            <w:tcW w:w="625" w:type="dxa"/>
            <w:tcBorders>
              <w:top w:val="single" w:sz="4" w:space="0" w:color="auto"/>
              <w:left w:val="single" w:sz="4" w:space="0" w:color="auto"/>
              <w:bottom w:val="single" w:sz="4" w:space="0" w:color="auto"/>
              <w:right w:val="single" w:sz="4" w:space="0" w:color="auto"/>
            </w:tcBorders>
          </w:tcPr>
          <w:p w14:paraId="62D335F2" w14:textId="77777777" w:rsidR="00340719" w:rsidRPr="00E21B92" w:rsidRDefault="00340719" w:rsidP="00FB6A13">
            <w:pPr>
              <w:numPr>
                <w:ilvl w:val="0"/>
                <w:numId w:val="12"/>
              </w:numPr>
              <w:jc w:val="both"/>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BC96545" w14:textId="55A05010" w:rsidR="00340719" w:rsidRPr="00E21B92" w:rsidRDefault="00340719" w:rsidP="00FB6A13">
            <w:pPr>
              <w:jc w:val="both"/>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583EF888" w14:textId="77777777" w:rsidR="00340719" w:rsidRPr="00E21B92" w:rsidRDefault="00340719" w:rsidP="00FB6A13">
            <w:pPr>
              <w:jc w:val="both"/>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02D16BE7"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7251F03"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623825F" w14:textId="77777777" w:rsidR="00340719" w:rsidRPr="00E21B92" w:rsidRDefault="00340719" w:rsidP="00FB6A13">
            <w:pPr>
              <w:jc w:val="both"/>
              <w:rPr>
                <w:noProof/>
                <w:color w:val="000000" w:themeColor="text1"/>
                <w:sz w:val="22"/>
                <w:szCs w:val="22"/>
              </w:rPr>
            </w:pPr>
          </w:p>
        </w:tc>
      </w:tr>
      <w:tr w:rsidR="00F35724" w:rsidRPr="00E21B92" w14:paraId="11B4FF18" w14:textId="77777777" w:rsidTr="00AF0457">
        <w:tc>
          <w:tcPr>
            <w:tcW w:w="625" w:type="dxa"/>
            <w:tcBorders>
              <w:top w:val="single" w:sz="4" w:space="0" w:color="auto"/>
              <w:left w:val="single" w:sz="4" w:space="0" w:color="auto"/>
              <w:bottom w:val="single" w:sz="4" w:space="0" w:color="auto"/>
              <w:right w:val="single" w:sz="4" w:space="0" w:color="auto"/>
            </w:tcBorders>
          </w:tcPr>
          <w:p w14:paraId="1D3EDED5" w14:textId="77777777" w:rsidR="00340719" w:rsidRPr="00E21B92" w:rsidRDefault="00340719" w:rsidP="00FB6A13">
            <w:pPr>
              <w:numPr>
                <w:ilvl w:val="0"/>
                <w:numId w:val="12"/>
              </w:numPr>
              <w:jc w:val="both"/>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FF742FC" w14:textId="022C6490" w:rsidR="00340719" w:rsidRPr="00E21B92" w:rsidRDefault="00340719" w:rsidP="00FB6A13">
            <w:pPr>
              <w:jc w:val="both"/>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1BD17A77" w14:textId="77777777" w:rsidR="00340719" w:rsidRPr="00E21B92" w:rsidRDefault="00340719" w:rsidP="00FB6A13">
            <w:pPr>
              <w:jc w:val="both"/>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4E53F48E"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5D9D6D0"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1129A45" w14:textId="77777777" w:rsidR="00340719" w:rsidRPr="00E21B92" w:rsidRDefault="00340719" w:rsidP="00FB6A13">
            <w:pPr>
              <w:jc w:val="both"/>
              <w:rPr>
                <w:noProof/>
                <w:color w:val="000000" w:themeColor="text1"/>
                <w:sz w:val="22"/>
                <w:szCs w:val="22"/>
              </w:rPr>
            </w:pPr>
          </w:p>
        </w:tc>
      </w:tr>
      <w:tr w:rsidR="00F35724" w:rsidRPr="00E21B92" w14:paraId="284CC132" w14:textId="77777777" w:rsidTr="00AF0457">
        <w:tc>
          <w:tcPr>
            <w:tcW w:w="625" w:type="dxa"/>
            <w:tcBorders>
              <w:top w:val="single" w:sz="4" w:space="0" w:color="auto"/>
              <w:left w:val="single" w:sz="4" w:space="0" w:color="auto"/>
              <w:bottom w:val="single" w:sz="4" w:space="0" w:color="auto"/>
              <w:right w:val="single" w:sz="4" w:space="0" w:color="auto"/>
            </w:tcBorders>
          </w:tcPr>
          <w:p w14:paraId="67AAEDC5" w14:textId="77777777" w:rsidR="00340719" w:rsidRPr="00E21B92" w:rsidRDefault="00340719" w:rsidP="00FB6A13">
            <w:pPr>
              <w:numPr>
                <w:ilvl w:val="0"/>
                <w:numId w:val="12"/>
              </w:numPr>
              <w:jc w:val="both"/>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370854C" w14:textId="7C1A8741" w:rsidR="00340719" w:rsidRPr="00E21B92" w:rsidRDefault="00340719" w:rsidP="00FB6A13">
            <w:pPr>
              <w:jc w:val="both"/>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2EB66936" w14:textId="77777777" w:rsidR="00340719" w:rsidRPr="00E21B92" w:rsidRDefault="00340719" w:rsidP="00FB6A13">
            <w:pPr>
              <w:jc w:val="both"/>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26EF03BA"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A6EB882"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4A92712" w14:textId="77777777" w:rsidR="00340719" w:rsidRPr="00E21B92" w:rsidRDefault="00340719" w:rsidP="00FB6A13">
            <w:pPr>
              <w:jc w:val="both"/>
              <w:rPr>
                <w:noProof/>
                <w:color w:val="000000" w:themeColor="text1"/>
                <w:sz w:val="22"/>
                <w:szCs w:val="22"/>
              </w:rPr>
            </w:pPr>
          </w:p>
        </w:tc>
      </w:tr>
      <w:tr w:rsidR="00F35724" w:rsidRPr="00E21B92" w14:paraId="53E757F1" w14:textId="77777777" w:rsidTr="00681ACC">
        <w:tc>
          <w:tcPr>
            <w:tcW w:w="625" w:type="dxa"/>
            <w:tcBorders>
              <w:top w:val="single" w:sz="4" w:space="0" w:color="auto"/>
              <w:left w:val="single" w:sz="4" w:space="0" w:color="auto"/>
              <w:bottom w:val="single" w:sz="4" w:space="0" w:color="auto"/>
              <w:right w:val="single" w:sz="4" w:space="0" w:color="auto"/>
            </w:tcBorders>
          </w:tcPr>
          <w:p w14:paraId="239C64F8" w14:textId="77777777" w:rsidR="00340719" w:rsidRPr="00E21B92" w:rsidRDefault="00340719" w:rsidP="00FB6A13">
            <w:pPr>
              <w:numPr>
                <w:ilvl w:val="0"/>
                <w:numId w:val="12"/>
              </w:numPr>
              <w:jc w:val="both"/>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1DA54B6" w14:textId="20C3C97F" w:rsidR="00340719" w:rsidRPr="00E21B92" w:rsidRDefault="00340719" w:rsidP="00FB6A13">
            <w:pPr>
              <w:jc w:val="both"/>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6FF0A30E" w14:textId="77777777" w:rsidR="00340719" w:rsidRPr="00E21B92" w:rsidRDefault="00340719" w:rsidP="00FB6A13">
            <w:pPr>
              <w:jc w:val="both"/>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7DAC4139"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44F32B3"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D58D4C4" w14:textId="77777777" w:rsidR="00340719" w:rsidRPr="00E21B92" w:rsidRDefault="00340719" w:rsidP="00FB6A13">
            <w:pPr>
              <w:jc w:val="both"/>
              <w:rPr>
                <w:noProof/>
                <w:color w:val="000000" w:themeColor="text1"/>
                <w:sz w:val="22"/>
                <w:szCs w:val="22"/>
              </w:rPr>
            </w:pPr>
          </w:p>
        </w:tc>
      </w:tr>
      <w:tr w:rsidR="00F35724" w:rsidRPr="00E21B92" w14:paraId="03321689" w14:textId="77777777" w:rsidTr="00681ACC">
        <w:tc>
          <w:tcPr>
            <w:tcW w:w="625" w:type="dxa"/>
            <w:tcBorders>
              <w:top w:val="single" w:sz="4" w:space="0" w:color="auto"/>
              <w:left w:val="single" w:sz="4" w:space="0" w:color="auto"/>
              <w:bottom w:val="single" w:sz="4" w:space="0" w:color="auto"/>
              <w:right w:val="single" w:sz="4" w:space="0" w:color="auto"/>
            </w:tcBorders>
          </w:tcPr>
          <w:p w14:paraId="6D259263" w14:textId="77777777" w:rsidR="00340719" w:rsidRPr="00E21B92" w:rsidRDefault="00340719" w:rsidP="00FB6A13">
            <w:pPr>
              <w:numPr>
                <w:ilvl w:val="0"/>
                <w:numId w:val="12"/>
              </w:numPr>
              <w:jc w:val="both"/>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56DD800" w14:textId="1215C184" w:rsidR="00340719" w:rsidRPr="00E21B92" w:rsidRDefault="00340719" w:rsidP="00FB6A13">
            <w:pPr>
              <w:jc w:val="both"/>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72045189" w14:textId="77777777" w:rsidR="00340719" w:rsidRPr="00E21B92" w:rsidRDefault="00340719" w:rsidP="00FB6A13">
            <w:pPr>
              <w:jc w:val="both"/>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2AB8F74C"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4F3E246"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B3C4BBA" w14:textId="77777777" w:rsidR="00340719" w:rsidRPr="00E21B92" w:rsidRDefault="00340719" w:rsidP="00FB6A13">
            <w:pPr>
              <w:jc w:val="both"/>
              <w:rPr>
                <w:noProof/>
                <w:color w:val="000000" w:themeColor="text1"/>
                <w:sz w:val="22"/>
                <w:szCs w:val="22"/>
              </w:rPr>
            </w:pPr>
          </w:p>
        </w:tc>
      </w:tr>
      <w:tr w:rsidR="00F35724" w:rsidRPr="00E21B92" w14:paraId="5AC6869E" w14:textId="77777777" w:rsidTr="00681ACC">
        <w:tc>
          <w:tcPr>
            <w:tcW w:w="625" w:type="dxa"/>
            <w:tcBorders>
              <w:top w:val="single" w:sz="4" w:space="0" w:color="auto"/>
              <w:left w:val="single" w:sz="4" w:space="0" w:color="auto"/>
              <w:bottom w:val="single" w:sz="4" w:space="0" w:color="auto"/>
              <w:right w:val="single" w:sz="4" w:space="0" w:color="auto"/>
            </w:tcBorders>
          </w:tcPr>
          <w:p w14:paraId="339731E7" w14:textId="77777777" w:rsidR="00340719" w:rsidRPr="00E21B92" w:rsidRDefault="00340719" w:rsidP="00FB6A13">
            <w:pPr>
              <w:numPr>
                <w:ilvl w:val="0"/>
                <w:numId w:val="12"/>
              </w:numPr>
              <w:jc w:val="both"/>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A62443C" w14:textId="67AD9727" w:rsidR="00340719" w:rsidRPr="00E21B92" w:rsidRDefault="00340719" w:rsidP="00FB6A13">
            <w:pPr>
              <w:jc w:val="both"/>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36E0900F" w14:textId="77777777" w:rsidR="00340719" w:rsidRPr="00E21B92" w:rsidRDefault="00340719" w:rsidP="00FB6A13">
            <w:pPr>
              <w:jc w:val="both"/>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60035641"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B10EE66"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396C9BF" w14:textId="77777777" w:rsidR="00340719" w:rsidRPr="00E21B92" w:rsidRDefault="00340719" w:rsidP="00FB6A13">
            <w:pPr>
              <w:jc w:val="both"/>
              <w:rPr>
                <w:noProof/>
                <w:color w:val="000000" w:themeColor="text1"/>
                <w:sz w:val="22"/>
                <w:szCs w:val="22"/>
              </w:rPr>
            </w:pPr>
          </w:p>
        </w:tc>
      </w:tr>
      <w:tr w:rsidR="00F35724" w:rsidRPr="00E21B92" w14:paraId="4B08158D" w14:textId="77777777" w:rsidTr="00681ACC">
        <w:tc>
          <w:tcPr>
            <w:tcW w:w="625" w:type="dxa"/>
            <w:tcBorders>
              <w:top w:val="single" w:sz="4" w:space="0" w:color="auto"/>
              <w:left w:val="single" w:sz="4" w:space="0" w:color="auto"/>
              <w:bottom w:val="single" w:sz="4" w:space="0" w:color="auto"/>
              <w:right w:val="single" w:sz="4" w:space="0" w:color="auto"/>
            </w:tcBorders>
          </w:tcPr>
          <w:p w14:paraId="0D273A43" w14:textId="77777777" w:rsidR="00340719" w:rsidRPr="00E21B92" w:rsidRDefault="00340719" w:rsidP="00FB6A13">
            <w:pPr>
              <w:numPr>
                <w:ilvl w:val="0"/>
                <w:numId w:val="12"/>
              </w:numPr>
              <w:jc w:val="both"/>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4F2CE2B" w14:textId="098CA7D6" w:rsidR="00340719" w:rsidRPr="00E21B92" w:rsidRDefault="00340719" w:rsidP="00FB6A13">
            <w:pPr>
              <w:jc w:val="both"/>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61DC1971" w14:textId="77777777" w:rsidR="00340719" w:rsidRPr="00E21B92" w:rsidRDefault="00340719" w:rsidP="00FB6A13">
            <w:pPr>
              <w:jc w:val="both"/>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53C8EB60"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DFAAE38"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4FA8D35" w14:textId="77777777" w:rsidR="00340719" w:rsidRPr="00E21B92" w:rsidRDefault="00340719" w:rsidP="00FB6A13">
            <w:pPr>
              <w:jc w:val="both"/>
              <w:rPr>
                <w:noProof/>
                <w:color w:val="000000" w:themeColor="text1"/>
                <w:sz w:val="22"/>
                <w:szCs w:val="22"/>
              </w:rPr>
            </w:pPr>
          </w:p>
        </w:tc>
      </w:tr>
    </w:tbl>
    <w:p w14:paraId="102FA043" w14:textId="77777777" w:rsidR="00340719" w:rsidRPr="00E21B92" w:rsidRDefault="00340719" w:rsidP="00FB6A13">
      <w:pPr>
        <w:tabs>
          <w:tab w:val="num" w:pos="500"/>
          <w:tab w:val="num" w:pos="2700"/>
        </w:tabs>
        <w:jc w:val="both"/>
        <w:rPr>
          <w:b/>
          <w:noProof/>
          <w:color w:val="000000" w:themeColor="text1"/>
          <w:sz w:val="22"/>
          <w:szCs w:val="22"/>
        </w:rPr>
      </w:pPr>
    </w:p>
    <w:p w14:paraId="0E23DC3F" w14:textId="77777777" w:rsidR="00340719" w:rsidRPr="00E21B92" w:rsidRDefault="00340719" w:rsidP="00FB6A13">
      <w:pPr>
        <w:jc w:val="both"/>
        <w:rPr>
          <w:noProof/>
          <w:color w:val="000000" w:themeColor="text1"/>
          <w:sz w:val="22"/>
          <w:szCs w:val="22"/>
        </w:rPr>
      </w:pPr>
    </w:p>
    <w:p w14:paraId="10C50F51" w14:textId="77777777" w:rsidR="00340719" w:rsidRPr="00E21B92" w:rsidRDefault="00340719" w:rsidP="00FB6A13">
      <w:pPr>
        <w:jc w:val="both"/>
        <w:rPr>
          <w:bCs/>
          <w:noProof/>
          <w:color w:val="000000" w:themeColor="text1"/>
          <w:sz w:val="20"/>
          <w:szCs w:val="20"/>
        </w:rPr>
      </w:pPr>
      <w:r w:rsidRPr="00E21B92">
        <w:rPr>
          <w:bCs/>
          <w:noProof/>
          <w:color w:val="000000" w:themeColor="text1"/>
          <w:sz w:val="20"/>
          <w:szCs w:val="20"/>
        </w:rPr>
        <w:t>* Procedura  după aprobare se difuzează astfel:</w:t>
      </w:r>
    </w:p>
    <w:p w14:paraId="72E95344" w14:textId="77777777" w:rsidR="00340719" w:rsidRPr="00E21B92" w:rsidRDefault="00340719" w:rsidP="00FB6A13">
      <w:pPr>
        <w:numPr>
          <w:ilvl w:val="0"/>
          <w:numId w:val="1"/>
        </w:numPr>
        <w:ind w:left="540" w:hanging="180"/>
        <w:jc w:val="both"/>
        <w:rPr>
          <w:bCs/>
          <w:noProof/>
          <w:color w:val="000000" w:themeColor="text1"/>
          <w:sz w:val="20"/>
          <w:szCs w:val="20"/>
        </w:rPr>
      </w:pPr>
      <w:r w:rsidRPr="00E21B92">
        <w:rPr>
          <w:bCs/>
          <w:noProof/>
          <w:color w:val="000000" w:themeColor="text1"/>
          <w:sz w:val="20"/>
          <w:szCs w:val="20"/>
        </w:rPr>
        <w:t>prin comunicare, în format electronic, conducătorilor compartimentelor din cadrul UVT implicate in activitatea descrisă de procedură;</w:t>
      </w:r>
    </w:p>
    <w:p w14:paraId="7C2C446C" w14:textId="77777777" w:rsidR="00340719" w:rsidRPr="00E21B92" w:rsidRDefault="00340719" w:rsidP="00FB6A13">
      <w:pPr>
        <w:numPr>
          <w:ilvl w:val="0"/>
          <w:numId w:val="1"/>
        </w:numPr>
        <w:ind w:left="540" w:hanging="180"/>
        <w:jc w:val="both"/>
        <w:rPr>
          <w:bCs/>
          <w:noProof/>
          <w:color w:val="000000" w:themeColor="text1"/>
          <w:sz w:val="20"/>
          <w:szCs w:val="20"/>
        </w:rPr>
      </w:pPr>
      <w:r w:rsidRPr="00E21B92">
        <w:rPr>
          <w:bCs/>
          <w:noProof/>
          <w:color w:val="000000" w:themeColor="text1"/>
          <w:sz w:val="20"/>
          <w:szCs w:val="20"/>
        </w:rPr>
        <w:t>prin publicare, pe site-ul UVT/intranet.</w:t>
      </w:r>
    </w:p>
    <w:p w14:paraId="25152DCC" w14:textId="02BD2369" w:rsidR="00274931" w:rsidRPr="00E21B92" w:rsidRDefault="00274931" w:rsidP="00FB6A13">
      <w:pPr>
        <w:tabs>
          <w:tab w:val="left" w:pos="709"/>
        </w:tabs>
        <w:jc w:val="both"/>
        <w:rPr>
          <w:b/>
          <w:color w:val="000000" w:themeColor="text1"/>
          <w:sz w:val="28"/>
          <w:szCs w:val="28"/>
          <w:u w:val="single"/>
        </w:rPr>
      </w:pPr>
    </w:p>
    <w:p w14:paraId="058435EE" w14:textId="77777777" w:rsidR="00340719" w:rsidRPr="00E21B92" w:rsidRDefault="00340719" w:rsidP="00FB6A13">
      <w:pPr>
        <w:tabs>
          <w:tab w:val="left" w:pos="709"/>
        </w:tabs>
        <w:jc w:val="both"/>
        <w:rPr>
          <w:b/>
          <w:color w:val="000000" w:themeColor="text1"/>
          <w:sz w:val="28"/>
          <w:szCs w:val="28"/>
          <w:u w:val="single"/>
        </w:rPr>
        <w:sectPr w:rsidR="00340719" w:rsidRPr="00E21B92" w:rsidSect="00755FE1">
          <w:headerReference w:type="first" r:id="rId17"/>
          <w:footerReference w:type="first" r:id="rId18"/>
          <w:pgSz w:w="11907" w:h="16840" w:code="9"/>
          <w:pgMar w:top="662" w:right="1440" w:bottom="547" w:left="1440" w:header="680" w:footer="680" w:gutter="0"/>
          <w:cols w:space="720"/>
          <w:noEndnote/>
          <w:titlePg/>
          <w:docGrid w:linePitch="326"/>
        </w:sectPr>
      </w:pPr>
    </w:p>
    <w:p w14:paraId="4CBE9ACD" w14:textId="77777777" w:rsidR="00340719" w:rsidRPr="00E21B92" w:rsidRDefault="00340719" w:rsidP="001D0BF4">
      <w:pPr>
        <w:jc w:val="center"/>
        <w:rPr>
          <w:b/>
          <w:noProof/>
          <w:color w:val="000000" w:themeColor="text1"/>
          <w:sz w:val="28"/>
          <w:szCs w:val="28"/>
        </w:rPr>
      </w:pPr>
      <w:bookmarkStart w:id="9" w:name="_Hlk136283397"/>
      <w:r w:rsidRPr="00E21B92">
        <w:rPr>
          <w:b/>
          <w:noProof/>
          <w:color w:val="000000" w:themeColor="text1"/>
          <w:sz w:val="28"/>
          <w:szCs w:val="28"/>
        </w:rPr>
        <w:lastRenderedPageBreak/>
        <w:t>FORMULAR  ANALIZĂ PROCEDURĂ*</w:t>
      </w:r>
    </w:p>
    <w:p w14:paraId="040072DD" w14:textId="77777777" w:rsidR="00AF0457" w:rsidRPr="00E21B92" w:rsidRDefault="00AF0457" w:rsidP="00FB6A13">
      <w:pPr>
        <w:jc w:val="both"/>
        <w:rPr>
          <w:b/>
          <w:noProof/>
          <w:color w:val="000000" w:themeColor="text1"/>
          <w:sz w:val="28"/>
          <w:szCs w:val="28"/>
        </w:rPr>
      </w:pPr>
    </w:p>
    <w:tbl>
      <w:tblPr>
        <w:tblStyle w:val="TableGrid"/>
        <w:tblW w:w="15750" w:type="dxa"/>
        <w:tblInd w:w="-5" w:type="dxa"/>
        <w:tblLayout w:type="fixed"/>
        <w:tblLook w:val="04A0" w:firstRow="1" w:lastRow="0" w:firstColumn="1" w:lastColumn="0" w:noHBand="0" w:noVBand="1"/>
      </w:tblPr>
      <w:tblGrid>
        <w:gridCol w:w="4117"/>
        <w:gridCol w:w="2700"/>
        <w:gridCol w:w="2160"/>
        <w:gridCol w:w="1440"/>
        <w:gridCol w:w="1350"/>
        <w:gridCol w:w="1528"/>
        <w:gridCol w:w="1293"/>
        <w:gridCol w:w="1162"/>
      </w:tblGrid>
      <w:tr w:rsidR="00F35724" w:rsidRPr="00E21B92" w14:paraId="1B3FACB4" w14:textId="77777777" w:rsidTr="00681ACC">
        <w:trPr>
          <w:trHeight w:val="336"/>
        </w:trPr>
        <w:tc>
          <w:tcPr>
            <w:tcW w:w="4117" w:type="dxa"/>
            <w:vMerge w:val="restart"/>
            <w:shd w:val="clear" w:color="auto" w:fill="D9D9D9" w:themeFill="background1" w:themeFillShade="D9"/>
            <w:vAlign w:val="center"/>
          </w:tcPr>
          <w:p w14:paraId="474577B9"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Compartiment</w:t>
            </w:r>
          </w:p>
        </w:tc>
        <w:tc>
          <w:tcPr>
            <w:tcW w:w="2700" w:type="dxa"/>
            <w:vMerge w:val="restart"/>
            <w:shd w:val="clear" w:color="auto" w:fill="D9D9D9" w:themeFill="background1" w:themeFillShade="D9"/>
            <w:vAlign w:val="center"/>
          </w:tcPr>
          <w:p w14:paraId="4F0ED876"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Conducător compartiment</w:t>
            </w:r>
          </w:p>
          <w:p w14:paraId="0793020F"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Nume şi prenume</w:t>
            </w:r>
          </w:p>
        </w:tc>
        <w:tc>
          <w:tcPr>
            <w:tcW w:w="2160" w:type="dxa"/>
            <w:vMerge w:val="restart"/>
            <w:shd w:val="clear" w:color="auto" w:fill="D9D9D9" w:themeFill="background1" w:themeFillShade="D9"/>
            <w:vAlign w:val="center"/>
          </w:tcPr>
          <w:p w14:paraId="2DC2AF19"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Înlocuitor  de drept</w:t>
            </w:r>
          </w:p>
          <w:p w14:paraId="20C42E05"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Nume şi prenume</w:t>
            </w:r>
          </w:p>
          <w:p w14:paraId="21264ACA" w14:textId="77777777" w:rsidR="00340719" w:rsidRPr="00E21B92" w:rsidRDefault="00340719" w:rsidP="00FB6A13">
            <w:pPr>
              <w:jc w:val="both"/>
              <w:rPr>
                <w:b/>
                <w:bCs/>
                <w:noProof/>
                <w:color w:val="000000" w:themeColor="text1"/>
                <w:sz w:val="18"/>
                <w:szCs w:val="18"/>
              </w:rPr>
            </w:pPr>
          </w:p>
        </w:tc>
        <w:tc>
          <w:tcPr>
            <w:tcW w:w="2790" w:type="dxa"/>
            <w:gridSpan w:val="2"/>
            <w:shd w:val="clear" w:color="auto" w:fill="D9D9D9" w:themeFill="background1" w:themeFillShade="D9"/>
            <w:vAlign w:val="center"/>
          </w:tcPr>
          <w:p w14:paraId="550FDA1C"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Aviz favorabil</w:t>
            </w:r>
          </w:p>
        </w:tc>
        <w:tc>
          <w:tcPr>
            <w:tcW w:w="3983" w:type="dxa"/>
            <w:gridSpan w:val="3"/>
            <w:shd w:val="clear" w:color="auto" w:fill="D9D9D9" w:themeFill="background1" w:themeFillShade="D9"/>
            <w:vAlign w:val="center"/>
          </w:tcPr>
          <w:p w14:paraId="5C2F3CE3"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Aviz nefavorabil</w:t>
            </w:r>
          </w:p>
        </w:tc>
      </w:tr>
      <w:tr w:rsidR="00F35724" w:rsidRPr="00E21B92" w14:paraId="60F86A93" w14:textId="77777777" w:rsidTr="00681ACC">
        <w:trPr>
          <w:trHeight w:val="152"/>
        </w:trPr>
        <w:tc>
          <w:tcPr>
            <w:tcW w:w="4117" w:type="dxa"/>
            <w:vMerge/>
            <w:shd w:val="clear" w:color="auto" w:fill="D9D9D9" w:themeFill="background1" w:themeFillShade="D9"/>
            <w:vAlign w:val="center"/>
          </w:tcPr>
          <w:p w14:paraId="74D13FDE" w14:textId="77777777" w:rsidR="00340719" w:rsidRPr="00E21B92" w:rsidRDefault="00340719" w:rsidP="00FB6A13">
            <w:pPr>
              <w:jc w:val="both"/>
              <w:rPr>
                <w:b/>
                <w:bCs/>
                <w:noProof/>
                <w:color w:val="000000" w:themeColor="text1"/>
                <w:sz w:val="18"/>
                <w:szCs w:val="18"/>
              </w:rPr>
            </w:pPr>
          </w:p>
        </w:tc>
        <w:tc>
          <w:tcPr>
            <w:tcW w:w="2700" w:type="dxa"/>
            <w:vMerge/>
            <w:shd w:val="clear" w:color="auto" w:fill="D9D9D9" w:themeFill="background1" w:themeFillShade="D9"/>
            <w:vAlign w:val="center"/>
          </w:tcPr>
          <w:p w14:paraId="1A8C169F" w14:textId="77777777" w:rsidR="00340719" w:rsidRPr="00E21B92" w:rsidRDefault="00340719" w:rsidP="00FB6A13">
            <w:pPr>
              <w:jc w:val="both"/>
              <w:rPr>
                <w:b/>
                <w:bCs/>
                <w:noProof/>
                <w:color w:val="000000" w:themeColor="text1"/>
                <w:sz w:val="18"/>
                <w:szCs w:val="18"/>
              </w:rPr>
            </w:pPr>
          </w:p>
        </w:tc>
        <w:tc>
          <w:tcPr>
            <w:tcW w:w="2160" w:type="dxa"/>
            <w:vMerge/>
            <w:shd w:val="clear" w:color="auto" w:fill="D9D9D9" w:themeFill="background1" w:themeFillShade="D9"/>
            <w:vAlign w:val="center"/>
          </w:tcPr>
          <w:p w14:paraId="0B4C85B1" w14:textId="77777777" w:rsidR="00340719" w:rsidRPr="00E21B92" w:rsidRDefault="00340719" w:rsidP="00FB6A13">
            <w:pPr>
              <w:jc w:val="both"/>
              <w:rPr>
                <w:b/>
                <w:bCs/>
                <w:noProof/>
                <w:color w:val="000000" w:themeColor="text1"/>
                <w:sz w:val="18"/>
                <w:szCs w:val="18"/>
              </w:rPr>
            </w:pPr>
          </w:p>
        </w:tc>
        <w:tc>
          <w:tcPr>
            <w:tcW w:w="1440" w:type="dxa"/>
            <w:shd w:val="clear" w:color="auto" w:fill="D9D9D9" w:themeFill="background1" w:themeFillShade="D9"/>
            <w:vAlign w:val="center"/>
          </w:tcPr>
          <w:p w14:paraId="11B1860F"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Semnătura</w:t>
            </w:r>
          </w:p>
        </w:tc>
        <w:tc>
          <w:tcPr>
            <w:tcW w:w="1350" w:type="dxa"/>
            <w:shd w:val="clear" w:color="auto" w:fill="D9D9D9" w:themeFill="background1" w:themeFillShade="D9"/>
            <w:vAlign w:val="center"/>
          </w:tcPr>
          <w:p w14:paraId="6270AE1C"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Data</w:t>
            </w:r>
          </w:p>
        </w:tc>
        <w:tc>
          <w:tcPr>
            <w:tcW w:w="1528" w:type="dxa"/>
            <w:shd w:val="clear" w:color="auto" w:fill="D9D9D9" w:themeFill="background1" w:themeFillShade="D9"/>
            <w:vAlign w:val="center"/>
          </w:tcPr>
          <w:p w14:paraId="17D45F03"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Observaţii</w:t>
            </w:r>
          </w:p>
        </w:tc>
        <w:tc>
          <w:tcPr>
            <w:tcW w:w="1293" w:type="dxa"/>
            <w:shd w:val="clear" w:color="auto" w:fill="D9D9D9" w:themeFill="background1" w:themeFillShade="D9"/>
            <w:vAlign w:val="center"/>
          </w:tcPr>
          <w:p w14:paraId="494DACB6"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Semnătura</w:t>
            </w:r>
          </w:p>
          <w:p w14:paraId="43E7ABEB" w14:textId="77777777" w:rsidR="00340719" w:rsidRPr="00E21B92" w:rsidRDefault="00340719" w:rsidP="00FB6A13">
            <w:pPr>
              <w:jc w:val="both"/>
              <w:rPr>
                <w:b/>
                <w:bCs/>
                <w:noProof/>
                <w:color w:val="000000" w:themeColor="text1"/>
                <w:sz w:val="18"/>
                <w:szCs w:val="18"/>
              </w:rPr>
            </w:pPr>
          </w:p>
        </w:tc>
        <w:tc>
          <w:tcPr>
            <w:tcW w:w="1162" w:type="dxa"/>
            <w:shd w:val="clear" w:color="auto" w:fill="D9D9D9" w:themeFill="background1" w:themeFillShade="D9"/>
            <w:vAlign w:val="center"/>
          </w:tcPr>
          <w:p w14:paraId="29BB1C22"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Data</w:t>
            </w:r>
          </w:p>
          <w:p w14:paraId="0A32FBF4" w14:textId="77777777" w:rsidR="00340719" w:rsidRPr="00E21B92" w:rsidRDefault="00340719" w:rsidP="00FB6A13">
            <w:pPr>
              <w:jc w:val="both"/>
              <w:rPr>
                <w:b/>
                <w:bCs/>
                <w:noProof/>
                <w:color w:val="000000" w:themeColor="text1"/>
                <w:sz w:val="18"/>
                <w:szCs w:val="18"/>
              </w:rPr>
            </w:pPr>
          </w:p>
        </w:tc>
      </w:tr>
      <w:tr w:rsidR="00F35724" w:rsidRPr="00E21B92" w14:paraId="0AB14C22" w14:textId="77777777" w:rsidTr="00681ACC">
        <w:trPr>
          <w:trHeight w:val="152"/>
        </w:trPr>
        <w:tc>
          <w:tcPr>
            <w:tcW w:w="4117" w:type="dxa"/>
            <w:shd w:val="clear" w:color="auto" w:fill="F2F2F2" w:themeFill="background1" w:themeFillShade="F2"/>
            <w:vAlign w:val="center"/>
          </w:tcPr>
          <w:p w14:paraId="351D6650"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1</w:t>
            </w:r>
          </w:p>
        </w:tc>
        <w:tc>
          <w:tcPr>
            <w:tcW w:w="2700" w:type="dxa"/>
            <w:shd w:val="clear" w:color="auto" w:fill="F2F2F2" w:themeFill="background1" w:themeFillShade="F2"/>
            <w:vAlign w:val="center"/>
          </w:tcPr>
          <w:p w14:paraId="43EAEDE5"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2</w:t>
            </w:r>
          </w:p>
        </w:tc>
        <w:tc>
          <w:tcPr>
            <w:tcW w:w="2160" w:type="dxa"/>
            <w:shd w:val="clear" w:color="auto" w:fill="F2F2F2" w:themeFill="background1" w:themeFillShade="F2"/>
            <w:vAlign w:val="center"/>
          </w:tcPr>
          <w:p w14:paraId="26B53413"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3</w:t>
            </w:r>
          </w:p>
        </w:tc>
        <w:tc>
          <w:tcPr>
            <w:tcW w:w="1440" w:type="dxa"/>
            <w:shd w:val="clear" w:color="auto" w:fill="F2F2F2" w:themeFill="background1" w:themeFillShade="F2"/>
            <w:vAlign w:val="center"/>
          </w:tcPr>
          <w:p w14:paraId="109B7421"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4</w:t>
            </w:r>
          </w:p>
        </w:tc>
        <w:tc>
          <w:tcPr>
            <w:tcW w:w="1350" w:type="dxa"/>
            <w:shd w:val="clear" w:color="auto" w:fill="F2F2F2" w:themeFill="background1" w:themeFillShade="F2"/>
            <w:vAlign w:val="center"/>
          </w:tcPr>
          <w:p w14:paraId="36C2C472"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5</w:t>
            </w:r>
          </w:p>
        </w:tc>
        <w:tc>
          <w:tcPr>
            <w:tcW w:w="1528" w:type="dxa"/>
            <w:shd w:val="clear" w:color="auto" w:fill="F2F2F2" w:themeFill="background1" w:themeFillShade="F2"/>
            <w:vAlign w:val="center"/>
          </w:tcPr>
          <w:p w14:paraId="68F71491"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6</w:t>
            </w:r>
          </w:p>
        </w:tc>
        <w:tc>
          <w:tcPr>
            <w:tcW w:w="1293" w:type="dxa"/>
            <w:shd w:val="clear" w:color="auto" w:fill="F2F2F2" w:themeFill="background1" w:themeFillShade="F2"/>
            <w:vAlign w:val="center"/>
          </w:tcPr>
          <w:p w14:paraId="69DCDFA1"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7</w:t>
            </w:r>
          </w:p>
        </w:tc>
        <w:tc>
          <w:tcPr>
            <w:tcW w:w="1162" w:type="dxa"/>
            <w:shd w:val="clear" w:color="auto" w:fill="F2F2F2" w:themeFill="background1" w:themeFillShade="F2"/>
            <w:vAlign w:val="center"/>
          </w:tcPr>
          <w:p w14:paraId="597C2556"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8</w:t>
            </w:r>
          </w:p>
        </w:tc>
      </w:tr>
      <w:tr w:rsidR="00E10B9F" w:rsidRPr="00E10B9F" w14:paraId="34298796" w14:textId="77777777" w:rsidTr="00681ACC">
        <w:tc>
          <w:tcPr>
            <w:tcW w:w="4117" w:type="dxa"/>
          </w:tcPr>
          <w:p w14:paraId="404C2172" w14:textId="549B03F6" w:rsidR="00E10B9F" w:rsidRPr="00E10B9F" w:rsidRDefault="00E10B9F" w:rsidP="00FB6A13">
            <w:pPr>
              <w:jc w:val="both"/>
              <w:rPr>
                <w:bCs/>
                <w:noProof/>
                <w:color w:val="000000" w:themeColor="text1"/>
              </w:rPr>
            </w:pPr>
            <w:r w:rsidRPr="00E10B9F">
              <w:rPr>
                <w:bCs/>
                <w:noProof/>
                <w:color w:val="000000" w:themeColor="text1"/>
              </w:rPr>
              <w:t>Biroul Achiziţii şi Aprovizionare</w:t>
            </w:r>
          </w:p>
        </w:tc>
        <w:tc>
          <w:tcPr>
            <w:tcW w:w="2700" w:type="dxa"/>
          </w:tcPr>
          <w:p w14:paraId="43ABEE5A" w14:textId="788A43F8" w:rsidR="00E10B9F" w:rsidRPr="00E10B9F" w:rsidRDefault="00E10B9F" w:rsidP="00FB6A13">
            <w:pPr>
              <w:jc w:val="both"/>
              <w:rPr>
                <w:noProof/>
                <w:color w:val="000000" w:themeColor="text1"/>
              </w:rPr>
            </w:pPr>
            <w:r w:rsidRPr="00E10B9F">
              <w:rPr>
                <w:noProof/>
                <w:color w:val="000000" w:themeColor="text1"/>
              </w:rPr>
              <w:t>Ing Dobrescu Marilena</w:t>
            </w:r>
          </w:p>
        </w:tc>
        <w:tc>
          <w:tcPr>
            <w:tcW w:w="2160" w:type="dxa"/>
          </w:tcPr>
          <w:p w14:paraId="35E3C7AA" w14:textId="77777777" w:rsidR="00E10B9F" w:rsidRPr="00E10B9F" w:rsidRDefault="00E10B9F" w:rsidP="00FB6A13">
            <w:pPr>
              <w:jc w:val="both"/>
              <w:rPr>
                <w:noProof/>
                <w:color w:val="000000" w:themeColor="text1"/>
              </w:rPr>
            </w:pPr>
          </w:p>
        </w:tc>
        <w:tc>
          <w:tcPr>
            <w:tcW w:w="1440" w:type="dxa"/>
          </w:tcPr>
          <w:p w14:paraId="7E6F9DD8" w14:textId="77777777" w:rsidR="00E10B9F" w:rsidRPr="00E10B9F" w:rsidRDefault="00E10B9F" w:rsidP="00FB6A13">
            <w:pPr>
              <w:jc w:val="both"/>
              <w:rPr>
                <w:noProof/>
                <w:color w:val="000000" w:themeColor="text1"/>
              </w:rPr>
            </w:pPr>
          </w:p>
        </w:tc>
        <w:tc>
          <w:tcPr>
            <w:tcW w:w="1350" w:type="dxa"/>
          </w:tcPr>
          <w:p w14:paraId="1B07668D" w14:textId="77777777" w:rsidR="00E10B9F" w:rsidRPr="00E10B9F" w:rsidRDefault="00E10B9F" w:rsidP="00FB6A13">
            <w:pPr>
              <w:jc w:val="both"/>
              <w:rPr>
                <w:noProof/>
                <w:color w:val="000000" w:themeColor="text1"/>
              </w:rPr>
            </w:pPr>
          </w:p>
        </w:tc>
        <w:tc>
          <w:tcPr>
            <w:tcW w:w="1528" w:type="dxa"/>
          </w:tcPr>
          <w:p w14:paraId="05F5E51A" w14:textId="77777777" w:rsidR="00E10B9F" w:rsidRPr="00E10B9F" w:rsidRDefault="00E10B9F" w:rsidP="00FB6A13">
            <w:pPr>
              <w:jc w:val="both"/>
              <w:rPr>
                <w:noProof/>
                <w:color w:val="000000" w:themeColor="text1"/>
              </w:rPr>
            </w:pPr>
          </w:p>
        </w:tc>
        <w:tc>
          <w:tcPr>
            <w:tcW w:w="1293" w:type="dxa"/>
          </w:tcPr>
          <w:p w14:paraId="4562BA90" w14:textId="77777777" w:rsidR="00E10B9F" w:rsidRPr="00E10B9F" w:rsidRDefault="00E10B9F" w:rsidP="00FB6A13">
            <w:pPr>
              <w:jc w:val="both"/>
              <w:rPr>
                <w:noProof/>
                <w:color w:val="000000" w:themeColor="text1"/>
              </w:rPr>
            </w:pPr>
          </w:p>
        </w:tc>
        <w:tc>
          <w:tcPr>
            <w:tcW w:w="1162" w:type="dxa"/>
          </w:tcPr>
          <w:p w14:paraId="779BEEEA" w14:textId="77777777" w:rsidR="00E10B9F" w:rsidRPr="00E10B9F" w:rsidRDefault="00E10B9F" w:rsidP="00FB6A13">
            <w:pPr>
              <w:jc w:val="both"/>
              <w:rPr>
                <w:noProof/>
                <w:color w:val="000000" w:themeColor="text1"/>
              </w:rPr>
            </w:pPr>
          </w:p>
        </w:tc>
      </w:tr>
      <w:tr w:rsidR="00E10B9F" w:rsidRPr="00E21B92" w14:paraId="64DC90BA"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92369" w14:textId="43F649FA" w:rsidR="00E10B9F" w:rsidRPr="00E21B92" w:rsidRDefault="00E10B9F" w:rsidP="00FB6A13">
            <w:pPr>
              <w:jc w:val="both"/>
              <w:rPr>
                <w:bCs/>
                <w:noProof/>
                <w:color w:val="000000" w:themeColor="text1"/>
                <w:sz w:val="18"/>
                <w:szCs w:val="18"/>
              </w:rPr>
            </w:pPr>
            <w:r w:rsidRPr="003F4655">
              <w:t>Director DTA</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05DB1" w14:textId="5A80C3FA" w:rsidR="00E10B9F" w:rsidRPr="00E21B92" w:rsidRDefault="00E10B9F" w:rsidP="00FB6A13">
            <w:pPr>
              <w:jc w:val="both"/>
              <w:rPr>
                <w:noProof/>
                <w:color w:val="000000" w:themeColor="text1"/>
                <w:sz w:val="22"/>
                <w:szCs w:val="22"/>
              </w:rPr>
            </w:pPr>
            <w:r w:rsidRPr="003F4655">
              <w:t>Ing.Ilie Ion</w:t>
            </w:r>
          </w:p>
        </w:tc>
        <w:tc>
          <w:tcPr>
            <w:tcW w:w="2160" w:type="dxa"/>
          </w:tcPr>
          <w:p w14:paraId="61673461" w14:textId="77777777" w:rsidR="00E10B9F" w:rsidRPr="00E21B92" w:rsidRDefault="00E10B9F" w:rsidP="00FB6A13">
            <w:pPr>
              <w:jc w:val="both"/>
              <w:rPr>
                <w:noProof/>
                <w:color w:val="000000" w:themeColor="text1"/>
                <w:sz w:val="22"/>
                <w:szCs w:val="22"/>
              </w:rPr>
            </w:pPr>
          </w:p>
        </w:tc>
        <w:tc>
          <w:tcPr>
            <w:tcW w:w="1440" w:type="dxa"/>
          </w:tcPr>
          <w:p w14:paraId="4F51486D" w14:textId="77777777" w:rsidR="00E10B9F" w:rsidRPr="00E21B92" w:rsidRDefault="00E10B9F" w:rsidP="00FB6A13">
            <w:pPr>
              <w:jc w:val="both"/>
              <w:rPr>
                <w:noProof/>
                <w:color w:val="000000" w:themeColor="text1"/>
                <w:sz w:val="22"/>
                <w:szCs w:val="22"/>
              </w:rPr>
            </w:pPr>
          </w:p>
        </w:tc>
        <w:tc>
          <w:tcPr>
            <w:tcW w:w="1350" w:type="dxa"/>
          </w:tcPr>
          <w:p w14:paraId="7C54599B" w14:textId="77777777" w:rsidR="00E10B9F" w:rsidRPr="00E21B92" w:rsidRDefault="00E10B9F" w:rsidP="00FB6A13">
            <w:pPr>
              <w:jc w:val="both"/>
              <w:rPr>
                <w:noProof/>
                <w:color w:val="000000" w:themeColor="text1"/>
                <w:sz w:val="22"/>
                <w:szCs w:val="22"/>
              </w:rPr>
            </w:pPr>
          </w:p>
        </w:tc>
        <w:tc>
          <w:tcPr>
            <w:tcW w:w="1528" w:type="dxa"/>
          </w:tcPr>
          <w:p w14:paraId="4AFE919C" w14:textId="77777777" w:rsidR="00E10B9F" w:rsidRPr="00E21B92" w:rsidRDefault="00E10B9F" w:rsidP="00FB6A13">
            <w:pPr>
              <w:jc w:val="both"/>
              <w:rPr>
                <w:noProof/>
                <w:color w:val="000000" w:themeColor="text1"/>
                <w:sz w:val="22"/>
                <w:szCs w:val="22"/>
              </w:rPr>
            </w:pPr>
          </w:p>
        </w:tc>
        <w:tc>
          <w:tcPr>
            <w:tcW w:w="1293" w:type="dxa"/>
          </w:tcPr>
          <w:p w14:paraId="2324E2B8" w14:textId="77777777" w:rsidR="00E10B9F" w:rsidRPr="00E21B92" w:rsidRDefault="00E10B9F" w:rsidP="00FB6A13">
            <w:pPr>
              <w:jc w:val="both"/>
              <w:rPr>
                <w:noProof/>
                <w:color w:val="000000" w:themeColor="text1"/>
                <w:sz w:val="22"/>
                <w:szCs w:val="22"/>
              </w:rPr>
            </w:pPr>
          </w:p>
        </w:tc>
        <w:tc>
          <w:tcPr>
            <w:tcW w:w="1162" w:type="dxa"/>
          </w:tcPr>
          <w:p w14:paraId="591A668A" w14:textId="77777777" w:rsidR="00E10B9F" w:rsidRPr="00E21B92" w:rsidRDefault="00E10B9F" w:rsidP="00FB6A13">
            <w:pPr>
              <w:jc w:val="both"/>
              <w:rPr>
                <w:noProof/>
                <w:color w:val="000000" w:themeColor="text1"/>
                <w:sz w:val="22"/>
                <w:szCs w:val="22"/>
              </w:rPr>
            </w:pPr>
          </w:p>
        </w:tc>
      </w:tr>
      <w:tr w:rsidR="00E10B9F" w:rsidRPr="00E21B92" w14:paraId="21A47B92"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DFBD1" w14:textId="18EB2497" w:rsidR="00E10B9F" w:rsidRPr="00E21B92" w:rsidRDefault="00E10B9F" w:rsidP="00FB6A13">
            <w:pPr>
              <w:jc w:val="both"/>
              <w:rPr>
                <w:bCs/>
                <w:noProof/>
                <w:color w:val="000000" w:themeColor="text1"/>
                <w:sz w:val="18"/>
                <w:szCs w:val="18"/>
              </w:rPr>
            </w:pPr>
            <w:r w:rsidRPr="003F4655">
              <w:t>Biroul Investiții</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22A36" w14:textId="0FE7755F" w:rsidR="00E10B9F" w:rsidRPr="00E21B92" w:rsidRDefault="00E10B9F" w:rsidP="00FB6A13">
            <w:pPr>
              <w:jc w:val="both"/>
              <w:rPr>
                <w:noProof/>
                <w:color w:val="000000" w:themeColor="text1"/>
                <w:sz w:val="22"/>
                <w:szCs w:val="22"/>
              </w:rPr>
            </w:pPr>
            <w:r w:rsidRPr="003F4655">
              <w:t>Ing. Stoica Marius</w:t>
            </w:r>
          </w:p>
        </w:tc>
        <w:tc>
          <w:tcPr>
            <w:tcW w:w="2160" w:type="dxa"/>
          </w:tcPr>
          <w:p w14:paraId="0E0A422F" w14:textId="77777777" w:rsidR="00E10B9F" w:rsidRPr="00E21B92" w:rsidRDefault="00E10B9F" w:rsidP="00FB6A13">
            <w:pPr>
              <w:jc w:val="both"/>
              <w:rPr>
                <w:noProof/>
                <w:color w:val="000000" w:themeColor="text1"/>
                <w:sz w:val="22"/>
                <w:szCs w:val="22"/>
              </w:rPr>
            </w:pPr>
          </w:p>
        </w:tc>
        <w:tc>
          <w:tcPr>
            <w:tcW w:w="1440" w:type="dxa"/>
          </w:tcPr>
          <w:p w14:paraId="3A99B7BA" w14:textId="77777777" w:rsidR="00E10B9F" w:rsidRPr="00E21B92" w:rsidRDefault="00E10B9F" w:rsidP="00FB6A13">
            <w:pPr>
              <w:jc w:val="both"/>
              <w:rPr>
                <w:noProof/>
                <w:color w:val="000000" w:themeColor="text1"/>
                <w:sz w:val="22"/>
                <w:szCs w:val="22"/>
              </w:rPr>
            </w:pPr>
          </w:p>
        </w:tc>
        <w:tc>
          <w:tcPr>
            <w:tcW w:w="1350" w:type="dxa"/>
          </w:tcPr>
          <w:p w14:paraId="362A2C51" w14:textId="77777777" w:rsidR="00E10B9F" w:rsidRPr="00E21B92" w:rsidRDefault="00E10B9F" w:rsidP="00FB6A13">
            <w:pPr>
              <w:jc w:val="both"/>
              <w:rPr>
                <w:noProof/>
                <w:color w:val="000000" w:themeColor="text1"/>
                <w:sz w:val="22"/>
                <w:szCs w:val="22"/>
              </w:rPr>
            </w:pPr>
          </w:p>
        </w:tc>
        <w:tc>
          <w:tcPr>
            <w:tcW w:w="1528" w:type="dxa"/>
          </w:tcPr>
          <w:p w14:paraId="0AF2FFCA" w14:textId="77777777" w:rsidR="00E10B9F" w:rsidRPr="00E21B92" w:rsidRDefault="00E10B9F" w:rsidP="00FB6A13">
            <w:pPr>
              <w:jc w:val="both"/>
              <w:rPr>
                <w:noProof/>
                <w:color w:val="000000" w:themeColor="text1"/>
                <w:sz w:val="22"/>
                <w:szCs w:val="22"/>
              </w:rPr>
            </w:pPr>
          </w:p>
        </w:tc>
        <w:tc>
          <w:tcPr>
            <w:tcW w:w="1293" w:type="dxa"/>
          </w:tcPr>
          <w:p w14:paraId="274B8C20" w14:textId="77777777" w:rsidR="00E10B9F" w:rsidRPr="00E21B92" w:rsidRDefault="00E10B9F" w:rsidP="00FB6A13">
            <w:pPr>
              <w:jc w:val="both"/>
              <w:rPr>
                <w:noProof/>
                <w:color w:val="000000" w:themeColor="text1"/>
                <w:sz w:val="22"/>
                <w:szCs w:val="22"/>
              </w:rPr>
            </w:pPr>
          </w:p>
        </w:tc>
        <w:tc>
          <w:tcPr>
            <w:tcW w:w="1162" w:type="dxa"/>
          </w:tcPr>
          <w:p w14:paraId="184B73C1" w14:textId="77777777" w:rsidR="00E10B9F" w:rsidRPr="00E21B92" w:rsidRDefault="00E10B9F" w:rsidP="00FB6A13">
            <w:pPr>
              <w:jc w:val="both"/>
              <w:rPr>
                <w:noProof/>
                <w:color w:val="000000" w:themeColor="text1"/>
                <w:sz w:val="22"/>
                <w:szCs w:val="22"/>
              </w:rPr>
            </w:pPr>
          </w:p>
        </w:tc>
      </w:tr>
      <w:tr w:rsidR="00E10B9F" w:rsidRPr="00E21B92" w14:paraId="558BC213"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8CBCF" w14:textId="3D8E800C" w:rsidR="00E10B9F" w:rsidRPr="00E21B92" w:rsidRDefault="00E10B9F" w:rsidP="00FB6A13">
            <w:pPr>
              <w:jc w:val="both"/>
              <w:rPr>
                <w:bCs/>
                <w:noProof/>
                <w:color w:val="000000" w:themeColor="text1"/>
                <w:sz w:val="18"/>
                <w:szCs w:val="18"/>
              </w:rPr>
            </w:pPr>
            <w:r w:rsidRPr="003F4655">
              <w:t>Biroul Gestiune Patrimoniu</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FBCFC" w14:textId="1ED33197" w:rsidR="00E10B9F" w:rsidRPr="00E21B92" w:rsidRDefault="00E10B9F" w:rsidP="00FB6A13">
            <w:pPr>
              <w:jc w:val="both"/>
              <w:rPr>
                <w:noProof/>
                <w:color w:val="000000" w:themeColor="text1"/>
                <w:sz w:val="22"/>
                <w:szCs w:val="22"/>
              </w:rPr>
            </w:pPr>
            <w:r w:rsidRPr="003F4655">
              <w:t>Ec. Manolache Claudiu</w:t>
            </w:r>
          </w:p>
        </w:tc>
        <w:tc>
          <w:tcPr>
            <w:tcW w:w="2160" w:type="dxa"/>
          </w:tcPr>
          <w:p w14:paraId="7AD1E1E4" w14:textId="77777777" w:rsidR="00E10B9F" w:rsidRPr="00E21B92" w:rsidRDefault="00E10B9F" w:rsidP="00FB6A13">
            <w:pPr>
              <w:jc w:val="both"/>
              <w:rPr>
                <w:noProof/>
                <w:color w:val="000000" w:themeColor="text1"/>
                <w:sz w:val="22"/>
                <w:szCs w:val="22"/>
              </w:rPr>
            </w:pPr>
          </w:p>
        </w:tc>
        <w:tc>
          <w:tcPr>
            <w:tcW w:w="1440" w:type="dxa"/>
          </w:tcPr>
          <w:p w14:paraId="60D3D991" w14:textId="77777777" w:rsidR="00E10B9F" w:rsidRPr="00E21B92" w:rsidRDefault="00E10B9F" w:rsidP="00FB6A13">
            <w:pPr>
              <w:jc w:val="both"/>
              <w:rPr>
                <w:noProof/>
                <w:color w:val="000000" w:themeColor="text1"/>
                <w:sz w:val="22"/>
                <w:szCs w:val="22"/>
              </w:rPr>
            </w:pPr>
          </w:p>
        </w:tc>
        <w:tc>
          <w:tcPr>
            <w:tcW w:w="1350" w:type="dxa"/>
          </w:tcPr>
          <w:p w14:paraId="3A4E85B0" w14:textId="77777777" w:rsidR="00E10B9F" w:rsidRPr="00E21B92" w:rsidRDefault="00E10B9F" w:rsidP="00FB6A13">
            <w:pPr>
              <w:jc w:val="both"/>
              <w:rPr>
                <w:noProof/>
                <w:color w:val="000000" w:themeColor="text1"/>
                <w:sz w:val="22"/>
                <w:szCs w:val="22"/>
              </w:rPr>
            </w:pPr>
          </w:p>
        </w:tc>
        <w:tc>
          <w:tcPr>
            <w:tcW w:w="1528" w:type="dxa"/>
          </w:tcPr>
          <w:p w14:paraId="716B8DFF" w14:textId="77777777" w:rsidR="00E10B9F" w:rsidRPr="00E21B92" w:rsidRDefault="00E10B9F" w:rsidP="00FB6A13">
            <w:pPr>
              <w:jc w:val="both"/>
              <w:rPr>
                <w:noProof/>
                <w:color w:val="000000" w:themeColor="text1"/>
                <w:sz w:val="22"/>
                <w:szCs w:val="22"/>
              </w:rPr>
            </w:pPr>
          </w:p>
        </w:tc>
        <w:tc>
          <w:tcPr>
            <w:tcW w:w="1293" w:type="dxa"/>
          </w:tcPr>
          <w:p w14:paraId="46336067" w14:textId="77777777" w:rsidR="00E10B9F" w:rsidRPr="00E21B92" w:rsidRDefault="00E10B9F" w:rsidP="00FB6A13">
            <w:pPr>
              <w:jc w:val="both"/>
              <w:rPr>
                <w:noProof/>
                <w:color w:val="000000" w:themeColor="text1"/>
                <w:sz w:val="22"/>
                <w:szCs w:val="22"/>
              </w:rPr>
            </w:pPr>
          </w:p>
        </w:tc>
        <w:tc>
          <w:tcPr>
            <w:tcW w:w="1162" w:type="dxa"/>
          </w:tcPr>
          <w:p w14:paraId="3C06377E" w14:textId="77777777" w:rsidR="00E10B9F" w:rsidRPr="00E21B92" w:rsidRDefault="00E10B9F" w:rsidP="00FB6A13">
            <w:pPr>
              <w:jc w:val="both"/>
              <w:rPr>
                <w:noProof/>
                <w:color w:val="000000" w:themeColor="text1"/>
                <w:sz w:val="22"/>
                <w:szCs w:val="22"/>
              </w:rPr>
            </w:pPr>
          </w:p>
        </w:tc>
      </w:tr>
      <w:tr w:rsidR="00E10B9F" w:rsidRPr="00E21B92" w14:paraId="4774FCEF"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DFF70" w14:textId="2722308B" w:rsidR="00E10B9F" w:rsidRPr="00E21B92" w:rsidRDefault="00E10B9F" w:rsidP="00FB6A13">
            <w:pPr>
              <w:jc w:val="both"/>
              <w:rPr>
                <w:bCs/>
                <w:noProof/>
                <w:color w:val="000000" w:themeColor="text1"/>
                <w:sz w:val="18"/>
                <w:szCs w:val="18"/>
              </w:rPr>
            </w:pPr>
            <w:r w:rsidRPr="003F4655">
              <w:t>Director DEGR</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D5603" w14:textId="65AD114C" w:rsidR="00E10B9F" w:rsidRPr="00E21B92" w:rsidRDefault="00E10B9F" w:rsidP="00FB6A13">
            <w:pPr>
              <w:jc w:val="both"/>
              <w:rPr>
                <w:noProof/>
                <w:color w:val="000000" w:themeColor="text1"/>
                <w:sz w:val="22"/>
                <w:szCs w:val="22"/>
              </w:rPr>
            </w:pPr>
            <w:r w:rsidRPr="003F4655">
              <w:t>Ec.dr. Diaconeasa Aurora</w:t>
            </w:r>
          </w:p>
        </w:tc>
        <w:tc>
          <w:tcPr>
            <w:tcW w:w="2160" w:type="dxa"/>
          </w:tcPr>
          <w:p w14:paraId="7B098143" w14:textId="77777777" w:rsidR="00E10B9F" w:rsidRPr="00E21B92" w:rsidRDefault="00E10B9F" w:rsidP="00FB6A13">
            <w:pPr>
              <w:jc w:val="both"/>
              <w:rPr>
                <w:noProof/>
                <w:color w:val="000000" w:themeColor="text1"/>
                <w:sz w:val="22"/>
                <w:szCs w:val="22"/>
              </w:rPr>
            </w:pPr>
          </w:p>
        </w:tc>
        <w:tc>
          <w:tcPr>
            <w:tcW w:w="1440" w:type="dxa"/>
          </w:tcPr>
          <w:p w14:paraId="36B0CED1" w14:textId="77777777" w:rsidR="00E10B9F" w:rsidRPr="00E21B92" w:rsidRDefault="00E10B9F" w:rsidP="00FB6A13">
            <w:pPr>
              <w:jc w:val="both"/>
              <w:rPr>
                <w:noProof/>
                <w:color w:val="000000" w:themeColor="text1"/>
                <w:sz w:val="22"/>
                <w:szCs w:val="22"/>
              </w:rPr>
            </w:pPr>
          </w:p>
        </w:tc>
        <w:tc>
          <w:tcPr>
            <w:tcW w:w="1350" w:type="dxa"/>
          </w:tcPr>
          <w:p w14:paraId="37FAFBEC" w14:textId="77777777" w:rsidR="00E10B9F" w:rsidRPr="00E21B92" w:rsidRDefault="00E10B9F" w:rsidP="00FB6A13">
            <w:pPr>
              <w:jc w:val="both"/>
              <w:rPr>
                <w:noProof/>
                <w:color w:val="000000" w:themeColor="text1"/>
                <w:sz w:val="22"/>
                <w:szCs w:val="22"/>
              </w:rPr>
            </w:pPr>
          </w:p>
        </w:tc>
        <w:tc>
          <w:tcPr>
            <w:tcW w:w="1528" w:type="dxa"/>
          </w:tcPr>
          <w:p w14:paraId="329F57F7" w14:textId="77777777" w:rsidR="00E10B9F" w:rsidRPr="00E21B92" w:rsidRDefault="00E10B9F" w:rsidP="00FB6A13">
            <w:pPr>
              <w:jc w:val="both"/>
              <w:rPr>
                <w:noProof/>
                <w:color w:val="000000" w:themeColor="text1"/>
                <w:sz w:val="22"/>
                <w:szCs w:val="22"/>
              </w:rPr>
            </w:pPr>
          </w:p>
        </w:tc>
        <w:tc>
          <w:tcPr>
            <w:tcW w:w="1293" w:type="dxa"/>
          </w:tcPr>
          <w:p w14:paraId="25FE604B" w14:textId="77777777" w:rsidR="00E10B9F" w:rsidRPr="00E21B92" w:rsidRDefault="00E10B9F" w:rsidP="00FB6A13">
            <w:pPr>
              <w:jc w:val="both"/>
              <w:rPr>
                <w:noProof/>
                <w:color w:val="000000" w:themeColor="text1"/>
                <w:sz w:val="22"/>
                <w:szCs w:val="22"/>
              </w:rPr>
            </w:pPr>
          </w:p>
        </w:tc>
        <w:tc>
          <w:tcPr>
            <w:tcW w:w="1162" w:type="dxa"/>
          </w:tcPr>
          <w:p w14:paraId="2AC0F49D" w14:textId="77777777" w:rsidR="00E10B9F" w:rsidRPr="00E21B92" w:rsidRDefault="00E10B9F" w:rsidP="00FB6A13">
            <w:pPr>
              <w:jc w:val="both"/>
              <w:rPr>
                <w:noProof/>
                <w:color w:val="000000" w:themeColor="text1"/>
                <w:sz w:val="22"/>
                <w:szCs w:val="22"/>
              </w:rPr>
            </w:pPr>
          </w:p>
        </w:tc>
      </w:tr>
      <w:tr w:rsidR="00E10B9F" w:rsidRPr="00E21B92" w14:paraId="477198F3"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55E38" w14:textId="21E77224" w:rsidR="00E10B9F" w:rsidRPr="00E21B92" w:rsidRDefault="00E10B9F" w:rsidP="00FB6A13">
            <w:pPr>
              <w:jc w:val="both"/>
              <w:rPr>
                <w:bCs/>
                <w:noProof/>
                <w:color w:val="000000" w:themeColor="text1"/>
                <w:sz w:val="18"/>
                <w:szCs w:val="18"/>
              </w:rPr>
            </w:pPr>
            <w:r w:rsidRPr="003F4655">
              <w:t>Birou Financiar</w:t>
            </w:r>
            <w:r w:rsidR="0017297F">
              <w:t xml:space="preserve"> şi Bugete</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C34AE" w14:textId="5674E36C" w:rsidR="00E10B9F" w:rsidRPr="00E21B92" w:rsidRDefault="00E10B9F" w:rsidP="00FB6A13">
            <w:pPr>
              <w:jc w:val="both"/>
              <w:rPr>
                <w:noProof/>
                <w:color w:val="000000" w:themeColor="text1"/>
                <w:sz w:val="22"/>
                <w:szCs w:val="22"/>
              </w:rPr>
            </w:pPr>
            <w:r w:rsidRPr="003F4655">
              <w:t>Ec. Ivanovici Sorina</w:t>
            </w:r>
          </w:p>
        </w:tc>
        <w:tc>
          <w:tcPr>
            <w:tcW w:w="2160" w:type="dxa"/>
          </w:tcPr>
          <w:p w14:paraId="6D8DC2BC" w14:textId="77777777" w:rsidR="00E10B9F" w:rsidRPr="00E21B92" w:rsidRDefault="00E10B9F" w:rsidP="00FB6A13">
            <w:pPr>
              <w:jc w:val="both"/>
              <w:rPr>
                <w:noProof/>
                <w:color w:val="000000" w:themeColor="text1"/>
                <w:sz w:val="22"/>
                <w:szCs w:val="22"/>
              </w:rPr>
            </w:pPr>
          </w:p>
        </w:tc>
        <w:tc>
          <w:tcPr>
            <w:tcW w:w="1440" w:type="dxa"/>
          </w:tcPr>
          <w:p w14:paraId="7274AA18" w14:textId="77777777" w:rsidR="00E10B9F" w:rsidRPr="00E21B92" w:rsidRDefault="00E10B9F" w:rsidP="00FB6A13">
            <w:pPr>
              <w:jc w:val="both"/>
              <w:rPr>
                <w:noProof/>
                <w:color w:val="000000" w:themeColor="text1"/>
                <w:sz w:val="22"/>
                <w:szCs w:val="22"/>
              </w:rPr>
            </w:pPr>
          </w:p>
        </w:tc>
        <w:tc>
          <w:tcPr>
            <w:tcW w:w="1350" w:type="dxa"/>
          </w:tcPr>
          <w:p w14:paraId="00AE480B" w14:textId="77777777" w:rsidR="00E10B9F" w:rsidRPr="00E21B92" w:rsidRDefault="00E10B9F" w:rsidP="00FB6A13">
            <w:pPr>
              <w:jc w:val="both"/>
              <w:rPr>
                <w:noProof/>
                <w:color w:val="000000" w:themeColor="text1"/>
                <w:sz w:val="22"/>
                <w:szCs w:val="22"/>
              </w:rPr>
            </w:pPr>
          </w:p>
        </w:tc>
        <w:tc>
          <w:tcPr>
            <w:tcW w:w="1528" w:type="dxa"/>
          </w:tcPr>
          <w:p w14:paraId="390E8212" w14:textId="77777777" w:rsidR="00E10B9F" w:rsidRPr="00E21B92" w:rsidRDefault="00E10B9F" w:rsidP="00FB6A13">
            <w:pPr>
              <w:jc w:val="both"/>
              <w:rPr>
                <w:noProof/>
                <w:color w:val="000000" w:themeColor="text1"/>
                <w:sz w:val="22"/>
                <w:szCs w:val="22"/>
              </w:rPr>
            </w:pPr>
          </w:p>
        </w:tc>
        <w:tc>
          <w:tcPr>
            <w:tcW w:w="1293" w:type="dxa"/>
          </w:tcPr>
          <w:p w14:paraId="7CA0CF98" w14:textId="77777777" w:rsidR="00E10B9F" w:rsidRPr="00E21B92" w:rsidRDefault="00E10B9F" w:rsidP="00FB6A13">
            <w:pPr>
              <w:jc w:val="both"/>
              <w:rPr>
                <w:noProof/>
                <w:color w:val="000000" w:themeColor="text1"/>
                <w:sz w:val="22"/>
                <w:szCs w:val="22"/>
              </w:rPr>
            </w:pPr>
          </w:p>
        </w:tc>
        <w:tc>
          <w:tcPr>
            <w:tcW w:w="1162" w:type="dxa"/>
          </w:tcPr>
          <w:p w14:paraId="4048E478" w14:textId="77777777" w:rsidR="00E10B9F" w:rsidRPr="00E21B92" w:rsidRDefault="00E10B9F" w:rsidP="00FB6A13">
            <w:pPr>
              <w:jc w:val="both"/>
              <w:rPr>
                <w:noProof/>
                <w:color w:val="000000" w:themeColor="text1"/>
                <w:sz w:val="22"/>
                <w:szCs w:val="22"/>
              </w:rPr>
            </w:pPr>
          </w:p>
        </w:tc>
      </w:tr>
      <w:tr w:rsidR="00E10B9F" w:rsidRPr="00E21B92" w14:paraId="0C13E28F"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8887A" w14:textId="5D457FFF" w:rsidR="00E10B9F" w:rsidRPr="00E21B92" w:rsidRDefault="00E10B9F" w:rsidP="00FB6A13">
            <w:pPr>
              <w:jc w:val="both"/>
              <w:rPr>
                <w:bCs/>
                <w:noProof/>
                <w:color w:val="000000" w:themeColor="text1"/>
                <w:sz w:val="18"/>
                <w:szCs w:val="18"/>
              </w:rPr>
            </w:pPr>
            <w:r w:rsidRPr="003F4655">
              <w:t>Birou Contabilitate</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8B46B" w14:textId="4E4C4AB4" w:rsidR="00E10B9F" w:rsidRPr="00E21B92" w:rsidRDefault="00E10B9F" w:rsidP="00FB6A13">
            <w:pPr>
              <w:jc w:val="both"/>
              <w:rPr>
                <w:noProof/>
                <w:color w:val="000000" w:themeColor="text1"/>
                <w:sz w:val="22"/>
                <w:szCs w:val="22"/>
              </w:rPr>
            </w:pPr>
            <w:r w:rsidRPr="003F4655">
              <w:t>Ec. Căruntu Mihaela</w:t>
            </w:r>
          </w:p>
        </w:tc>
        <w:tc>
          <w:tcPr>
            <w:tcW w:w="2160" w:type="dxa"/>
          </w:tcPr>
          <w:p w14:paraId="2C2E4FB4" w14:textId="77777777" w:rsidR="00E10B9F" w:rsidRPr="00E21B92" w:rsidRDefault="00E10B9F" w:rsidP="00FB6A13">
            <w:pPr>
              <w:jc w:val="both"/>
              <w:rPr>
                <w:noProof/>
                <w:color w:val="000000" w:themeColor="text1"/>
                <w:sz w:val="22"/>
                <w:szCs w:val="22"/>
              </w:rPr>
            </w:pPr>
          </w:p>
        </w:tc>
        <w:tc>
          <w:tcPr>
            <w:tcW w:w="1440" w:type="dxa"/>
          </w:tcPr>
          <w:p w14:paraId="07B47646" w14:textId="77777777" w:rsidR="00E10B9F" w:rsidRPr="00E21B92" w:rsidRDefault="00E10B9F" w:rsidP="00FB6A13">
            <w:pPr>
              <w:jc w:val="both"/>
              <w:rPr>
                <w:noProof/>
                <w:color w:val="000000" w:themeColor="text1"/>
                <w:sz w:val="22"/>
                <w:szCs w:val="22"/>
              </w:rPr>
            </w:pPr>
          </w:p>
        </w:tc>
        <w:tc>
          <w:tcPr>
            <w:tcW w:w="1350" w:type="dxa"/>
          </w:tcPr>
          <w:p w14:paraId="312A12A7" w14:textId="77777777" w:rsidR="00E10B9F" w:rsidRPr="00E21B92" w:rsidRDefault="00E10B9F" w:rsidP="00FB6A13">
            <w:pPr>
              <w:jc w:val="both"/>
              <w:rPr>
                <w:noProof/>
                <w:color w:val="000000" w:themeColor="text1"/>
                <w:sz w:val="22"/>
                <w:szCs w:val="22"/>
              </w:rPr>
            </w:pPr>
          </w:p>
        </w:tc>
        <w:tc>
          <w:tcPr>
            <w:tcW w:w="1528" w:type="dxa"/>
          </w:tcPr>
          <w:p w14:paraId="361A657D" w14:textId="77777777" w:rsidR="00E10B9F" w:rsidRPr="00E21B92" w:rsidRDefault="00E10B9F" w:rsidP="00FB6A13">
            <w:pPr>
              <w:jc w:val="both"/>
              <w:rPr>
                <w:noProof/>
                <w:color w:val="000000" w:themeColor="text1"/>
                <w:sz w:val="22"/>
                <w:szCs w:val="22"/>
              </w:rPr>
            </w:pPr>
          </w:p>
        </w:tc>
        <w:tc>
          <w:tcPr>
            <w:tcW w:w="1293" w:type="dxa"/>
          </w:tcPr>
          <w:p w14:paraId="2DB43791" w14:textId="77777777" w:rsidR="00E10B9F" w:rsidRPr="00E21B92" w:rsidRDefault="00E10B9F" w:rsidP="00FB6A13">
            <w:pPr>
              <w:jc w:val="both"/>
              <w:rPr>
                <w:noProof/>
                <w:color w:val="000000" w:themeColor="text1"/>
                <w:sz w:val="22"/>
                <w:szCs w:val="22"/>
              </w:rPr>
            </w:pPr>
          </w:p>
        </w:tc>
        <w:tc>
          <w:tcPr>
            <w:tcW w:w="1162" w:type="dxa"/>
          </w:tcPr>
          <w:p w14:paraId="75C47044" w14:textId="77777777" w:rsidR="00E10B9F" w:rsidRPr="00E21B92" w:rsidRDefault="00E10B9F" w:rsidP="00FB6A13">
            <w:pPr>
              <w:jc w:val="both"/>
              <w:rPr>
                <w:noProof/>
                <w:color w:val="000000" w:themeColor="text1"/>
                <w:sz w:val="22"/>
                <w:szCs w:val="22"/>
              </w:rPr>
            </w:pPr>
          </w:p>
        </w:tc>
      </w:tr>
      <w:tr w:rsidR="00E10B9F" w:rsidRPr="00E21B92" w14:paraId="597D6B59"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25971" w14:textId="5C497D23" w:rsidR="00E10B9F" w:rsidRPr="00E21B92" w:rsidRDefault="00E10B9F" w:rsidP="00FB6A13">
            <w:pPr>
              <w:jc w:val="both"/>
              <w:rPr>
                <w:rFonts w:ascii="Arial" w:hAnsi="Arial" w:cs="Arial"/>
                <w:noProof/>
                <w:color w:val="000000" w:themeColor="text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E1A85" w14:textId="4BBE3D7B" w:rsidR="00E10B9F" w:rsidRPr="00E21B92" w:rsidRDefault="00E10B9F" w:rsidP="00FB6A13">
            <w:pPr>
              <w:jc w:val="both"/>
              <w:rPr>
                <w:noProof/>
                <w:color w:val="000000" w:themeColor="text1"/>
                <w:sz w:val="22"/>
                <w:szCs w:val="22"/>
              </w:rPr>
            </w:pPr>
          </w:p>
        </w:tc>
        <w:tc>
          <w:tcPr>
            <w:tcW w:w="2160" w:type="dxa"/>
          </w:tcPr>
          <w:p w14:paraId="197C2B53" w14:textId="77777777" w:rsidR="00E10B9F" w:rsidRPr="00E21B92" w:rsidRDefault="00E10B9F" w:rsidP="00FB6A13">
            <w:pPr>
              <w:jc w:val="both"/>
              <w:rPr>
                <w:noProof/>
                <w:color w:val="000000" w:themeColor="text1"/>
                <w:sz w:val="22"/>
                <w:szCs w:val="22"/>
              </w:rPr>
            </w:pPr>
          </w:p>
        </w:tc>
        <w:tc>
          <w:tcPr>
            <w:tcW w:w="1440" w:type="dxa"/>
          </w:tcPr>
          <w:p w14:paraId="4B96BBCF" w14:textId="77777777" w:rsidR="00E10B9F" w:rsidRPr="00E21B92" w:rsidRDefault="00E10B9F" w:rsidP="00FB6A13">
            <w:pPr>
              <w:jc w:val="both"/>
              <w:rPr>
                <w:noProof/>
                <w:color w:val="000000" w:themeColor="text1"/>
                <w:sz w:val="22"/>
                <w:szCs w:val="22"/>
              </w:rPr>
            </w:pPr>
          </w:p>
        </w:tc>
        <w:tc>
          <w:tcPr>
            <w:tcW w:w="1350" w:type="dxa"/>
          </w:tcPr>
          <w:p w14:paraId="70AFD7ED" w14:textId="77777777" w:rsidR="00E10B9F" w:rsidRPr="00E21B92" w:rsidRDefault="00E10B9F" w:rsidP="00FB6A13">
            <w:pPr>
              <w:jc w:val="both"/>
              <w:rPr>
                <w:noProof/>
                <w:color w:val="000000" w:themeColor="text1"/>
                <w:sz w:val="22"/>
                <w:szCs w:val="22"/>
              </w:rPr>
            </w:pPr>
          </w:p>
        </w:tc>
        <w:tc>
          <w:tcPr>
            <w:tcW w:w="1528" w:type="dxa"/>
          </w:tcPr>
          <w:p w14:paraId="24FB963C" w14:textId="77777777" w:rsidR="00E10B9F" w:rsidRPr="00E21B92" w:rsidRDefault="00E10B9F" w:rsidP="00FB6A13">
            <w:pPr>
              <w:jc w:val="both"/>
              <w:rPr>
                <w:noProof/>
                <w:color w:val="000000" w:themeColor="text1"/>
                <w:sz w:val="22"/>
                <w:szCs w:val="22"/>
              </w:rPr>
            </w:pPr>
          </w:p>
        </w:tc>
        <w:tc>
          <w:tcPr>
            <w:tcW w:w="1293" w:type="dxa"/>
          </w:tcPr>
          <w:p w14:paraId="62BF4E71" w14:textId="77777777" w:rsidR="00E10B9F" w:rsidRPr="00E21B92" w:rsidRDefault="00E10B9F" w:rsidP="00FB6A13">
            <w:pPr>
              <w:jc w:val="both"/>
              <w:rPr>
                <w:noProof/>
                <w:color w:val="000000" w:themeColor="text1"/>
                <w:sz w:val="22"/>
                <w:szCs w:val="22"/>
              </w:rPr>
            </w:pPr>
          </w:p>
        </w:tc>
        <w:tc>
          <w:tcPr>
            <w:tcW w:w="1162" w:type="dxa"/>
          </w:tcPr>
          <w:p w14:paraId="60312C4D" w14:textId="77777777" w:rsidR="00E10B9F" w:rsidRPr="00E21B92" w:rsidRDefault="00E10B9F" w:rsidP="00FB6A13">
            <w:pPr>
              <w:jc w:val="both"/>
              <w:rPr>
                <w:noProof/>
                <w:color w:val="000000" w:themeColor="text1"/>
                <w:sz w:val="22"/>
                <w:szCs w:val="22"/>
              </w:rPr>
            </w:pPr>
          </w:p>
        </w:tc>
      </w:tr>
      <w:tr w:rsidR="00E10B9F" w:rsidRPr="00E21B92" w14:paraId="61893931"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850F7" w14:textId="19EABA24" w:rsidR="00E10B9F" w:rsidRPr="00E21B92" w:rsidRDefault="00E10B9F" w:rsidP="00FB6A13">
            <w:pPr>
              <w:jc w:val="both"/>
              <w:rPr>
                <w:bCs/>
                <w:noProof/>
                <w:color w:val="000000" w:themeColor="text1"/>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6D884" w14:textId="0A527F4F" w:rsidR="00E10B9F" w:rsidRPr="00E21B92" w:rsidRDefault="00E10B9F" w:rsidP="00FB6A13">
            <w:pPr>
              <w:jc w:val="both"/>
              <w:rPr>
                <w:noProof/>
                <w:color w:val="000000" w:themeColor="text1"/>
                <w:sz w:val="22"/>
                <w:szCs w:val="22"/>
              </w:rPr>
            </w:pPr>
          </w:p>
        </w:tc>
        <w:tc>
          <w:tcPr>
            <w:tcW w:w="2160" w:type="dxa"/>
          </w:tcPr>
          <w:p w14:paraId="3C4D100D" w14:textId="77777777" w:rsidR="00E10B9F" w:rsidRPr="00E21B92" w:rsidRDefault="00E10B9F" w:rsidP="00FB6A13">
            <w:pPr>
              <w:jc w:val="both"/>
              <w:rPr>
                <w:noProof/>
                <w:color w:val="000000" w:themeColor="text1"/>
                <w:sz w:val="22"/>
                <w:szCs w:val="22"/>
              </w:rPr>
            </w:pPr>
          </w:p>
        </w:tc>
        <w:tc>
          <w:tcPr>
            <w:tcW w:w="1440" w:type="dxa"/>
          </w:tcPr>
          <w:p w14:paraId="736DA33A" w14:textId="77777777" w:rsidR="00E10B9F" w:rsidRPr="00E21B92" w:rsidRDefault="00E10B9F" w:rsidP="00FB6A13">
            <w:pPr>
              <w:jc w:val="both"/>
              <w:rPr>
                <w:noProof/>
                <w:color w:val="000000" w:themeColor="text1"/>
                <w:sz w:val="22"/>
                <w:szCs w:val="22"/>
              </w:rPr>
            </w:pPr>
          </w:p>
        </w:tc>
        <w:tc>
          <w:tcPr>
            <w:tcW w:w="1350" w:type="dxa"/>
          </w:tcPr>
          <w:p w14:paraId="501BE679" w14:textId="77777777" w:rsidR="00E10B9F" w:rsidRPr="00E21B92" w:rsidRDefault="00E10B9F" w:rsidP="00FB6A13">
            <w:pPr>
              <w:jc w:val="both"/>
              <w:rPr>
                <w:noProof/>
                <w:color w:val="000000" w:themeColor="text1"/>
                <w:sz w:val="22"/>
                <w:szCs w:val="22"/>
              </w:rPr>
            </w:pPr>
          </w:p>
        </w:tc>
        <w:tc>
          <w:tcPr>
            <w:tcW w:w="1528" w:type="dxa"/>
          </w:tcPr>
          <w:p w14:paraId="59659A47" w14:textId="77777777" w:rsidR="00E10B9F" w:rsidRPr="00E21B92" w:rsidRDefault="00E10B9F" w:rsidP="00FB6A13">
            <w:pPr>
              <w:jc w:val="both"/>
              <w:rPr>
                <w:noProof/>
                <w:color w:val="000000" w:themeColor="text1"/>
                <w:sz w:val="22"/>
                <w:szCs w:val="22"/>
              </w:rPr>
            </w:pPr>
          </w:p>
        </w:tc>
        <w:tc>
          <w:tcPr>
            <w:tcW w:w="1293" w:type="dxa"/>
          </w:tcPr>
          <w:p w14:paraId="29DC8C55" w14:textId="77777777" w:rsidR="00E10B9F" w:rsidRPr="00E21B92" w:rsidRDefault="00E10B9F" w:rsidP="00FB6A13">
            <w:pPr>
              <w:jc w:val="both"/>
              <w:rPr>
                <w:noProof/>
                <w:color w:val="000000" w:themeColor="text1"/>
                <w:sz w:val="22"/>
                <w:szCs w:val="22"/>
              </w:rPr>
            </w:pPr>
          </w:p>
        </w:tc>
        <w:tc>
          <w:tcPr>
            <w:tcW w:w="1162" w:type="dxa"/>
          </w:tcPr>
          <w:p w14:paraId="0D0059FF" w14:textId="77777777" w:rsidR="00E10B9F" w:rsidRPr="00E21B92" w:rsidRDefault="00E10B9F" w:rsidP="00FB6A13">
            <w:pPr>
              <w:jc w:val="both"/>
              <w:rPr>
                <w:noProof/>
                <w:color w:val="000000" w:themeColor="text1"/>
                <w:sz w:val="22"/>
                <w:szCs w:val="22"/>
              </w:rPr>
            </w:pPr>
          </w:p>
        </w:tc>
      </w:tr>
      <w:tr w:rsidR="00E10B9F" w:rsidRPr="00E21B92" w14:paraId="7F8232A0"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98D1F" w14:textId="0C194D4B" w:rsidR="00E10B9F" w:rsidRPr="00E21B92" w:rsidRDefault="00E10B9F" w:rsidP="00FB6A13">
            <w:pPr>
              <w:jc w:val="both"/>
              <w:rPr>
                <w:bCs/>
                <w:noProof/>
                <w:color w:val="000000" w:themeColor="text1"/>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7DE2B" w14:textId="5CF3B2A5" w:rsidR="00E10B9F" w:rsidRPr="00E21B92" w:rsidRDefault="00E10B9F" w:rsidP="00FB6A13">
            <w:pPr>
              <w:jc w:val="both"/>
              <w:rPr>
                <w:noProof/>
                <w:color w:val="000000" w:themeColor="text1"/>
                <w:sz w:val="22"/>
                <w:szCs w:val="22"/>
              </w:rPr>
            </w:pPr>
          </w:p>
        </w:tc>
        <w:tc>
          <w:tcPr>
            <w:tcW w:w="2160" w:type="dxa"/>
          </w:tcPr>
          <w:p w14:paraId="5452CD7E" w14:textId="77777777" w:rsidR="00E10B9F" w:rsidRPr="00E21B92" w:rsidRDefault="00E10B9F" w:rsidP="00FB6A13">
            <w:pPr>
              <w:jc w:val="both"/>
              <w:rPr>
                <w:noProof/>
                <w:color w:val="000000" w:themeColor="text1"/>
                <w:sz w:val="22"/>
                <w:szCs w:val="22"/>
              </w:rPr>
            </w:pPr>
          </w:p>
        </w:tc>
        <w:tc>
          <w:tcPr>
            <w:tcW w:w="1440" w:type="dxa"/>
          </w:tcPr>
          <w:p w14:paraId="07A24B9F" w14:textId="77777777" w:rsidR="00E10B9F" w:rsidRPr="00E21B92" w:rsidRDefault="00E10B9F" w:rsidP="00FB6A13">
            <w:pPr>
              <w:jc w:val="both"/>
              <w:rPr>
                <w:noProof/>
                <w:color w:val="000000" w:themeColor="text1"/>
                <w:sz w:val="22"/>
                <w:szCs w:val="22"/>
              </w:rPr>
            </w:pPr>
          </w:p>
        </w:tc>
        <w:tc>
          <w:tcPr>
            <w:tcW w:w="1350" w:type="dxa"/>
          </w:tcPr>
          <w:p w14:paraId="783BB500" w14:textId="77777777" w:rsidR="00E10B9F" w:rsidRPr="00E21B92" w:rsidRDefault="00E10B9F" w:rsidP="00FB6A13">
            <w:pPr>
              <w:jc w:val="both"/>
              <w:rPr>
                <w:noProof/>
                <w:color w:val="000000" w:themeColor="text1"/>
                <w:sz w:val="22"/>
                <w:szCs w:val="22"/>
              </w:rPr>
            </w:pPr>
          </w:p>
        </w:tc>
        <w:tc>
          <w:tcPr>
            <w:tcW w:w="1528" w:type="dxa"/>
          </w:tcPr>
          <w:p w14:paraId="259BC194" w14:textId="77777777" w:rsidR="00E10B9F" w:rsidRPr="00E21B92" w:rsidRDefault="00E10B9F" w:rsidP="00FB6A13">
            <w:pPr>
              <w:jc w:val="both"/>
              <w:rPr>
                <w:noProof/>
                <w:color w:val="000000" w:themeColor="text1"/>
                <w:sz w:val="22"/>
                <w:szCs w:val="22"/>
              </w:rPr>
            </w:pPr>
          </w:p>
        </w:tc>
        <w:tc>
          <w:tcPr>
            <w:tcW w:w="1293" w:type="dxa"/>
          </w:tcPr>
          <w:p w14:paraId="635E18EA" w14:textId="77777777" w:rsidR="00E10B9F" w:rsidRPr="00E21B92" w:rsidRDefault="00E10B9F" w:rsidP="00FB6A13">
            <w:pPr>
              <w:jc w:val="both"/>
              <w:rPr>
                <w:noProof/>
                <w:color w:val="000000" w:themeColor="text1"/>
                <w:sz w:val="22"/>
                <w:szCs w:val="22"/>
              </w:rPr>
            </w:pPr>
          </w:p>
        </w:tc>
        <w:tc>
          <w:tcPr>
            <w:tcW w:w="1162" w:type="dxa"/>
          </w:tcPr>
          <w:p w14:paraId="2BEEB428" w14:textId="77777777" w:rsidR="00E10B9F" w:rsidRPr="00E21B92" w:rsidRDefault="00E10B9F" w:rsidP="00FB6A13">
            <w:pPr>
              <w:jc w:val="both"/>
              <w:rPr>
                <w:noProof/>
                <w:color w:val="000000" w:themeColor="text1"/>
                <w:sz w:val="22"/>
                <w:szCs w:val="22"/>
              </w:rPr>
            </w:pPr>
          </w:p>
        </w:tc>
      </w:tr>
      <w:tr w:rsidR="00E10B9F" w:rsidRPr="00E21B92" w14:paraId="6F7430DD" w14:textId="77777777" w:rsidTr="00681ACC">
        <w:tc>
          <w:tcPr>
            <w:tcW w:w="4117" w:type="dxa"/>
          </w:tcPr>
          <w:p w14:paraId="4FB04D5F" w14:textId="77777777" w:rsidR="00E10B9F" w:rsidRPr="00E21B92" w:rsidRDefault="00E10B9F" w:rsidP="00FB6A13">
            <w:pPr>
              <w:jc w:val="both"/>
              <w:rPr>
                <w:bCs/>
                <w:noProof/>
                <w:color w:val="000000" w:themeColor="text1"/>
                <w:sz w:val="18"/>
                <w:szCs w:val="18"/>
              </w:rPr>
            </w:pPr>
          </w:p>
        </w:tc>
        <w:tc>
          <w:tcPr>
            <w:tcW w:w="2700" w:type="dxa"/>
          </w:tcPr>
          <w:p w14:paraId="39950C5B" w14:textId="77777777" w:rsidR="00E10B9F" w:rsidRPr="00E21B92" w:rsidRDefault="00E10B9F" w:rsidP="00FB6A13">
            <w:pPr>
              <w:jc w:val="both"/>
              <w:rPr>
                <w:noProof/>
                <w:color w:val="000000" w:themeColor="text1"/>
                <w:sz w:val="22"/>
                <w:szCs w:val="22"/>
              </w:rPr>
            </w:pPr>
          </w:p>
        </w:tc>
        <w:tc>
          <w:tcPr>
            <w:tcW w:w="2160" w:type="dxa"/>
          </w:tcPr>
          <w:p w14:paraId="2607C68B" w14:textId="77777777" w:rsidR="00E10B9F" w:rsidRPr="00E21B92" w:rsidRDefault="00E10B9F" w:rsidP="00FB6A13">
            <w:pPr>
              <w:jc w:val="both"/>
              <w:rPr>
                <w:noProof/>
                <w:color w:val="000000" w:themeColor="text1"/>
                <w:sz w:val="22"/>
                <w:szCs w:val="22"/>
              </w:rPr>
            </w:pPr>
          </w:p>
        </w:tc>
        <w:tc>
          <w:tcPr>
            <w:tcW w:w="1440" w:type="dxa"/>
          </w:tcPr>
          <w:p w14:paraId="135880EA" w14:textId="77777777" w:rsidR="00E10B9F" w:rsidRPr="00E21B92" w:rsidRDefault="00E10B9F" w:rsidP="00FB6A13">
            <w:pPr>
              <w:jc w:val="both"/>
              <w:rPr>
                <w:noProof/>
                <w:color w:val="000000" w:themeColor="text1"/>
                <w:sz w:val="22"/>
                <w:szCs w:val="22"/>
              </w:rPr>
            </w:pPr>
          </w:p>
        </w:tc>
        <w:tc>
          <w:tcPr>
            <w:tcW w:w="1350" w:type="dxa"/>
          </w:tcPr>
          <w:p w14:paraId="4556503F" w14:textId="77777777" w:rsidR="00E10B9F" w:rsidRPr="00E21B92" w:rsidRDefault="00E10B9F" w:rsidP="00FB6A13">
            <w:pPr>
              <w:jc w:val="both"/>
              <w:rPr>
                <w:noProof/>
                <w:color w:val="000000" w:themeColor="text1"/>
                <w:sz w:val="22"/>
                <w:szCs w:val="22"/>
              </w:rPr>
            </w:pPr>
          </w:p>
        </w:tc>
        <w:tc>
          <w:tcPr>
            <w:tcW w:w="1528" w:type="dxa"/>
          </w:tcPr>
          <w:p w14:paraId="1B51666B" w14:textId="77777777" w:rsidR="00E10B9F" w:rsidRPr="00E21B92" w:rsidRDefault="00E10B9F" w:rsidP="00FB6A13">
            <w:pPr>
              <w:jc w:val="both"/>
              <w:rPr>
                <w:noProof/>
                <w:color w:val="000000" w:themeColor="text1"/>
                <w:sz w:val="22"/>
                <w:szCs w:val="22"/>
              </w:rPr>
            </w:pPr>
          </w:p>
        </w:tc>
        <w:tc>
          <w:tcPr>
            <w:tcW w:w="1293" w:type="dxa"/>
          </w:tcPr>
          <w:p w14:paraId="1CD2CF12" w14:textId="77777777" w:rsidR="00E10B9F" w:rsidRPr="00E21B92" w:rsidRDefault="00E10B9F" w:rsidP="00FB6A13">
            <w:pPr>
              <w:jc w:val="both"/>
              <w:rPr>
                <w:noProof/>
                <w:color w:val="000000" w:themeColor="text1"/>
                <w:sz w:val="22"/>
                <w:szCs w:val="22"/>
              </w:rPr>
            </w:pPr>
          </w:p>
        </w:tc>
        <w:tc>
          <w:tcPr>
            <w:tcW w:w="1162" w:type="dxa"/>
          </w:tcPr>
          <w:p w14:paraId="5E5EA1DB" w14:textId="77777777" w:rsidR="00E10B9F" w:rsidRPr="00E21B92" w:rsidRDefault="00E10B9F" w:rsidP="00FB6A13">
            <w:pPr>
              <w:jc w:val="both"/>
              <w:rPr>
                <w:noProof/>
                <w:color w:val="000000" w:themeColor="text1"/>
                <w:sz w:val="22"/>
                <w:szCs w:val="22"/>
              </w:rPr>
            </w:pPr>
          </w:p>
        </w:tc>
      </w:tr>
      <w:tr w:rsidR="00E10B9F" w:rsidRPr="00E21B92" w14:paraId="43F10C9F" w14:textId="77777777" w:rsidTr="00681ACC">
        <w:tc>
          <w:tcPr>
            <w:tcW w:w="4117" w:type="dxa"/>
          </w:tcPr>
          <w:p w14:paraId="67A0F508" w14:textId="77777777" w:rsidR="00E10B9F" w:rsidRPr="00E21B92" w:rsidRDefault="00E10B9F" w:rsidP="00FB6A13">
            <w:pPr>
              <w:jc w:val="both"/>
              <w:rPr>
                <w:bCs/>
                <w:noProof/>
                <w:color w:val="000000" w:themeColor="text1"/>
                <w:sz w:val="18"/>
                <w:szCs w:val="18"/>
              </w:rPr>
            </w:pPr>
          </w:p>
        </w:tc>
        <w:tc>
          <w:tcPr>
            <w:tcW w:w="2700" w:type="dxa"/>
          </w:tcPr>
          <w:p w14:paraId="24E52593" w14:textId="77777777" w:rsidR="00E10B9F" w:rsidRPr="00E21B92" w:rsidRDefault="00E10B9F" w:rsidP="00FB6A13">
            <w:pPr>
              <w:jc w:val="both"/>
              <w:rPr>
                <w:noProof/>
                <w:color w:val="000000" w:themeColor="text1"/>
                <w:sz w:val="22"/>
                <w:szCs w:val="22"/>
              </w:rPr>
            </w:pPr>
          </w:p>
        </w:tc>
        <w:tc>
          <w:tcPr>
            <w:tcW w:w="2160" w:type="dxa"/>
          </w:tcPr>
          <w:p w14:paraId="05DF40F0" w14:textId="77777777" w:rsidR="00E10B9F" w:rsidRPr="00E21B92" w:rsidRDefault="00E10B9F" w:rsidP="00FB6A13">
            <w:pPr>
              <w:jc w:val="both"/>
              <w:rPr>
                <w:noProof/>
                <w:color w:val="000000" w:themeColor="text1"/>
                <w:sz w:val="22"/>
                <w:szCs w:val="22"/>
              </w:rPr>
            </w:pPr>
          </w:p>
        </w:tc>
        <w:tc>
          <w:tcPr>
            <w:tcW w:w="1440" w:type="dxa"/>
          </w:tcPr>
          <w:p w14:paraId="60CAE411" w14:textId="77777777" w:rsidR="00E10B9F" w:rsidRPr="00E21B92" w:rsidRDefault="00E10B9F" w:rsidP="00FB6A13">
            <w:pPr>
              <w:jc w:val="both"/>
              <w:rPr>
                <w:noProof/>
                <w:color w:val="000000" w:themeColor="text1"/>
                <w:sz w:val="22"/>
                <w:szCs w:val="22"/>
              </w:rPr>
            </w:pPr>
          </w:p>
        </w:tc>
        <w:tc>
          <w:tcPr>
            <w:tcW w:w="1350" w:type="dxa"/>
          </w:tcPr>
          <w:p w14:paraId="629C58CF" w14:textId="77777777" w:rsidR="00E10B9F" w:rsidRPr="00E21B92" w:rsidRDefault="00E10B9F" w:rsidP="00FB6A13">
            <w:pPr>
              <w:jc w:val="both"/>
              <w:rPr>
                <w:noProof/>
                <w:color w:val="000000" w:themeColor="text1"/>
                <w:sz w:val="22"/>
                <w:szCs w:val="22"/>
              </w:rPr>
            </w:pPr>
          </w:p>
        </w:tc>
        <w:tc>
          <w:tcPr>
            <w:tcW w:w="1528" w:type="dxa"/>
          </w:tcPr>
          <w:p w14:paraId="2307E7F9" w14:textId="77777777" w:rsidR="00E10B9F" w:rsidRPr="00E21B92" w:rsidRDefault="00E10B9F" w:rsidP="00FB6A13">
            <w:pPr>
              <w:jc w:val="both"/>
              <w:rPr>
                <w:noProof/>
                <w:color w:val="000000" w:themeColor="text1"/>
                <w:sz w:val="22"/>
                <w:szCs w:val="22"/>
              </w:rPr>
            </w:pPr>
          </w:p>
        </w:tc>
        <w:tc>
          <w:tcPr>
            <w:tcW w:w="1293" w:type="dxa"/>
          </w:tcPr>
          <w:p w14:paraId="015B0F15" w14:textId="77777777" w:rsidR="00E10B9F" w:rsidRPr="00E21B92" w:rsidRDefault="00E10B9F" w:rsidP="00FB6A13">
            <w:pPr>
              <w:jc w:val="both"/>
              <w:rPr>
                <w:noProof/>
                <w:color w:val="000000" w:themeColor="text1"/>
                <w:sz w:val="22"/>
                <w:szCs w:val="22"/>
              </w:rPr>
            </w:pPr>
          </w:p>
        </w:tc>
        <w:tc>
          <w:tcPr>
            <w:tcW w:w="1162" w:type="dxa"/>
          </w:tcPr>
          <w:p w14:paraId="1D5E4105" w14:textId="77777777" w:rsidR="00E10B9F" w:rsidRPr="00E21B92" w:rsidRDefault="00E10B9F" w:rsidP="00FB6A13">
            <w:pPr>
              <w:jc w:val="both"/>
              <w:rPr>
                <w:noProof/>
                <w:color w:val="000000" w:themeColor="text1"/>
                <w:sz w:val="22"/>
                <w:szCs w:val="22"/>
              </w:rPr>
            </w:pPr>
          </w:p>
        </w:tc>
      </w:tr>
      <w:tr w:rsidR="00F35724" w:rsidRPr="00E21B92" w14:paraId="1EF1FBD3" w14:textId="77777777" w:rsidTr="00681ACC">
        <w:tc>
          <w:tcPr>
            <w:tcW w:w="15750" w:type="dxa"/>
            <w:gridSpan w:val="8"/>
            <w:tcBorders>
              <w:left w:val="nil"/>
              <w:bottom w:val="nil"/>
              <w:right w:val="nil"/>
            </w:tcBorders>
          </w:tcPr>
          <w:p w14:paraId="6EE91A89" w14:textId="77777777" w:rsidR="00AF0457" w:rsidRPr="00E21B92" w:rsidRDefault="00AF0457" w:rsidP="00FB6A13">
            <w:pPr>
              <w:jc w:val="both"/>
              <w:rPr>
                <w:noProof/>
                <w:color w:val="000000" w:themeColor="text1"/>
                <w:sz w:val="22"/>
                <w:szCs w:val="22"/>
              </w:rPr>
            </w:pPr>
          </w:p>
          <w:p w14:paraId="1B622354" w14:textId="4D3B16DE" w:rsidR="00340719" w:rsidRPr="00E21B92" w:rsidRDefault="00340719" w:rsidP="00FB6A13">
            <w:pPr>
              <w:jc w:val="both"/>
              <w:rPr>
                <w:noProof/>
                <w:color w:val="000000" w:themeColor="text1"/>
                <w:sz w:val="22"/>
                <w:szCs w:val="22"/>
              </w:rPr>
            </w:pPr>
            <w:r w:rsidRPr="00E21B92">
              <w:rPr>
                <w:noProof/>
                <w:color w:val="000000" w:themeColor="text1"/>
                <w:sz w:val="22"/>
                <w:szCs w:val="22"/>
              </w:rPr>
              <w:t>*Analiza procedurii poate fi realizată și conform formularului online transmis fiecărui compartiment implicat în aplicarea procedurii.</w:t>
            </w:r>
          </w:p>
        </w:tc>
      </w:tr>
      <w:bookmarkEnd w:id="9"/>
    </w:tbl>
    <w:p w14:paraId="57D6A1B6" w14:textId="21641236" w:rsidR="000317F3" w:rsidRPr="00E21B92" w:rsidRDefault="000317F3" w:rsidP="00FB6A13">
      <w:pPr>
        <w:tabs>
          <w:tab w:val="left" w:pos="709"/>
        </w:tabs>
        <w:jc w:val="both"/>
        <w:rPr>
          <w:b/>
          <w:color w:val="000000" w:themeColor="text1"/>
        </w:rPr>
        <w:sectPr w:rsidR="000317F3" w:rsidRPr="00E21B92" w:rsidSect="00755FE1">
          <w:headerReference w:type="first" r:id="rId19"/>
          <w:footerReference w:type="first" r:id="rId20"/>
          <w:pgSz w:w="16840" w:h="11907" w:orient="landscape" w:code="9"/>
          <w:pgMar w:top="1440" w:right="662" w:bottom="1440" w:left="547" w:header="680" w:footer="680" w:gutter="0"/>
          <w:cols w:space="720"/>
          <w:noEndnote/>
          <w:titlePg/>
          <w:docGrid w:linePitch="326"/>
        </w:sectPr>
      </w:pPr>
    </w:p>
    <w:p w14:paraId="66D60A65" w14:textId="3C59C126" w:rsidR="003B7F8B" w:rsidRDefault="003B7F8B" w:rsidP="00FB6A13">
      <w:pPr>
        <w:tabs>
          <w:tab w:val="left" w:pos="709"/>
        </w:tabs>
        <w:jc w:val="both"/>
        <w:rPr>
          <w:b/>
          <w:i/>
          <w:color w:val="000000" w:themeColor="text1"/>
        </w:rPr>
      </w:pPr>
    </w:p>
    <w:p w14:paraId="5A539D54" w14:textId="54C78724" w:rsidR="003B7F8B" w:rsidRDefault="003B7F8B" w:rsidP="00FB6A13">
      <w:pPr>
        <w:tabs>
          <w:tab w:val="left" w:pos="709"/>
        </w:tabs>
        <w:jc w:val="both"/>
        <w:rPr>
          <w:b/>
          <w:i/>
          <w:color w:val="000000" w:themeColor="text1"/>
        </w:rPr>
      </w:pPr>
    </w:p>
    <w:p w14:paraId="7AAFBE96" w14:textId="67BF4539" w:rsidR="000A5C37" w:rsidRDefault="000A5C37" w:rsidP="0017297F">
      <w:pPr>
        <w:tabs>
          <w:tab w:val="left" w:pos="709"/>
        </w:tabs>
        <w:jc w:val="right"/>
        <w:rPr>
          <w:b/>
          <w:i/>
          <w:color w:val="000000" w:themeColor="text1"/>
        </w:rPr>
      </w:pPr>
      <w:r>
        <w:rPr>
          <w:b/>
          <w:i/>
          <w:color w:val="000000" w:themeColor="text1"/>
        </w:rPr>
        <w:t xml:space="preserve">Anexa </w:t>
      </w:r>
      <w:r w:rsidR="001D0BF4">
        <w:rPr>
          <w:b/>
          <w:i/>
          <w:color w:val="000000" w:themeColor="text1"/>
        </w:rPr>
        <w:t>1</w:t>
      </w:r>
    </w:p>
    <w:p w14:paraId="01C52CBF" w14:textId="77777777" w:rsidR="00690ED1" w:rsidRDefault="00690ED1" w:rsidP="00FB6A13">
      <w:pPr>
        <w:tabs>
          <w:tab w:val="left" w:pos="709"/>
        </w:tabs>
        <w:jc w:val="both"/>
        <w:rPr>
          <w:b/>
          <w:i/>
          <w:color w:val="000000" w:themeColor="text1"/>
        </w:rPr>
      </w:pPr>
    </w:p>
    <w:p w14:paraId="35AD85BB" w14:textId="72AB59DB" w:rsidR="00F24F02" w:rsidRDefault="00F24F02" w:rsidP="0017297F">
      <w:pPr>
        <w:tabs>
          <w:tab w:val="left" w:pos="709"/>
        </w:tabs>
        <w:jc w:val="center"/>
        <w:rPr>
          <w:b/>
          <w:i/>
          <w:color w:val="000000" w:themeColor="text1"/>
        </w:rPr>
      </w:pPr>
      <w:r w:rsidRPr="00E21B92">
        <w:rPr>
          <w:b/>
          <w:i/>
          <w:color w:val="000000" w:themeColor="text1"/>
        </w:rPr>
        <w:t>DIAGRAMA DE PROCES</w:t>
      </w:r>
    </w:p>
    <w:p w14:paraId="053947D2" w14:textId="0184FEC9" w:rsidR="00407B18" w:rsidRDefault="00407B18" w:rsidP="00FB6A13">
      <w:pPr>
        <w:tabs>
          <w:tab w:val="left" w:pos="709"/>
        </w:tabs>
        <w:jc w:val="both"/>
        <w:rPr>
          <w:b/>
          <w:i/>
          <w:color w:val="000000" w:themeColor="text1"/>
        </w:rPr>
      </w:pPr>
    </w:p>
    <w:p w14:paraId="662F2109" w14:textId="39134311" w:rsidR="00407B18" w:rsidRDefault="00407B18" w:rsidP="00FB6A13">
      <w:pPr>
        <w:tabs>
          <w:tab w:val="left" w:pos="709"/>
        </w:tabs>
        <w:jc w:val="both"/>
        <w:rPr>
          <w:b/>
          <w:i/>
          <w:color w:val="000000" w:themeColor="text1"/>
        </w:rPr>
      </w:pPr>
    </w:p>
    <w:p w14:paraId="3300BE97" w14:textId="77777777" w:rsidR="00407B18" w:rsidRPr="00E21B92" w:rsidRDefault="00407B18" w:rsidP="00FB6A13">
      <w:pPr>
        <w:tabs>
          <w:tab w:val="left" w:pos="709"/>
        </w:tabs>
        <w:jc w:val="both"/>
        <w:rPr>
          <w:b/>
          <w:i/>
          <w:color w:val="000000" w:themeColor="text1"/>
        </w:rPr>
      </w:pPr>
    </w:p>
    <w:p w14:paraId="5CF02322" w14:textId="14F4C404" w:rsidR="00F24F02" w:rsidRDefault="0017297F" w:rsidP="00FB6A13">
      <w:pPr>
        <w:tabs>
          <w:tab w:val="left" w:pos="709"/>
        </w:tabs>
        <w:jc w:val="both"/>
        <w:rPr>
          <w:b/>
          <w:noProof/>
          <w:color w:val="000000" w:themeColor="text1"/>
          <w:lang w:val="en-US"/>
        </w:rPr>
      </w:pPr>
      <w:r>
        <w:rPr>
          <w:b/>
          <w:noProof/>
          <w:color w:val="000000" w:themeColor="text1"/>
        </w:rPr>
        <mc:AlternateContent>
          <mc:Choice Requires="wps">
            <w:drawing>
              <wp:anchor distT="0" distB="0" distL="114300" distR="114300" simplePos="0" relativeHeight="251742720" behindDoc="0" locked="0" layoutInCell="1" allowOverlap="1" wp14:anchorId="11B7420A" wp14:editId="19A2AAD7">
                <wp:simplePos x="0" y="0"/>
                <wp:positionH relativeFrom="column">
                  <wp:posOffset>3552825</wp:posOffset>
                </wp:positionH>
                <wp:positionV relativeFrom="paragraph">
                  <wp:posOffset>73025</wp:posOffset>
                </wp:positionV>
                <wp:extent cx="2743200" cy="1200150"/>
                <wp:effectExtent l="0" t="0" r="19050" b="19050"/>
                <wp:wrapNone/>
                <wp:docPr id="18" name="Flowchart: Multidocument 18"/>
                <wp:cNvGraphicFramePr/>
                <a:graphic xmlns:a="http://schemas.openxmlformats.org/drawingml/2006/main">
                  <a:graphicData uri="http://schemas.microsoft.com/office/word/2010/wordprocessingShape">
                    <wps:wsp>
                      <wps:cNvSpPr/>
                      <wps:spPr>
                        <a:xfrm>
                          <a:off x="0" y="0"/>
                          <a:ext cx="2743200" cy="1200150"/>
                        </a:xfrm>
                        <a:prstGeom prst="flowChartMultidocument">
                          <a:avLst/>
                        </a:prstGeom>
                        <a:solidFill>
                          <a:sysClr val="window" lastClr="FFFFFF"/>
                        </a:solidFill>
                        <a:ln w="3175" cap="flat" cmpd="sng" algn="ctr">
                          <a:solidFill>
                            <a:sysClr val="windowText" lastClr="000000"/>
                          </a:solidFill>
                          <a:prstDash val="solid"/>
                        </a:ln>
                        <a:effectLst/>
                      </wps:spPr>
                      <wps:txbx>
                        <w:txbxContent>
                          <w:p w14:paraId="7413A00B" w14:textId="77777777" w:rsidR="009E698E" w:rsidRDefault="009E698E" w:rsidP="0017297F">
                            <w:pPr>
                              <w:jc w:val="center"/>
                              <w:rPr>
                                <w:u w:val="single"/>
                              </w:rPr>
                            </w:pPr>
                            <w:r>
                              <w:rPr>
                                <w:u w:val="single"/>
                              </w:rPr>
                              <w:t>RECTORUL UVT</w:t>
                            </w:r>
                          </w:p>
                          <w:p w14:paraId="2FEFB471" w14:textId="77777777" w:rsidR="009E698E" w:rsidRDefault="009E698E" w:rsidP="0017297F">
                            <w:pPr>
                              <w:rPr>
                                <w:sz w:val="20"/>
                                <w:szCs w:val="20"/>
                              </w:rPr>
                            </w:pPr>
                            <w:r>
                              <w:rPr>
                                <w:sz w:val="20"/>
                                <w:szCs w:val="20"/>
                              </w:rPr>
                              <w:t>-e</w:t>
                            </w:r>
                            <w:r w:rsidRPr="00E36450">
                              <w:rPr>
                                <w:sz w:val="20"/>
                                <w:szCs w:val="20"/>
                              </w:rPr>
                              <w:t xml:space="preserve">mite decizia de desemnare  a Comisiei </w:t>
                            </w:r>
                            <w:r>
                              <w:rPr>
                                <w:sz w:val="20"/>
                                <w:szCs w:val="20"/>
                              </w:rPr>
                              <w:t>evaluare a ofertei</w:t>
                            </w:r>
                          </w:p>
                          <w:p w14:paraId="19EA2300" w14:textId="77777777" w:rsidR="009E698E" w:rsidRPr="00E36450" w:rsidRDefault="009E698E" w:rsidP="0017297F">
                            <w:pPr>
                              <w:rPr>
                                <w:sz w:val="20"/>
                                <w:szCs w:val="20"/>
                              </w:rPr>
                            </w:pPr>
                            <w:r>
                              <w:rPr>
                                <w:sz w:val="20"/>
                                <w:szCs w:val="20"/>
                              </w:rPr>
                              <w:t>-semnează contractul de achiziţie publică</w:t>
                            </w:r>
                          </w:p>
                          <w:p w14:paraId="464D8992" w14:textId="77777777" w:rsidR="009E698E" w:rsidRDefault="009E698E" w:rsidP="0017297F">
                            <w:pPr>
                              <w:jc w:val="center"/>
                            </w:pPr>
                          </w:p>
                          <w:p w14:paraId="27A38653" w14:textId="77777777" w:rsidR="009E698E" w:rsidRDefault="009E698E" w:rsidP="001729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7420A"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18" o:spid="_x0000_s1029" type="#_x0000_t115" style="position:absolute;left:0;text-align:left;margin-left:279.75pt;margin-top:5.75pt;width:3in;height:94.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" fillcolor="window" strokecolor="windowText" strokeweight=".25pt">
                <v:textbox>
                  <w:txbxContent>
                    <w:p w14:paraId="7413A00B" w14:textId="77777777" w:rsidR="009E698E" w:rsidRDefault="009E698E" w:rsidP="0017297F">
                      <w:pPr>
                        <w:jc w:val="center"/>
                        <w:rPr>
                          <w:u w:val="single"/>
                        </w:rPr>
                      </w:pPr>
                      <w:r>
                        <w:rPr>
                          <w:u w:val="single"/>
                        </w:rPr>
                        <w:t>RECTORUL UVT</w:t>
                      </w:r>
                    </w:p>
                    <w:p w14:paraId="2FEFB471" w14:textId="77777777" w:rsidR="009E698E" w:rsidRDefault="009E698E" w:rsidP="0017297F">
                      <w:pPr>
                        <w:rPr>
                          <w:sz w:val="20"/>
                          <w:szCs w:val="20"/>
                        </w:rPr>
                      </w:pPr>
                      <w:r>
                        <w:rPr>
                          <w:sz w:val="20"/>
                          <w:szCs w:val="20"/>
                        </w:rPr>
                        <w:t>-e</w:t>
                      </w:r>
                      <w:r w:rsidRPr="00E36450">
                        <w:rPr>
                          <w:sz w:val="20"/>
                          <w:szCs w:val="20"/>
                        </w:rPr>
                        <w:t xml:space="preserve">mite decizia de desemnare  a Comisiei </w:t>
                      </w:r>
                      <w:r>
                        <w:rPr>
                          <w:sz w:val="20"/>
                          <w:szCs w:val="20"/>
                        </w:rPr>
                        <w:t>evaluare a ofertei</w:t>
                      </w:r>
                    </w:p>
                    <w:p w14:paraId="19EA2300" w14:textId="77777777" w:rsidR="009E698E" w:rsidRPr="00E36450" w:rsidRDefault="009E698E" w:rsidP="0017297F">
                      <w:pPr>
                        <w:rPr>
                          <w:sz w:val="20"/>
                          <w:szCs w:val="20"/>
                        </w:rPr>
                      </w:pPr>
                      <w:r>
                        <w:rPr>
                          <w:sz w:val="20"/>
                          <w:szCs w:val="20"/>
                        </w:rPr>
                        <w:t>-semnează contractul de achiziţie publică</w:t>
                      </w:r>
                    </w:p>
                    <w:p w14:paraId="464D8992" w14:textId="77777777" w:rsidR="009E698E" w:rsidRDefault="009E698E" w:rsidP="0017297F">
                      <w:pPr>
                        <w:jc w:val="center"/>
                      </w:pPr>
                    </w:p>
                    <w:p w14:paraId="27A38653" w14:textId="77777777" w:rsidR="009E698E" w:rsidRDefault="009E698E" w:rsidP="0017297F">
                      <w:pPr>
                        <w:jc w:val="center"/>
                      </w:pPr>
                    </w:p>
                  </w:txbxContent>
                </v:textbox>
              </v:shape>
            </w:pict>
          </mc:Fallback>
        </mc:AlternateContent>
      </w:r>
      <w:r>
        <w:rPr>
          <w:b/>
          <w:noProof/>
          <w:color w:val="000000" w:themeColor="text1"/>
        </w:rPr>
        <mc:AlternateContent>
          <mc:Choice Requires="wps">
            <w:drawing>
              <wp:anchor distT="0" distB="0" distL="114300" distR="114300" simplePos="0" relativeHeight="251737600" behindDoc="0" locked="0" layoutInCell="1" allowOverlap="1" wp14:anchorId="1AE0B98F" wp14:editId="2338674E">
                <wp:simplePos x="0" y="0"/>
                <wp:positionH relativeFrom="column">
                  <wp:posOffset>-438150</wp:posOffset>
                </wp:positionH>
                <wp:positionV relativeFrom="paragraph">
                  <wp:posOffset>179705</wp:posOffset>
                </wp:positionV>
                <wp:extent cx="3438525" cy="914400"/>
                <wp:effectExtent l="0" t="0" r="28575" b="19050"/>
                <wp:wrapNone/>
                <wp:docPr id="30" name="Flowchart: Multidocument 30"/>
                <wp:cNvGraphicFramePr/>
                <a:graphic xmlns:a="http://schemas.openxmlformats.org/drawingml/2006/main">
                  <a:graphicData uri="http://schemas.microsoft.com/office/word/2010/wordprocessingShape">
                    <wps:wsp>
                      <wps:cNvSpPr/>
                      <wps:spPr>
                        <a:xfrm>
                          <a:off x="0" y="0"/>
                          <a:ext cx="3438525" cy="914400"/>
                        </a:xfrm>
                        <a:prstGeom prst="flowChartMultidocument">
                          <a:avLst/>
                        </a:prstGeom>
                        <a:solidFill>
                          <a:sysClr val="window" lastClr="FFFFFF"/>
                        </a:solidFill>
                        <a:ln w="3175" cap="flat" cmpd="sng" algn="ctr">
                          <a:solidFill>
                            <a:sysClr val="windowText" lastClr="000000"/>
                          </a:solidFill>
                          <a:prstDash val="solid"/>
                        </a:ln>
                        <a:effectLst/>
                      </wps:spPr>
                      <wps:txbx>
                        <w:txbxContent>
                          <w:p w14:paraId="7FD8E174" w14:textId="77777777" w:rsidR="009E698E" w:rsidRPr="00D16731" w:rsidRDefault="009E698E" w:rsidP="0017297F">
                            <w:pPr>
                              <w:jc w:val="center"/>
                              <w:rPr>
                                <w:sz w:val="20"/>
                                <w:szCs w:val="20"/>
                                <w:u w:val="single"/>
                              </w:rPr>
                            </w:pPr>
                            <w:r w:rsidRPr="00D16731">
                              <w:rPr>
                                <w:sz w:val="20"/>
                                <w:szCs w:val="20"/>
                                <w:u w:val="single"/>
                              </w:rPr>
                              <w:t>Compartimentul care identifică necesitatea</w:t>
                            </w:r>
                          </w:p>
                          <w:p w14:paraId="3E4E0CC3" w14:textId="77777777" w:rsidR="009E698E" w:rsidRDefault="009E698E" w:rsidP="0017297F">
                            <w:pPr>
                              <w:ind w:left="360"/>
                              <w:rPr>
                                <w:sz w:val="20"/>
                                <w:szCs w:val="20"/>
                              </w:rPr>
                            </w:pPr>
                            <w:r w:rsidRPr="00D16731">
                              <w:rPr>
                                <w:sz w:val="20"/>
                                <w:szCs w:val="20"/>
                              </w:rPr>
                              <w:t>-elaborează RN</w:t>
                            </w:r>
                          </w:p>
                          <w:p w14:paraId="534C64CA" w14:textId="77777777" w:rsidR="009E698E" w:rsidRDefault="009E698E" w:rsidP="0017297F">
                            <w:pPr>
                              <w:ind w:left="360"/>
                              <w:rPr>
                                <w:sz w:val="20"/>
                                <w:szCs w:val="20"/>
                              </w:rPr>
                            </w:pPr>
                            <w:r>
                              <w:rPr>
                                <w:sz w:val="20"/>
                                <w:szCs w:val="20"/>
                              </w:rPr>
                              <w:t>-participă la elaborarea caietului de sarcini</w:t>
                            </w:r>
                          </w:p>
                          <w:p w14:paraId="34C36BF4" w14:textId="77777777" w:rsidR="009E698E" w:rsidRPr="00D16731" w:rsidRDefault="009E698E" w:rsidP="0017297F">
                            <w:pPr>
                              <w:ind w:left="360"/>
                              <w:rPr>
                                <w:sz w:val="20"/>
                                <w:szCs w:val="20"/>
                              </w:rPr>
                            </w:pPr>
                            <w:r>
                              <w:rPr>
                                <w:sz w:val="20"/>
                                <w:szCs w:val="20"/>
                              </w:rPr>
                              <w:t>-urmăreşte derularea contractului</w:t>
                            </w:r>
                          </w:p>
                          <w:p w14:paraId="48114FEC" w14:textId="77777777" w:rsidR="009E698E" w:rsidRDefault="009E698E" w:rsidP="0017297F">
                            <w:pPr>
                              <w:jc w:val="center"/>
                            </w:pPr>
                          </w:p>
                          <w:p w14:paraId="5B33FA3B" w14:textId="77777777" w:rsidR="009E698E" w:rsidRDefault="009E698E" w:rsidP="001729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0B98F" id="Flowchart: Multidocument 30" o:spid="_x0000_s1030" type="#_x0000_t115" style="position:absolute;left:0;text-align:left;margin-left:-34.5pt;margin-top:14.15pt;width:270.75pt;height:1in;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" fillcolor="window" strokecolor="windowText" strokeweight=".25pt">
                <v:textbox>
                  <w:txbxContent>
                    <w:p w14:paraId="7FD8E174" w14:textId="77777777" w:rsidR="009E698E" w:rsidRPr="00D16731" w:rsidRDefault="009E698E" w:rsidP="0017297F">
                      <w:pPr>
                        <w:jc w:val="center"/>
                        <w:rPr>
                          <w:sz w:val="20"/>
                          <w:szCs w:val="20"/>
                          <w:u w:val="single"/>
                        </w:rPr>
                      </w:pPr>
                      <w:r w:rsidRPr="00D16731">
                        <w:rPr>
                          <w:sz w:val="20"/>
                          <w:szCs w:val="20"/>
                          <w:u w:val="single"/>
                        </w:rPr>
                        <w:t>Compartimentul care identifică necesitatea</w:t>
                      </w:r>
                    </w:p>
                    <w:p w14:paraId="3E4E0CC3" w14:textId="77777777" w:rsidR="009E698E" w:rsidRDefault="009E698E" w:rsidP="0017297F">
                      <w:pPr>
                        <w:ind w:left="360"/>
                        <w:rPr>
                          <w:sz w:val="20"/>
                          <w:szCs w:val="20"/>
                        </w:rPr>
                      </w:pPr>
                      <w:r w:rsidRPr="00D16731">
                        <w:rPr>
                          <w:sz w:val="20"/>
                          <w:szCs w:val="20"/>
                        </w:rPr>
                        <w:t>-elaborează RN</w:t>
                      </w:r>
                    </w:p>
                    <w:p w14:paraId="534C64CA" w14:textId="77777777" w:rsidR="009E698E" w:rsidRDefault="009E698E" w:rsidP="0017297F">
                      <w:pPr>
                        <w:ind w:left="360"/>
                        <w:rPr>
                          <w:sz w:val="20"/>
                          <w:szCs w:val="20"/>
                        </w:rPr>
                      </w:pPr>
                      <w:r>
                        <w:rPr>
                          <w:sz w:val="20"/>
                          <w:szCs w:val="20"/>
                        </w:rPr>
                        <w:t>-participă la elaborarea caietului de sarcini</w:t>
                      </w:r>
                    </w:p>
                    <w:p w14:paraId="34C36BF4" w14:textId="77777777" w:rsidR="009E698E" w:rsidRPr="00D16731" w:rsidRDefault="009E698E" w:rsidP="0017297F">
                      <w:pPr>
                        <w:ind w:left="360"/>
                        <w:rPr>
                          <w:sz w:val="20"/>
                          <w:szCs w:val="20"/>
                        </w:rPr>
                      </w:pPr>
                      <w:r>
                        <w:rPr>
                          <w:sz w:val="20"/>
                          <w:szCs w:val="20"/>
                        </w:rPr>
                        <w:t>-urmăreşte derularea contractului</w:t>
                      </w:r>
                    </w:p>
                    <w:p w14:paraId="48114FEC" w14:textId="77777777" w:rsidR="009E698E" w:rsidRDefault="009E698E" w:rsidP="0017297F">
                      <w:pPr>
                        <w:jc w:val="center"/>
                      </w:pPr>
                    </w:p>
                    <w:p w14:paraId="5B33FA3B" w14:textId="77777777" w:rsidR="009E698E" w:rsidRDefault="009E698E" w:rsidP="0017297F">
                      <w:pPr>
                        <w:jc w:val="center"/>
                      </w:pPr>
                    </w:p>
                  </w:txbxContent>
                </v:textbox>
              </v:shape>
            </w:pict>
          </mc:Fallback>
        </mc:AlternateContent>
      </w:r>
    </w:p>
    <w:p w14:paraId="50C01065" w14:textId="2FF8C4DA" w:rsidR="004E7E6C" w:rsidRPr="00E21B92" w:rsidRDefault="004E7E6C" w:rsidP="00FB6A13">
      <w:pPr>
        <w:tabs>
          <w:tab w:val="left" w:pos="709"/>
        </w:tabs>
        <w:jc w:val="both"/>
        <w:rPr>
          <w:b/>
          <w:color w:val="000000" w:themeColor="text1"/>
        </w:rPr>
      </w:pPr>
    </w:p>
    <w:p w14:paraId="5EFE0232" w14:textId="20F96505" w:rsidR="0017297F" w:rsidRDefault="0017297F" w:rsidP="0017297F">
      <w:pPr>
        <w:tabs>
          <w:tab w:val="left" w:pos="709"/>
        </w:tabs>
        <w:jc w:val="center"/>
        <w:rPr>
          <w:b/>
          <w:i/>
          <w:color w:val="000000" w:themeColor="text1"/>
        </w:rPr>
      </w:pPr>
    </w:p>
    <w:p w14:paraId="51A72A81" w14:textId="5BE13F45" w:rsidR="0017297F" w:rsidRDefault="0017297F" w:rsidP="0017297F">
      <w:pPr>
        <w:tabs>
          <w:tab w:val="left" w:pos="709"/>
        </w:tabs>
        <w:jc w:val="center"/>
        <w:rPr>
          <w:b/>
          <w:i/>
          <w:color w:val="000000" w:themeColor="text1"/>
        </w:rPr>
      </w:pPr>
    </w:p>
    <w:p w14:paraId="520B822D" w14:textId="77777777" w:rsidR="0017297F" w:rsidRPr="00E21B92" w:rsidRDefault="0017297F" w:rsidP="0017297F">
      <w:pPr>
        <w:tabs>
          <w:tab w:val="left" w:pos="709"/>
        </w:tabs>
        <w:autoSpaceDE w:val="0"/>
        <w:autoSpaceDN w:val="0"/>
        <w:adjustRightInd w:val="0"/>
        <w:jc w:val="both"/>
        <w:rPr>
          <w:b/>
          <w:color w:val="000000" w:themeColor="text1"/>
        </w:rPr>
        <w:sectPr w:rsidR="0017297F" w:rsidRPr="00E21B92" w:rsidSect="00755FE1">
          <w:footerReference w:type="default" r:id="rId21"/>
          <w:headerReference w:type="first" r:id="rId22"/>
          <w:footerReference w:type="first" r:id="rId23"/>
          <w:pgSz w:w="11907" w:h="16840" w:code="9"/>
          <w:pgMar w:top="662" w:right="1440" w:bottom="547" w:left="1440" w:header="677" w:footer="677" w:gutter="0"/>
          <w:cols w:space="720"/>
          <w:noEndnote/>
          <w:titlePg/>
          <w:docGrid w:linePitch="326"/>
        </w:sectPr>
      </w:pPr>
    </w:p>
    <w:p w14:paraId="1E8DD257" w14:textId="75653DF0" w:rsidR="0017297F" w:rsidRDefault="0017297F" w:rsidP="0017297F">
      <w:pPr>
        <w:tabs>
          <w:tab w:val="left" w:pos="709"/>
        </w:tabs>
        <w:autoSpaceDE w:val="0"/>
        <w:autoSpaceDN w:val="0"/>
        <w:adjustRightInd w:val="0"/>
        <w:jc w:val="both"/>
        <w:rPr>
          <w:b/>
          <w:color w:val="000000" w:themeColor="text1"/>
        </w:rPr>
      </w:pPr>
    </w:p>
    <w:p w14:paraId="40A0CE46" w14:textId="77777777" w:rsidR="0017297F" w:rsidRPr="0017297F" w:rsidRDefault="0017297F" w:rsidP="0017297F"/>
    <w:p w14:paraId="10DC4CDD" w14:textId="63636F4F" w:rsidR="0017297F" w:rsidRPr="0017297F" w:rsidRDefault="0017297F" w:rsidP="0017297F">
      <w:r>
        <w:rPr>
          <w:b/>
          <w:noProof/>
          <w:color w:val="000000" w:themeColor="text1"/>
        </w:rPr>
        <mc:AlternateContent>
          <mc:Choice Requires="wps">
            <w:drawing>
              <wp:anchor distT="0" distB="0" distL="114300" distR="114300" simplePos="0" relativeHeight="251759104" behindDoc="0" locked="0" layoutInCell="1" allowOverlap="1" wp14:anchorId="5F50D2C9" wp14:editId="57FCBFB6">
                <wp:simplePos x="0" y="0"/>
                <wp:positionH relativeFrom="column">
                  <wp:posOffset>5029200</wp:posOffset>
                </wp:positionH>
                <wp:positionV relativeFrom="paragraph">
                  <wp:posOffset>46355</wp:posOffset>
                </wp:positionV>
                <wp:extent cx="45719" cy="314325"/>
                <wp:effectExtent l="38100" t="0" r="69215" b="47625"/>
                <wp:wrapNone/>
                <wp:docPr id="19" name="Straight Arrow Connector 19"/>
                <wp:cNvGraphicFramePr/>
                <a:graphic xmlns:a="http://schemas.openxmlformats.org/drawingml/2006/main">
                  <a:graphicData uri="http://schemas.microsoft.com/office/word/2010/wordprocessingShape">
                    <wps:wsp>
                      <wps:cNvCnPr/>
                      <wps:spPr>
                        <a:xfrm>
                          <a:off x="0" y="0"/>
                          <a:ext cx="45719" cy="3143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C378152" id="_x0000_t32" coordsize="21600,21600" o:spt="32" o:oned="t" path="m,l21600,21600e" filled="f">
                <v:path arrowok="t" fillok="f" o:connecttype="none"/>
                <o:lock v:ext="edit" shapetype="t"/>
              </v:shapetype>
              <v:shape id="Straight Arrow Connector 19" o:spid="_x0000_s1026" type="#_x0000_t32" style="position:absolute;margin-left:396pt;margin-top:3.65pt;width:3.6pt;height:24.7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">
                <v:stroke endarrow="block"/>
              </v:shape>
            </w:pict>
          </mc:Fallback>
        </mc:AlternateContent>
      </w:r>
      <w:r>
        <w:rPr>
          <w:b/>
          <w:noProof/>
          <w:color w:val="000000" w:themeColor="text1"/>
        </w:rPr>
        <mc:AlternateContent>
          <mc:Choice Requires="wps">
            <w:drawing>
              <wp:anchor distT="0" distB="0" distL="114300" distR="114300" simplePos="0" relativeHeight="251746816" behindDoc="0" locked="0" layoutInCell="1" allowOverlap="1" wp14:anchorId="5E679F7B" wp14:editId="16E311AB">
                <wp:simplePos x="0" y="0"/>
                <wp:positionH relativeFrom="column">
                  <wp:posOffset>676274</wp:posOffset>
                </wp:positionH>
                <wp:positionV relativeFrom="paragraph">
                  <wp:posOffset>46355</wp:posOffset>
                </wp:positionV>
                <wp:extent cx="561975" cy="666750"/>
                <wp:effectExtent l="38100" t="0" r="28575" b="57150"/>
                <wp:wrapNone/>
                <wp:docPr id="40" name="Straight Arrow Connector 40"/>
                <wp:cNvGraphicFramePr/>
                <a:graphic xmlns:a="http://schemas.openxmlformats.org/drawingml/2006/main">
                  <a:graphicData uri="http://schemas.microsoft.com/office/word/2010/wordprocessingShape">
                    <wps:wsp>
                      <wps:cNvCnPr/>
                      <wps:spPr>
                        <a:xfrm flipH="1">
                          <a:off x="0" y="0"/>
                          <a:ext cx="561975" cy="6667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82DFB8" id="Straight Arrow Connector 40" o:spid="_x0000_s1026" type="#_x0000_t32" style="position:absolute;margin-left:53.25pt;margin-top:3.65pt;width:44.25pt;height:52.5pt;flip:x;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">
                <v:stroke endarrow="block"/>
              </v:shape>
            </w:pict>
          </mc:Fallback>
        </mc:AlternateContent>
      </w:r>
    </w:p>
    <w:p w14:paraId="48061214" w14:textId="18AB5B9B" w:rsidR="0017297F" w:rsidRDefault="0017297F" w:rsidP="0017297F"/>
    <w:p w14:paraId="4CC02963" w14:textId="47791C02" w:rsidR="0017297F" w:rsidRPr="00AF51E8" w:rsidRDefault="00091095" w:rsidP="0017297F">
      <w:pPr>
        <w:rPr>
          <w:sz w:val="22"/>
          <w:szCs w:val="22"/>
        </w:rPr>
      </w:pPr>
      <w:r>
        <w:rPr>
          <w:b/>
          <w:noProof/>
          <w:color w:val="000000" w:themeColor="text1"/>
        </w:rPr>
        <mc:AlternateContent>
          <mc:Choice Requires="wps">
            <w:drawing>
              <wp:anchor distT="0" distB="0" distL="114300" distR="114300" simplePos="0" relativeHeight="251745792" behindDoc="0" locked="0" layoutInCell="1" allowOverlap="1" wp14:anchorId="5C27387A" wp14:editId="2D6E453A">
                <wp:simplePos x="0" y="0"/>
                <wp:positionH relativeFrom="column">
                  <wp:posOffset>3648076</wp:posOffset>
                </wp:positionH>
                <wp:positionV relativeFrom="paragraph">
                  <wp:posOffset>10160</wp:posOffset>
                </wp:positionV>
                <wp:extent cx="2647950" cy="587692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2647950" cy="5876925"/>
                        </a:xfrm>
                        <a:prstGeom prst="rect">
                          <a:avLst/>
                        </a:prstGeom>
                        <a:solidFill>
                          <a:sysClr val="window" lastClr="FFFFFF"/>
                        </a:solidFill>
                        <a:ln w="3175" cap="flat" cmpd="sng" algn="ctr">
                          <a:solidFill>
                            <a:sysClr val="windowText" lastClr="000000"/>
                          </a:solidFill>
                          <a:prstDash val="solid"/>
                        </a:ln>
                        <a:effectLst/>
                      </wps:spPr>
                      <wps:txbx>
                        <w:txbxContent>
                          <w:p w14:paraId="2558C77B" w14:textId="77777777" w:rsidR="009E698E" w:rsidRPr="00E36450" w:rsidRDefault="009E698E" w:rsidP="0017297F">
                            <w:pPr>
                              <w:jc w:val="center"/>
                              <w:rPr>
                                <w:u w:val="single"/>
                              </w:rPr>
                            </w:pPr>
                            <w:r w:rsidRPr="00E36450">
                              <w:rPr>
                                <w:u w:val="single"/>
                              </w:rPr>
                              <w:t xml:space="preserve">Comisia </w:t>
                            </w:r>
                            <w:r>
                              <w:rPr>
                                <w:u w:val="single"/>
                              </w:rPr>
                              <w:t>evaluare a ofertelor</w:t>
                            </w:r>
                          </w:p>
                          <w:p w14:paraId="69C544BF" w14:textId="77777777" w:rsidR="00091095" w:rsidRPr="00091095" w:rsidRDefault="00091095" w:rsidP="00091095">
                            <w:pPr>
                              <w:pStyle w:val="ListParagraph"/>
                              <w:ind w:left="0" w:firstLine="502"/>
                              <w:rPr>
                                <w:sz w:val="20"/>
                                <w:szCs w:val="20"/>
                              </w:rPr>
                            </w:pPr>
                            <w:r w:rsidRPr="00091095">
                              <w:rPr>
                                <w:sz w:val="20"/>
                                <w:szCs w:val="20"/>
                              </w:rPr>
                              <w:t>a) deschide ofertele la data, ora şi adresa indicate în anunţul de participare, organizându-se în acest sens o şedinţă de deschidere a ofertelor;</w:t>
                            </w:r>
                          </w:p>
                          <w:p w14:paraId="4FEB5037" w14:textId="77777777" w:rsidR="00091095" w:rsidRPr="00091095" w:rsidRDefault="00091095" w:rsidP="00091095">
                            <w:pPr>
                              <w:pStyle w:val="ListParagraph"/>
                              <w:ind w:left="0" w:firstLine="502"/>
                              <w:rPr>
                                <w:sz w:val="20"/>
                                <w:szCs w:val="20"/>
                              </w:rPr>
                            </w:pPr>
                            <w:r w:rsidRPr="00091095">
                              <w:rPr>
                                <w:sz w:val="20"/>
                                <w:szCs w:val="20"/>
                              </w:rPr>
                              <w:t>Oferta depusă după data şi ora-limită de depunere a ofertelor sau la o altă adresă decât cea precizată în anunţul de participare se returnează fără a fi deschisă operatorului economic care a depus-o;</w:t>
                            </w:r>
                          </w:p>
                          <w:p w14:paraId="11713F5A" w14:textId="77777777" w:rsidR="00091095" w:rsidRPr="00091095" w:rsidRDefault="00091095" w:rsidP="00091095">
                            <w:pPr>
                              <w:pStyle w:val="ListParagraph"/>
                              <w:ind w:left="0" w:firstLine="502"/>
                              <w:rPr>
                                <w:sz w:val="20"/>
                                <w:szCs w:val="20"/>
                              </w:rPr>
                            </w:pPr>
                            <w:r w:rsidRPr="00091095">
                              <w:rPr>
                                <w:sz w:val="20"/>
                                <w:szCs w:val="20"/>
                              </w:rPr>
                              <w:t xml:space="preserve">b) de a analizează şi verifică fiecare ofertă, atât din punctul de vedere al elementelor tehnice propuse, cât şi din punctul de vedere al aspectelor financiare pe care le implică; </w:t>
                            </w:r>
                          </w:p>
                          <w:p w14:paraId="40980C5A" w14:textId="77777777" w:rsidR="00091095" w:rsidRPr="00091095" w:rsidRDefault="00091095" w:rsidP="00091095">
                            <w:pPr>
                              <w:pStyle w:val="ListParagraph"/>
                              <w:ind w:left="0" w:firstLine="502"/>
                              <w:rPr>
                                <w:sz w:val="20"/>
                                <w:szCs w:val="20"/>
                              </w:rPr>
                            </w:pPr>
                            <w:r w:rsidRPr="00091095">
                              <w:rPr>
                                <w:sz w:val="20"/>
                                <w:szCs w:val="20"/>
                              </w:rPr>
                              <w:t>Dacă are nelămuriri pe durata desfășurării procesului de evaluare, comisia de evaluare solicită prezentarea anumitor clarificări/completări. Atât solicitarea de clarificări, cât şi răspunsul ofertantului se transmit în SEAP în format electronic, semnate cu semnătură electronică extinsă;</w:t>
                            </w:r>
                          </w:p>
                          <w:p w14:paraId="241EBC6D" w14:textId="77777777" w:rsidR="00091095" w:rsidRPr="00091095" w:rsidRDefault="00091095" w:rsidP="00091095">
                            <w:pPr>
                              <w:pStyle w:val="ListParagraph"/>
                              <w:ind w:left="0" w:firstLine="502"/>
                              <w:rPr>
                                <w:sz w:val="20"/>
                                <w:szCs w:val="20"/>
                              </w:rPr>
                            </w:pPr>
                            <w:r w:rsidRPr="00091095">
                              <w:rPr>
                                <w:sz w:val="20"/>
                                <w:szCs w:val="20"/>
                              </w:rPr>
                              <w:t>c) în urma finalizării fiecăreia dintre fazele de verificare, tehnic și financiar, de a comunica fiecărui ofertant ce a fost respins motivele care au stat la baza acestei decizii, iar celorlalţi faptul că se trece la faza următoare de verificare, cu respectarea prevederilor cap. IV secţiunea a 13-a din Legea nr. 98/2016;</w:t>
                            </w:r>
                          </w:p>
                          <w:p w14:paraId="4A2F725F" w14:textId="77777777" w:rsidR="00091095" w:rsidRPr="00091095" w:rsidRDefault="00091095" w:rsidP="00091095">
                            <w:pPr>
                              <w:pStyle w:val="ListParagraph"/>
                              <w:ind w:left="0" w:firstLine="502"/>
                              <w:rPr>
                                <w:sz w:val="20"/>
                                <w:szCs w:val="20"/>
                              </w:rPr>
                            </w:pPr>
                            <w:r w:rsidRPr="00091095">
                              <w:rPr>
                                <w:sz w:val="20"/>
                                <w:szCs w:val="20"/>
                              </w:rPr>
                              <w:t>d) elaborează, după finalizarea etapei a doua, un raport intermediar al procedurii, care se aprobă de către conducătorul AC;</w:t>
                            </w:r>
                          </w:p>
                          <w:p w14:paraId="19437903" w14:textId="77777777" w:rsidR="00091095" w:rsidRPr="00091095" w:rsidRDefault="00091095" w:rsidP="00091095">
                            <w:pPr>
                              <w:rPr>
                                <w:sz w:val="20"/>
                                <w:szCs w:val="20"/>
                              </w:rPr>
                            </w:pPr>
                            <w:r w:rsidRPr="00091095">
                              <w:rPr>
                                <w:sz w:val="20"/>
                                <w:szCs w:val="20"/>
                              </w:rPr>
                              <w:t>Raportul se introduce în SEAP în secţiunile specifice disponibile în sistemul informatic, semnat cu semnătură electronică extinsă, bazată pe un certificat calificat, eliberat de un furnizor de servicii de certificare acreditat;</w:t>
                            </w:r>
                          </w:p>
                          <w:p w14:paraId="15AFA173" w14:textId="4C861B0A" w:rsidR="009E698E" w:rsidRPr="000A5C37" w:rsidRDefault="00091095" w:rsidP="00091095">
                            <w:pPr>
                              <w:pStyle w:val="ListParagraph"/>
                              <w:ind w:left="502"/>
                              <w:rPr>
                                <w:sz w:val="20"/>
                                <w:szCs w:val="20"/>
                              </w:rPr>
                            </w:pPr>
                            <w:r w:rsidRPr="00091095">
                              <w:rPr>
                                <w:sz w:val="20"/>
                                <w:szCs w:val="20"/>
                              </w:rPr>
                              <w:t>e) de a comunica ofertanţilor, după aprobarea raportului intermediar, rezultatul etapei a doua.</w:t>
                            </w:r>
                          </w:p>
                          <w:p w14:paraId="0DD170C1" w14:textId="77777777" w:rsidR="009E698E" w:rsidRDefault="009E698E" w:rsidP="001729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7387A" id="Rectangle 35" o:spid="_x0000_s1031" style="position:absolute;margin-left:287.25pt;margin-top:.8pt;width:208.5pt;height:462.7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" fillcolor="window" strokecolor="windowText" strokeweight=".25pt">
                <v:textbox>
                  <w:txbxContent>
                    <w:p w14:paraId="2558C77B" w14:textId="77777777" w:rsidR="009E698E" w:rsidRPr="00E36450" w:rsidRDefault="009E698E" w:rsidP="0017297F">
                      <w:pPr>
                        <w:jc w:val="center"/>
                        <w:rPr>
                          <w:u w:val="single"/>
                        </w:rPr>
                      </w:pPr>
                      <w:r w:rsidRPr="00E36450">
                        <w:rPr>
                          <w:u w:val="single"/>
                        </w:rPr>
                        <w:t xml:space="preserve">Comisia </w:t>
                      </w:r>
                      <w:r>
                        <w:rPr>
                          <w:u w:val="single"/>
                        </w:rPr>
                        <w:t>evaluare a ofertelor</w:t>
                      </w:r>
                    </w:p>
                    <w:p w14:paraId="69C544BF" w14:textId="77777777" w:rsidR="00091095" w:rsidRPr="00091095" w:rsidRDefault="00091095" w:rsidP="00091095">
                      <w:pPr>
                        <w:pStyle w:val="ListParagraph"/>
                        <w:ind w:left="0" w:firstLine="502"/>
                        <w:rPr>
                          <w:sz w:val="20"/>
                          <w:szCs w:val="20"/>
                        </w:rPr>
                      </w:pPr>
                      <w:r w:rsidRPr="00091095">
                        <w:rPr>
                          <w:sz w:val="20"/>
                          <w:szCs w:val="20"/>
                        </w:rPr>
                        <w:t>a) deschide ofertele la data, ora şi adresa indicate în anunţul de participare, organizându-se în acest sens o şedinţă de deschidere a ofertelor;</w:t>
                      </w:r>
                    </w:p>
                    <w:p w14:paraId="4FEB5037" w14:textId="77777777" w:rsidR="00091095" w:rsidRPr="00091095" w:rsidRDefault="00091095" w:rsidP="00091095">
                      <w:pPr>
                        <w:pStyle w:val="ListParagraph"/>
                        <w:ind w:left="0" w:firstLine="502"/>
                        <w:rPr>
                          <w:sz w:val="20"/>
                          <w:szCs w:val="20"/>
                        </w:rPr>
                      </w:pPr>
                      <w:r w:rsidRPr="00091095">
                        <w:rPr>
                          <w:sz w:val="20"/>
                          <w:szCs w:val="20"/>
                        </w:rPr>
                        <w:t>Oferta depusă după data şi ora-limită de depunere a ofertelor sau la o altă adresă decât cea precizată în anunţul de participare se returnează fără a fi deschisă operatorului economic care a depus-o;</w:t>
                      </w:r>
                    </w:p>
                    <w:p w14:paraId="11713F5A" w14:textId="77777777" w:rsidR="00091095" w:rsidRPr="00091095" w:rsidRDefault="00091095" w:rsidP="00091095">
                      <w:pPr>
                        <w:pStyle w:val="ListParagraph"/>
                        <w:ind w:left="0" w:firstLine="502"/>
                        <w:rPr>
                          <w:sz w:val="20"/>
                          <w:szCs w:val="20"/>
                        </w:rPr>
                      </w:pPr>
                      <w:r w:rsidRPr="00091095">
                        <w:rPr>
                          <w:sz w:val="20"/>
                          <w:szCs w:val="20"/>
                        </w:rPr>
                        <w:t xml:space="preserve">b) de a analizează şi verifică fiecare ofertă, atât din punctul de vedere al elementelor tehnice propuse, cât şi din punctul de vedere al aspectelor financiare pe care le implică; </w:t>
                      </w:r>
                    </w:p>
                    <w:p w14:paraId="40980C5A" w14:textId="77777777" w:rsidR="00091095" w:rsidRPr="00091095" w:rsidRDefault="00091095" w:rsidP="00091095">
                      <w:pPr>
                        <w:pStyle w:val="ListParagraph"/>
                        <w:ind w:left="0" w:firstLine="502"/>
                        <w:rPr>
                          <w:sz w:val="20"/>
                          <w:szCs w:val="20"/>
                        </w:rPr>
                      </w:pPr>
                      <w:r w:rsidRPr="00091095">
                        <w:rPr>
                          <w:sz w:val="20"/>
                          <w:szCs w:val="20"/>
                        </w:rPr>
                        <w:t>Dacă are nelămuriri pe durata desfășurării procesului de evaluare, comisia de evaluare solicită prezentarea anumitor clarificări/completări. Atât solicitarea de clarificări, cât şi răspunsul ofertantului se transmit în SEAP în format electronic, semnate cu semnătură electronică extinsă;</w:t>
                      </w:r>
                    </w:p>
                    <w:p w14:paraId="241EBC6D" w14:textId="77777777" w:rsidR="00091095" w:rsidRPr="00091095" w:rsidRDefault="00091095" w:rsidP="00091095">
                      <w:pPr>
                        <w:pStyle w:val="ListParagraph"/>
                        <w:ind w:left="0" w:firstLine="502"/>
                        <w:rPr>
                          <w:sz w:val="20"/>
                          <w:szCs w:val="20"/>
                        </w:rPr>
                      </w:pPr>
                      <w:r w:rsidRPr="00091095">
                        <w:rPr>
                          <w:sz w:val="20"/>
                          <w:szCs w:val="20"/>
                        </w:rPr>
                        <w:t>c) în urma finalizării fiecăreia dintre fazele de verificare, tehnic și financiar, de a comunica fiecărui ofertant ce a fost respins motivele care au stat la baza acestei decizii, iar celorlalţi faptul că se trece la faza următoare de verificare, cu respectarea prevederilor cap. IV secţiunea a 13-a din Legea nr. 98/2016;</w:t>
                      </w:r>
                    </w:p>
                    <w:p w14:paraId="4A2F725F" w14:textId="77777777" w:rsidR="00091095" w:rsidRPr="00091095" w:rsidRDefault="00091095" w:rsidP="00091095">
                      <w:pPr>
                        <w:pStyle w:val="ListParagraph"/>
                        <w:ind w:left="0" w:firstLine="502"/>
                        <w:rPr>
                          <w:sz w:val="20"/>
                          <w:szCs w:val="20"/>
                        </w:rPr>
                      </w:pPr>
                      <w:r w:rsidRPr="00091095">
                        <w:rPr>
                          <w:sz w:val="20"/>
                          <w:szCs w:val="20"/>
                        </w:rPr>
                        <w:t>d) elaborează, după finalizarea etapei a doua, un raport intermediar al procedurii, care se aprobă de către conducătorul AC;</w:t>
                      </w:r>
                    </w:p>
                    <w:p w14:paraId="19437903" w14:textId="77777777" w:rsidR="00091095" w:rsidRPr="00091095" w:rsidRDefault="00091095" w:rsidP="00091095">
                      <w:pPr>
                        <w:rPr>
                          <w:sz w:val="20"/>
                          <w:szCs w:val="20"/>
                        </w:rPr>
                      </w:pPr>
                      <w:r w:rsidRPr="00091095">
                        <w:rPr>
                          <w:sz w:val="20"/>
                          <w:szCs w:val="20"/>
                        </w:rPr>
                        <w:t>Raportul se introduce în SEAP în secţiunile specifice disponibile în sistemul informatic, semnat cu semnătură electronică extinsă, bazată pe un certificat calificat, eliberat de un furnizor de servicii de certificare acreditat;</w:t>
                      </w:r>
                    </w:p>
                    <w:p w14:paraId="15AFA173" w14:textId="4C861B0A" w:rsidR="009E698E" w:rsidRPr="000A5C37" w:rsidRDefault="00091095" w:rsidP="00091095">
                      <w:pPr>
                        <w:pStyle w:val="ListParagraph"/>
                        <w:ind w:left="502"/>
                        <w:rPr>
                          <w:sz w:val="20"/>
                          <w:szCs w:val="20"/>
                        </w:rPr>
                      </w:pPr>
                      <w:r w:rsidRPr="00091095">
                        <w:rPr>
                          <w:sz w:val="20"/>
                          <w:szCs w:val="20"/>
                        </w:rPr>
                        <w:t>e) de a comunica ofertanţilor, după aprobarea raportului intermediar, rezultatul etapei a doua.</w:t>
                      </w:r>
                    </w:p>
                    <w:p w14:paraId="0DD170C1" w14:textId="77777777" w:rsidR="009E698E" w:rsidRDefault="009E698E" w:rsidP="0017297F">
                      <w:pPr>
                        <w:jc w:val="center"/>
                      </w:pPr>
                    </w:p>
                  </w:txbxContent>
                </v:textbox>
              </v:rect>
            </w:pict>
          </mc:Fallback>
        </mc:AlternateContent>
      </w:r>
    </w:p>
    <w:p w14:paraId="0300861F" w14:textId="4B48EB56" w:rsidR="0017297F" w:rsidRPr="00AF51E8" w:rsidRDefault="0017297F" w:rsidP="0017297F">
      <w:pPr>
        <w:rPr>
          <w:sz w:val="22"/>
          <w:szCs w:val="22"/>
        </w:rPr>
      </w:pPr>
    </w:p>
    <w:p w14:paraId="46260DDB" w14:textId="75A8F345" w:rsidR="0017297F" w:rsidRPr="00AF51E8" w:rsidRDefault="0017297F" w:rsidP="0017297F">
      <w:pPr>
        <w:rPr>
          <w:sz w:val="22"/>
          <w:szCs w:val="22"/>
        </w:rPr>
      </w:pPr>
      <w:r>
        <w:rPr>
          <w:b/>
          <w:noProof/>
          <w:color w:val="000000" w:themeColor="text1"/>
        </w:rPr>
        <mc:AlternateContent>
          <mc:Choice Requires="wps">
            <w:drawing>
              <wp:anchor distT="0" distB="0" distL="114300" distR="114300" simplePos="0" relativeHeight="251744768" behindDoc="0" locked="0" layoutInCell="1" allowOverlap="1" wp14:anchorId="0A04A481" wp14:editId="6F27925F">
                <wp:simplePos x="0" y="0"/>
                <wp:positionH relativeFrom="column">
                  <wp:posOffset>314325</wp:posOffset>
                </wp:positionH>
                <wp:positionV relativeFrom="paragraph">
                  <wp:posOffset>45085</wp:posOffset>
                </wp:positionV>
                <wp:extent cx="2495550" cy="71437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2495550" cy="714375"/>
                        </a:xfrm>
                        <a:prstGeom prst="rect">
                          <a:avLst/>
                        </a:prstGeom>
                        <a:solidFill>
                          <a:sysClr val="window" lastClr="FFFFFF"/>
                        </a:solidFill>
                        <a:ln w="3175" cap="flat" cmpd="sng" algn="ctr">
                          <a:solidFill>
                            <a:sysClr val="windowText" lastClr="000000"/>
                          </a:solidFill>
                          <a:prstDash val="solid"/>
                        </a:ln>
                        <a:effectLst/>
                      </wps:spPr>
                      <wps:txbx>
                        <w:txbxContent>
                          <w:p w14:paraId="1C38F0F2" w14:textId="77777777" w:rsidR="009E698E" w:rsidRDefault="009E698E" w:rsidP="0017297F">
                            <w:pPr>
                              <w:jc w:val="center"/>
                              <w:rPr>
                                <w:u w:val="single"/>
                              </w:rPr>
                            </w:pPr>
                            <w:r>
                              <w:rPr>
                                <w:u w:val="single"/>
                              </w:rPr>
                              <w:t>BAA</w:t>
                            </w:r>
                          </w:p>
                          <w:p w14:paraId="4F803C4B" w14:textId="77777777" w:rsidR="009E698E" w:rsidRDefault="009E698E" w:rsidP="00FB7159">
                            <w:pPr>
                              <w:pStyle w:val="ListParagraph"/>
                              <w:numPr>
                                <w:ilvl w:val="0"/>
                                <w:numId w:val="24"/>
                              </w:numPr>
                              <w:tabs>
                                <w:tab w:val="left" w:pos="284"/>
                              </w:tabs>
                              <w:ind w:left="0" w:firstLine="0"/>
                              <w:jc w:val="center"/>
                              <w:rPr>
                                <w:sz w:val="20"/>
                                <w:szCs w:val="20"/>
                              </w:rPr>
                            </w:pPr>
                            <w:r>
                              <w:rPr>
                                <w:sz w:val="20"/>
                                <w:szCs w:val="20"/>
                              </w:rPr>
                              <w:t>ȋnregistrează şi avizează referatul</w:t>
                            </w:r>
                          </w:p>
                          <w:p w14:paraId="0595F4EC" w14:textId="77777777" w:rsidR="009E698E" w:rsidRDefault="009E698E" w:rsidP="00FB7159">
                            <w:pPr>
                              <w:pStyle w:val="ListParagraph"/>
                              <w:numPr>
                                <w:ilvl w:val="0"/>
                                <w:numId w:val="24"/>
                              </w:numPr>
                              <w:tabs>
                                <w:tab w:val="left" w:pos="284"/>
                              </w:tabs>
                              <w:ind w:left="0" w:firstLine="0"/>
                              <w:jc w:val="center"/>
                              <w:rPr>
                                <w:sz w:val="20"/>
                                <w:szCs w:val="20"/>
                              </w:rPr>
                            </w:pPr>
                            <w:r>
                              <w:rPr>
                                <w:sz w:val="20"/>
                                <w:szCs w:val="20"/>
                              </w:rPr>
                              <w:t>elaborează Strategia de contractare</w:t>
                            </w:r>
                          </w:p>
                          <w:p w14:paraId="64E1B5E2" w14:textId="77777777" w:rsidR="009E698E" w:rsidRPr="002A27C1" w:rsidRDefault="009E698E" w:rsidP="00FB7159">
                            <w:pPr>
                              <w:pStyle w:val="ListParagraph"/>
                              <w:numPr>
                                <w:ilvl w:val="0"/>
                                <w:numId w:val="24"/>
                              </w:numPr>
                              <w:tabs>
                                <w:tab w:val="left" w:pos="284"/>
                              </w:tabs>
                              <w:ind w:left="0" w:firstLine="0"/>
                              <w:jc w:val="center"/>
                              <w:rPr>
                                <w:sz w:val="20"/>
                                <w:szCs w:val="20"/>
                              </w:rPr>
                            </w:pPr>
                            <w:r w:rsidRPr="002A27C1">
                              <w:rPr>
                                <w:sz w:val="20"/>
                                <w:szCs w:val="20"/>
                              </w:rPr>
                              <w:t>elaborează contractul/</w:t>
                            </w:r>
                            <w:r>
                              <w:rPr>
                                <w:sz w:val="20"/>
                                <w:szCs w:val="20"/>
                              </w:rPr>
                              <w:t>acordul cadru</w:t>
                            </w:r>
                          </w:p>
                          <w:p w14:paraId="420B8920" w14:textId="77777777" w:rsidR="009E698E" w:rsidRPr="00AF51E8" w:rsidRDefault="009E698E" w:rsidP="0017297F">
                            <w:pPr>
                              <w:jc w:val="center"/>
                            </w:pPr>
                          </w:p>
                          <w:p w14:paraId="4F986B4A" w14:textId="77777777" w:rsidR="009E698E" w:rsidRPr="00AF51E8" w:rsidRDefault="009E698E" w:rsidP="0017297F">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4A481" id="Rectangle 32" o:spid="_x0000_s1032" style="position:absolute;margin-left:24.75pt;margin-top:3.55pt;width:196.5pt;height:56.2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" fillcolor="window" strokecolor="windowText" strokeweight=".25pt">
                <v:textbox>
                  <w:txbxContent>
                    <w:p w14:paraId="1C38F0F2" w14:textId="77777777" w:rsidR="009E698E" w:rsidRDefault="009E698E" w:rsidP="0017297F">
                      <w:pPr>
                        <w:jc w:val="center"/>
                        <w:rPr>
                          <w:u w:val="single"/>
                        </w:rPr>
                      </w:pPr>
                      <w:r>
                        <w:rPr>
                          <w:u w:val="single"/>
                        </w:rPr>
                        <w:t>BAA</w:t>
                      </w:r>
                    </w:p>
                    <w:p w14:paraId="4F803C4B" w14:textId="77777777" w:rsidR="009E698E" w:rsidRDefault="009E698E" w:rsidP="00FB7159">
                      <w:pPr>
                        <w:pStyle w:val="ListParagraph"/>
                        <w:numPr>
                          <w:ilvl w:val="0"/>
                          <w:numId w:val="24"/>
                        </w:numPr>
                        <w:tabs>
                          <w:tab w:val="left" w:pos="284"/>
                        </w:tabs>
                        <w:ind w:left="0" w:firstLine="0"/>
                        <w:jc w:val="center"/>
                        <w:rPr>
                          <w:sz w:val="20"/>
                          <w:szCs w:val="20"/>
                        </w:rPr>
                      </w:pPr>
                      <w:r>
                        <w:rPr>
                          <w:sz w:val="20"/>
                          <w:szCs w:val="20"/>
                        </w:rPr>
                        <w:t>ȋnregistrează şi avizează referatul</w:t>
                      </w:r>
                    </w:p>
                    <w:p w14:paraId="0595F4EC" w14:textId="77777777" w:rsidR="009E698E" w:rsidRDefault="009E698E" w:rsidP="00FB7159">
                      <w:pPr>
                        <w:pStyle w:val="ListParagraph"/>
                        <w:numPr>
                          <w:ilvl w:val="0"/>
                          <w:numId w:val="24"/>
                        </w:numPr>
                        <w:tabs>
                          <w:tab w:val="left" w:pos="284"/>
                        </w:tabs>
                        <w:ind w:left="0" w:firstLine="0"/>
                        <w:jc w:val="center"/>
                        <w:rPr>
                          <w:sz w:val="20"/>
                          <w:szCs w:val="20"/>
                        </w:rPr>
                      </w:pPr>
                      <w:r>
                        <w:rPr>
                          <w:sz w:val="20"/>
                          <w:szCs w:val="20"/>
                        </w:rPr>
                        <w:t>elaborează Strategia de contractare</w:t>
                      </w:r>
                    </w:p>
                    <w:p w14:paraId="64E1B5E2" w14:textId="77777777" w:rsidR="009E698E" w:rsidRPr="002A27C1" w:rsidRDefault="009E698E" w:rsidP="00FB7159">
                      <w:pPr>
                        <w:pStyle w:val="ListParagraph"/>
                        <w:numPr>
                          <w:ilvl w:val="0"/>
                          <w:numId w:val="24"/>
                        </w:numPr>
                        <w:tabs>
                          <w:tab w:val="left" w:pos="284"/>
                        </w:tabs>
                        <w:ind w:left="0" w:firstLine="0"/>
                        <w:jc w:val="center"/>
                        <w:rPr>
                          <w:sz w:val="20"/>
                          <w:szCs w:val="20"/>
                        </w:rPr>
                      </w:pPr>
                      <w:r w:rsidRPr="002A27C1">
                        <w:rPr>
                          <w:sz w:val="20"/>
                          <w:szCs w:val="20"/>
                        </w:rPr>
                        <w:t>elaborează contractul/</w:t>
                      </w:r>
                      <w:r>
                        <w:rPr>
                          <w:sz w:val="20"/>
                          <w:szCs w:val="20"/>
                        </w:rPr>
                        <w:t>acordul cadru</w:t>
                      </w:r>
                    </w:p>
                    <w:p w14:paraId="420B8920" w14:textId="77777777" w:rsidR="009E698E" w:rsidRPr="00AF51E8" w:rsidRDefault="009E698E" w:rsidP="0017297F">
                      <w:pPr>
                        <w:jc w:val="center"/>
                      </w:pPr>
                    </w:p>
                    <w:p w14:paraId="4F986B4A" w14:textId="77777777" w:rsidR="009E698E" w:rsidRPr="00AF51E8" w:rsidRDefault="009E698E" w:rsidP="0017297F">
                      <w:pPr>
                        <w:rPr>
                          <w:sz w:val="20"/>
                          <w:szCs w:val="20"/>
                        </w:rPr>
                      </w:pPr>
                    </w:p>
                  </w:txbxContent>
                </v:textbox>
              </v:rect>
            </w:pict>
          </mc:Fallback>
        </mc:AlternateContent>
      </w:r>
    </w:p>
    <w:p w14:paraId="3CEE660D" w14:textId="06796B80" w:rsidR="0017297F" w:rsidRPr="00AF51E8" w:rsidRDefault="0017297F" w:rsidP="0017297F">
      <w:pPr>
        <w:rPr>
          <w:sz w:val="22"/>
          <w:szCs w:val="22"/>
        </w:rPr>
      </w:pPr>
    </w:p>
    <w:p w14:paraId="20CDC2E3" w14:textId="77777777" w:rsidR="0017297F" w:rsidRPr="00AF51E8" w:rsidRDefault="0017297F" w:rsidP="0017297F">
      <w:pPr>
        <w:rPr>
          <w:sz w:val="22"/>
          <w:szCs w:val="22"/>
        </w:rPr>
      </w:pPr>
    </w:p>
    <w:p w14:paraId="10BA40DB" w14:textId="56103D69" w:rsidR="0017297F" w:rsidRPr="00AF51E8" w:rsidRDefault="0017297F" w:rsidP="0017297F">
      <w:pPr>
        <w:rPr>
          <w:sz w:val="22"/>
          <w:szCs w:val="22"/>
        </w:rPr>
      </w:pPr>
    </w:p>
    <w:p w14:paraId="5456C27C" w14:textId="77777777" w:rsidR="0017297F" w:rsidRPr="00AF51E8" w:rsidRDefault="0017297F" w:rsidP="0017297F">
      <w:pPr>
        <w:rPr>
          <w:sz w:val="22"/>
          <w:szCs w:val="22"/>
        </w:rPr>
      </w:pPr>
      <w:r>
        <w:rPr>
          <w:noProof/>
          <w:sz w:val="22"/>
          <w:szCs w:val="22"/>
        </w:rPr>
        <mc:AlternateContent>
          <mc:Choice Requires="wps">
            <w:drawing>
              <wp:anchor distT="0" distB="0" distL="114300" distR="114300" simplePos="0" relativeHeight="251752960" behindDoc="0" locked="0" layoutInCell="1" allowOverlap="1" wp14:anchorId="2D297634" wp14:editId="2AA8788B">
                <wp:simplePos x="0" y="0"/>
                <wp:positionH relativeFrom="column">
                  <wp:posOffset>161924</wp:posOffset>
                </wp:positionH>
                <wp:positionV relativeFrom="paragraph">
                  <wp:posOffset>116840</wp:posOffset>
                </wp:positionV>
                <wp:extent cx="314325" cy="323850"/>
                <wp:effectExtent l="38100" t="0" r="28575" b="57150"/>
                <wp:wrapNone/>
                <wp:docPr id="27" name="Straight Arrow Connector 27"/>
                <wp:cNvGraphicFramePr/>
                <a:graphic xmlns:a="http://schemas.openxmlformats.org/drawingml/2006/main">
                  <a:graphicData uri="http://schemas.microsoft.com/office/word/2010/wordprocessingShape">
                    <wps:wsp>
                      <wps:cNvCnPr/>
                      <wps:spPr>
                        <a:xfrm flipH="1">
                          <a:off x="0" y="0"/>
                          <a:ext cx="314325" cy="3238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C3FFAF" id="Straight Arrow Connector 27" o:spid="_x0000_s1026" type="#_x0000_t32" style="position:absolute;margin-left:12.75pt;margin-top:9.2pt;width:24.75pt;height:25.5pt;flip:x;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">
                <v:stroke endarrow="block"/>
              </v:shape>
            </w:pict>
          </mc:Fallback>
        </mc:AlternateContent>
      </w:r>
    </w:p>
    <w:p w14:paraId="1F700057" w14:textId="77777777" w:rsidR="0017297F" w:rsidRPr="00AF51E8" w:rsidRDefault="0017297F" w:rsidP="0017297F">
      <w:pPr>
        <w:rPr>
          <w:sz w:val="22"/>
          <w:szCs w:val="22"/>
        </w:rPr>
      </w:pPr>
    </w:p>
    <w:p w14:paraId="26C9D5A9" w14:textId="77777777" w:rsidR="0017297F" w:rsidRPr="00AF51E8" w:rsidRDefault="0017297F" w:rsidP="0017297F">
      <w:pPr>
        <w:rPr>
          <w:sz w:val="22"/>
          <w:szCs w:val="22"/>
        </w:rPr>
      </w:pPr>
      <w:r>
        <w:rPr>
          <w:b/>
          <w:noProof/>
          <w:color w:val="000000" w:themeColor="text1"/>
        </w:rPr>
        <mc:AlternateContent>
          <mc:Choice Requires="wps">
            <w:drawing>
              <wp:anchor distT="0" distB="0" distL="114300" distR="114300" simplePos="0" relativeHeight="251750912" behindDoc="0" locked="0" layoutInCell="1" allowOverlap="1" wp14:anchorId="1C252332" wp14:editId="57C3FF91">
                <wp:simplePos x="0" y="0"/>
                <wp:positionH relativeFrom="column">
                  <wp:posOffset>-466725</wp:posOffset>
                </wp:positionH>
                <wp:positionV relativeFrom="paragraph">
                  <wp:posOffset>120015</wp:posOffset>
                </wp:positionV>
                <wp:extent cx="876300" cy="990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876300" cy="990600"/>
                        </a:xfrm>
                        <a:prstGeom prst="rect">
                          <a:avLst/>
                        </a:prstGeom>
                        <a:solidFill>
                          <a:sysClr val="window" lastClr="FFFFFF"/>
                        </a:solidFill>
                        <a:ln w="3175" cap="flat" cmpd="sng" algn="ctr">
                          <a:solidFill>
                            <a:sysClr val="windowText" lastClr="000000"/>
                          </a:solidFill>
                          <a:prstDash val="solid"/>
                        </a:ln>
                        <a:effectLst/>
                      </wps:spPr>
                      <wps:txbx>
                        <w:txbxContent>
                          <w:p w14:paraId="36DF4387" w14:textId="77777777" w:rsidR="009E698E" w:rsidRDefault="009E698E" w:rsidP="0017297F">
                            <w:pPr>
                              <w:jc w:val="center"/>
                              <w:rPr>
                                <w:u w:val="single"/>
                              </w:rPr>
                            </w:pPr>
                            <w:r>
                              <w:rPr>
                                <w:u w:val="single"/>
                              </w:rPr>
                              <w:t>DE</w:t>
                            </w:r>
                          </w:p>
                          <w:p w14:paraId="2E2E5A5A" w14:textId="77777777" w:rsidR="009E698E" w:rsidRDefault="009E698E" w:rsidP="00FB7159">
                            <w:pPr>
                              <w:pStyle w:val="ListParagraph"/>
                              <w:numPr>
                                <w:ilvl w:val="0"/>
                                <w:numId w:val="24"/>
                              </w:numPr>
                              <w:tabs>
                                <w:tab w:val="left" w:pos="284"/>
                              </w:tabs>
                              <w:ind w:left="0" w:firstLine="0"/>
                              <w:jc w:val="center"/>
                              <w:rPr>
                                <w:sz w:val="20"/>
                                <w:szCs w:val="20"/>
                              </w:rPr>
                            </w:pPr>
                            <w:r>
                              <w:rPr>
                                <w:sz w:val="20"/>
                                <w:szCs w:val="20"/>
                              </w:rPr>
                              <w:t>avizează referatul</w:t>
                            </w:r>
                          </w:p>
                          <w:p w14:paraId="434CED09" w14:textId="77777777" w:rsidR="009E698E" w:rsidRPr="00D16731" w:rsidRDefault="009E698E" w:rsidP="00FB7159">
                            <w:pPr>
                              <w:pStyle w:val="ListParagraph"/>
                              <w:numPr>
                                <w:ilvl w:val="0"/>
                                <w:numId w:val="24"/>
                              </w:numPr>
                              <w:tabs>
                                <w:tab w:val="left" w:pos="284"/>
                              </w:tabs>
                              <w:ind w:left="0" w:firstLine="0"/>
                              <w:jc w:val="center"/>
                              <w:rPr>
                                <w:sz w:val="20"/>
                                <w:szCs w:val="20"/>
                              </w:rPr>
                            </w:pPr>
                            <w:bookmarkStart w:id="10" w:name="_Hlk159264779"/>
                            <w:r>
                              <w:rPr>
                                <w:sz w:val="20"/>
                                <w:szCs w:val="20"/>
                              </w:rPr>
                              <w:t>semnează contractul</w:t>
                            </w:r>
                          </w:p>
                          <w:bookmarkEnd w:id="10"/>
                          <w:p w14:paraId="792E50E7" w14:textId="77777777" w:rsidR="009E698E" w:rsidRPr="00AF51E8" w:rsidRDefault="009E698E" w:rsidP="0017297F">
                            <w:pPr>
                              <w:jc w:val="center"/>
                            </w:pPr>
                          </w:p>
                          <w:p w14:paraId="00E29792" w14:textId="77777777" w:rsidR="009E698E" w:rsidRPr="00AF51E8" w:rsidRDefault="009E698E" w:rsidP="0017297F">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52332" id="Rectangle 4" o:spid="_x0000_s1033" style="position:absolute;margin-left:-36.75pt;margin-top:9.45pt;width:69pt;height:78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" fillcolor="window" strokecolor="windowText" strokeweight=".25pt">
                <v:textbox>
                  <w:txbxContent>
                    <w:p w14:paraId="36DF4387" w14:textId="77777777" w:rsidR="009E698E" w:rsidRDefault="009E698E" w:rsidP="0017297F">
                      <w:pPr>
                        <w:jc w:val="center"/>
                        <w:rPr>
                          <w:u w:val="single"/>
                        </w:rPr>
                      </w:pPr>
                      <w:r>
                        <w:rPr>
                          <w:u w:val="single"/>
                        </w:rPr>
                        <w:t>DE</w:t>
                      </w:r>
                    </w:p>
                    <w:p w14:paraId="2E2E5A5A" w14:textId="77777777" w:rsidR="009E698E" w:rsidRDefault="009E698E" w:rsidP="00FB7159">
                      <w:pPr>
                        <w:pStyle w:val="ListParagraph"/>
                        <w:numPr>
                          <w:ilvl w:val="0"/>
                          <w:numId w:val="24"/>
                        </w:numPr>
                        <w:tabs>
                          <w:tab w:val="left" w:pos="284"/>
                        </w:tabs>
                        <w:ind w:left="0" w:firstLine="0"/>
                        <w:jc w:val="center"/>
                        <w:rPr>
                          <w:sz w:val="20"/>
                          <w:szCs w:val="20"/>
                        </w:rPr>
                      </w:pPr>
                      <w:r>
                        <w:rPr>
                          <w:sz w:val="20"/>
                          <w:szCs w:val="20"/>
                        </w:rPr>
                        <w:t>avizează referatul</w:t>
                      </w:r>
                    </w:p>
                    <w:p w14:paraId="434CED09" w14:textId="77777777" w:rsidR="009E698E" w:rsidRPr="00D16731" w:rsidRDefault="009E698E" w:rsidP="00FB7159">
                      <w:pPr>
                        <w:pStyle w:val="ListParagraph"/>
                        <w:numPr>
                          <w:ilvl w:val="0"/>
                          <w:numId w:val="24"/>
                        </w:numPr>
                        <w:tabs>
                          <w:tab w:val="left" w:pos="284"/>
                        </w:tabs>
                        <w:ind w:left="0" w:firstLine="0"/>
                        <w:jc w:val="center"/>
                        <w:rPr>
                          <w:sz w:val="20"/>
                          <w:szCs w:val="20"/>
                        </w:rPr>
                      </w:pPr>
                      <w:bookmarkStart w:id="11" w:name="_Hlk159264779"/>
                      <w:r>
                        <w:rPr>
                          <w:sz w:val="20"/>
                          <w:szCs w:val="20"/>
                        </w:rPr>
                        <w:t>semnează contractul</w:t>
                      </w:r>
                    </w:p>
                    <w:bookmarkEnd w:id="11"/>
                    <w:p w14:paraId="792E50E7" w14:textId="77777777" w:rsidR="009E698E" w:rsidRPr="00AF51E8" w:rsidRDefault="009E698E" w:rsidP="0017297F">
                      <w:pPr>
                        <w:jc w:val="center"/>
                      </w:pPr>
                    </w:p>
                    <w:p w14:paraId="00E29792" w14:textId="77777777" w:rsidR="009E698E" w:rsidRPr="00AF51E8" w:rsidRDefault="009E698E" w:rsidP="0017297F">
                      <w:pPr>
                        <w:rPr>
                          <w:sz w:val="20"/>
                          <w:szCs w:val="20"/>
                        </w:rPr>
                      </w:pPr>
                    </w:p>
                  </w:txbxContent>
                </v:textbox>
              </v:rect>
            </w:pict>
          </mc:Fallback>
        </mc:AlternateContent>
      </w:r>
      <w:r>
        <w:rPr>
          <w:b/>
          <w:noProof/>
          <w:color w:val="000000" w:themeColor="text1"/>
        </w:rPr>
        <mc:AlternateContent>
          <mc:Choice Requires="wps">
            <w:drawing>
              <wp:anchor distT="0" distB="0" distL="114300" distR="114300" simplePos="0" relativeHeight="251753984" behindDoc="0" locked="0" layoutInCell="1" allowOverlap="1" wp14:anchorId="153045AE" wp14:editId="77EDDC2E">
                <wp:simplePos x="0" y="0"/>
                <wp:positionH relativeFrom="column">
                  <wp:posOffset>2362200</wp:posOffset>
                </wp:positionH>
                <wp:positionV relativeFrom="paragraph">
                  <wp:posOffset>119380</wp:posOffset>
                </wp:positionV>
                <wp:extent cx="1066800" cy="9144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066800" cy="914400"/>
                        </a:xfrm>
                        <a:prstGeom prst="rect">
                          <a:avLst/>
                        </a:prstGeom>
                        <a:solidFill>
                          <a:sysClr val="window" lastClr="FFFFFF"/>
                        </a:solidFill>
                        <a:ln w="3175" cap="flat" cmpd="sng" algn="ctr">
                          <a:solidFill>
                            <a:sysClr val="windowText" lastClr="000000"/>
                          </a:solidFill>
                          <a:prstDash val="solid"/>
                        </a:ln>
                        <a:effectLst/>
                      </wps:spPr>
                      <wps:txbx>
                        <w:txbxContent>
                          <w:p w14:paraId="0FDD7404" w14:textId="77777777" w:rsidR="009E698E" w:rsidRDefault="009E698E" w:rsidP="0017297F">
                            <w:pPr>
                              <w:jc w:val="center"/>
                              <w:rPr>
                                <w:u w:val="single"/>
                              </w:rPr>
                            </w:pPr>
                            <w:r>
                              <w:rPr>
                                <w:u w:val="single"/>
                              </w:rPr>
                              <w:t>Rectorul UVT</w:t>
                            </w:r>
                          </w:p>
                          <w:p w14:paraId="3DB864DE" w14:textId="77777777" w:rsidR="009E698E" w:rsidRDefault="009E698E" w:rsidP="0017297F">
                            <w:pPr>
                              <w:pStyle w:val="ListParagraph"/>
                              <w:tabs>
                                <w:tab w:val="left" w:pos="284"/>
                              </w:tabs>
                              <w:ind w:left="0"/>
                              <w:rPr>
                                <w:sz w:val="20"/>
                                <w:szCs w:val="20"/>
                              </w:rPr>
                            </w:pPr>
                            <w:r>
                              <w:rPr>
                                <w:sz w:val="20"/>
                                <w:szCs w:val="20"/>
                              </w:rPr>
                              <w:t>-aprobă referatul</w:t>
                            </w:r>
                          </w:p>
                          <w:p w14:paraId="66026C74" w14:textId="77777777" w:rsidR="009E698E" w:rsidRPr="002A27C1" w:rsidRDefault="009E698E" w:rsidP="0017297F">
                            <w:pPr>
                              <w:tabs>
                                <w:tab w:val="left" w:pos="284"/>
                              </w:tabs>
                              <w:rPr>
                                <w:sz w:val="20"/>
                                <w:szCs w:val="20"/>
                              </w:rPr>
                            </w:pPr>
                            <w:r>
                              <w:rPr>
                                <w:sz w:val="20"/>
                                <w:szCs w:val="20"/>
                              </w:rPr>
                              <w:t>-</w:t>
                            </w:r>
                            <w:r w:rsidRPr="002A27C1">
                              <w:rPr>
                                <w:sz w:val="20"/>
                                <w:szCs w:val="20"/>
                              </w:rPr>
                              <w:t>semnează contractul</w:t>
                            </w:r>
                          </w:p>
                          <w:p w14:paraId="06079189" w14:textId="77777777" w:rsidR="009E698E" w:rsidRPr="00D16731" w:rsidRDefault="009E698E" w:rsidP="0017297F">
                            <w:pPr>
                              <w:pStyle w:val="ListParagraph"/>
                              <w:tabs>
                                <w:tab w:val="left" w:pos="284"/>
                              </w:tabs>
                              <w:ind w:left="0"/>
                              <w:rPr>
                                <w:sz w:val="20"/>
                                <w:szCs w:val="20"/>
                              </w:rPr>
                            </w:pPr>
                          </w:p>
                          <w:p w14:paraId="6B66DDC1" w14:textId="77777777" w:rsidR="009E698E" w:rsidRPr="00AF51E8" w:rsidRDefault="009E698E" w:rsidP="0017297F">
                            <w:pPr>
                              <w:jc w:val="center"/>
                            </w:pPr>
                          </w:p>
                          <w:p w14:paraId="64561CAA" w14:textId="77777777" w:rsidR="009E698E" w:rsidRPr="00AF51E8" w:rsidRDefault="009E698E" w:rsidP="0017297F">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045AE" id="Rectangle 10" o:spid="_x0000_s1034" style="position:absolute;margin-left:186pt;margin-top:9.4pt;width:84pt;height:1in;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" fillcolor="window" strokecolor="windowText" strokeweight=".25pt">
                <v:textbox>
                  <w:txbxContent>
                    <w:p w14:paraId="0FDD7404" w14:textId="77777777" w:rsidR="009E698E" w:rsidRDefault="009E698E" w:rsidP="0017297F">
                      <w:pPr>
                        <w:jc w:val="center"/>
                        <w:rPr>
                          <w:u w:val="single"/>
                        </w:rPr>
                      </w:pPr>
                      <w:r>
                        <w:rPr>
                          <w:u w:val="single"/>
                        </w:rPr>
                        <w:t>Rectorul UVT</w:t>
                      </w:r>
                    </w:p>
                    <w:p w14:paraId="3DB864DE" w14:textId="77777777" w:rsidR="009E698E" w:rsidRDefault="009E698E" w:rsidP="0017297F">
                      <w:pPr>
                        <w:pStyle w:val="ListParagraph"/>
                        <w:tabs>
                          <w:tab w:val="left" w:pos="284"/>
                        </w:tabs>
                        <w:ind w:left="0"/>
                        <w:rPr>
                          <w:sz w:val="20"/>
                          <w:szCs w:val="20"/>
                        </w:rPr>
                      </w:pPr>
                      <w:r>
                        <w:rPr>
                          <w:sz w:val="20"/>
                          <w:szCs w:val="20"/>
                        </w:rPr>
                        <w:t>-aprobă referatul</w:t>
                      </w:r>
                    </w:p>
                    <w:p w14:paraId="66026C74" w14:textId="77777777" w:rsidR="009E698E" w:rsidRPr="002A27C1" w:rsidRDefault="009E698E" w:rsidP="0017297F">
                      <w:pPr>
                        <w:tabs>
                          <w:tab w:val="left" w:pos="284"/>
                        </w:tabs>
                        <w:rPr>
                          <w:sz w:val="20"/>
                          <w:szCs w:val="20"/>
                        </w:rPr>
                      </w:pPr>
                      <w:r>
                        <w:rPr>
                          <w:sz w:val="20"/>
                          <w:szCs w:val="20"/>
                        </w:rPr>
                        <w:t>-</w:t>
                      </w:r>
                      <w:r w:rsidRPr="002A27C1">
                        <w:rPr>
                          <w:sz w:val="20"/>
                          <w:szCs w:val="20"/>
                        </w:rPr>
                        <w:t>semnează contractul</w:t>
                      </w:r>
                    </w:p>
                    <w:p w14:paraId="06079189" w14:textId="77777777" w:rsidR="009E698E" w:rsidRPr="00D16731" w:rsidRDefault="009E698E" w:rsidP="0017297F">
                      <w:pPr>
                        <w:pStyle w:val="ListParagraph"/>
                        <w:tabs>
                          <w:tab w:val="left" w:pos="284"/>
                        </w:tabs>
                        <w:ind w:left="0"/>
                        <w:rPr>
                          <w:sz w:val="20"/>
                          <w:szCs w:val="20"/>
                        </w:rPr>
                      </w:pPr>
                    </w:p>
                    <w:p w14:paraId="6B66DDC1" w14:textId="77777777" w:rsidR="009E698E" w:rsidRPr="00AF51E8" w:rsidRDefault="009E698E" w:rsidP="0017297F">
                      <w:pPr>
                        <w:jc w:val="center"/>
                      </w:pPr>
                    </w:p>
                    <w:p w14:paraId="64561CAA" w14:textId="77777777" w:rsidR="009E698E" w:rsidRPr="00AF51E8" w:rsidRDefault="009E698E" w:rsidP="0017297F">
                      <w:pPr>
                        <w:rPr>
                          <w:sz w:val="20"/>
                          <w:szCs w:val="20"/>
                        </w:rPr>
                      </w:pPr>
                    </w:p>
                  </w:txbxContent>
                </v:textbox>
              </v:rect>
            </w:pict>
          </mc:Fallback>
        </mc:AlternateContent>
      </w:r>
      <w:r>
        <w:rPr>
          <w:b/>
          <w:noProof/>
          <w:color w:val="000000" w:themeColor="text1"/>
        </w:rPr>
        <mc:AlternateContent>
          <mc:Choice Requires="wps">
            <w:drawing>
              <wp:anchor distT="0" distB="0" distL="114300" distR="114300" simplePos="0" relativeHeight="251751936" behindDoc="0" locked="0" layoutInCell="1" allowOverlap="1" wp14:anchorId="7B24C4D9" wp14:editId="4CA0A7A7">
                <wp:simplePos x="0" y="0"/>
                <wp:positionH relativeFrom="column">
                  <wp:posOffset>1495425</wp:posOffset>
                </wp:positionH>
                <wp:positionV relativeFrom="paragraph">
                  <wp:posOffset>119380</wp:posOffset>
                </wp:positionV>
                <wp:extent cx="771525" cy="9906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771525" cy="990600"/>
                        </a:xfrm>
                        <a:prstGeom prst="rect">
                          <a:avLst/>
                        </a:prstGeom>
                        <a:solidFill>
                          <a:sysClr val="window" lastClr="FFFFFF"/>
                        </a:solidFill>
                        <a:ln w="3175" cap="flat" cmpd="sng" algn="ctr">
                          <a:solidFill>
                            <a:sysClr val="windowText" lastClr="000000"/>
                          </a:solidFill>
                          <a:prstDash val="solid"/>
                        </a:ln>
                        <a:effectLst/>
                      </wps:spPr>
                      <wps:txbx>
                        <w:txbxContent>
                          <w:p w14:paraId="569680CB" w14:textId="77777777" w:rsidR="009E698E" w:rsidRDefault="009E698E" w:rsidP="0017297F">
                            <w:pPr>
                              <w:jc w:val="center"/>
                              <w:rPr>
                                <w:u w:val="single"/>
                              </w:rPr>
                            </w:pPr>
                            <w:r>
                              <w:rPr>
                                <w:u w:val="single"/>
                              </w:rPr>
                              <w:t>DGA</w:t>
                            </w:r>
                          </w:p>
                          <w:p w14:paraId="66D7E02F" w14:textId="77777777" w:rsidR="009E698E" w:rsidRDefault="009E698E" w:rsidP="0017297F">
                            <w:pPr>
                              <w:pStyle w:val="ListParagraph"/>
                              <w:tabs>
                                <w:tab w:val="left" w:pos="284"/>
                              </w:tabs>
                              <w:ind w:left="0"/>
                              <w:rPr>
                                <w:sz w:val="20"/>
                                <w:szCs w:val="20"/>
                              </w:rPr>
                            </w:pPr>
                            <w:r>
                              <w:rPr>
                                <w:sz w:val="20"/>
                                <w:szCs w:val="20"/>
                              </w:rPr>
                              <w:t>-avizează referatul</w:t>
                            </w:r>
                          </w:p>
                          <w:p w14:paraId="02C04F42" w14:textId="77777777" w:rsidR="009E698E" w:rsidRPr="002A27C1" w:rsidRDefault="009E698E" w:rsidP="00FB7159">
                            <w:pPr>
                              <w:pStyle w:val="ListParagraph"/>
                              <w:numPr>
                                <w:ilvl w:val="0"/>
                                <w:numId w:val="24"/>
                              </w:numPr>
                              <w:ind w:left="0" w:hanging="142"/>
                              <w:rPr>
                                <w:sz w:val="20"/>
                                <w:szCs w:val="20"/>
                              </w:rPr>
                            </w:pPr>
                            <w:r w:rsidRPr="002A27C1">
                              <w:rPr>
                                <w:sz w:val="20"/>
                                <w:szCs w:val="20"/>
                              </w:rPr>
                              <w:t>semnează contractul</w:t>
                            </w:r>
                          </w:p>
                          <w:p w14:paraId="26AD44D6" w14:textId="77777777" w:rsidR="009E698E" w:rsidRPr="00D16731" w:rsidRDefault="009E698E" w:rsidP="0017297F">
                            <w:pPr>
                              <w:pStyle w:val="ListParagraph"/>
                              <w:tabs>
                                <w:tab w:val="left" w:pos="284"/>
                              </w:tabs>
                              <w:ind w:left="0"/>
                              <w:rPr>
                                <w:sz w:val="20"/>
                                <w:szCs w:val="20"/>
                              </w:rPr>
                            </w:pPr>
                          </w:p>
                          <w:p w14:paraId="60367F83" w14:textId="77777777" w:rsidR="009E698E" w:rsidRPr="00AF51E8" w:rsidRDefault="009E698E" w:rsidP="0017297F">
                            <w:pPr>
                              <w:jc w:val="center"/>
                            </w:pPr>
                          </w:p>
                          <w:p w14:paraId="25C6B728" w14:textId="77777777" w:rsidR="009E698E" w:rsidRPr="00AF51E8" w:rsidRDefault="009E698E" w:rsidP="0017297F">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4C4D9" id="Rectangle 7" o:spid="_x0000_s1035" style="position:absolute;margin-left:117.75pt;margin-top:9.4pt;width:60.75pt;height:78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" fillcolor="window" strokecolor="windowText" strokeweight=".25pt">
                <v:textbox>
                  <w:txbxContent>
                    <w:p w14:paraId="569680CB" w14:textId="77777777" w:rsidR="009E698E" w:rsidRDefault="009E698E" w:rsidP="0017297F">
                      <w:pPr>
                        <w:jc w:val="center"/>
                        <w:rPr>
                          <w:u w:val="single"/>
                        </w:rPr>
                      </w:pPr>
                      <w:r>
                        <w:rPr>
                          <w:u w:val="single"/>
                        </w:rPr>
                        <w:t>DGA</w:t>
                      </w:r>
                    </w:p>
                    <w:p w14:paraId="66D7E02F" w14:textId="77777777" w:rsidR="009E698E" w:rsidRDefault="009E698E" w:rsidP="0017297F">
                      <w:pPr>
                        <w:pStyle w:val="ListParagraph"/>
                        <w:tabs>
                          <w:tab w:val="left" w:pos="284"/>
                        </w:tabs>
                        <w:ind w:left="0"/>
                        <w:rPr>
                          <w:sz w:val="20"/>
                          <w:szCs w:val="20"/>
                        </w:rPr>
                      </w:pPr>
                      <w:r>
                        <w:rPr>
                          <w:sz w:val="20"/>
                          <w:szCs w:val="20"/>
                        </w:rPr>
                        <w:t>-avizează referatul</w:t>
                      </w:r>
                    </w:p>
                    <w:p w14:paraId="02C04F42" w14:textId="77777777" w:rsidR="009E698E" w:rsidRPr="002A27C1" w:rsidRDefault="009E698E" w:rsidP="00FB7159">
                      <w:pPr>
                        <w:pStyle w:val="ListParagraph"/>
                        <w:numPr>
                          <w:ilvl w:val="0"/>
                          <w:numId w:val="24"/>
                        </w:numPr>
                        <w:ind w:left="0" w:hanging="142"/>
                        <w:rPr>
                          <w:sz w:val="20"/>
                          <w:szCs w:val="20"/>
                        </w:rPr>
                      </w:pPr>
                      <w:r w:rsidRPr="002A27C1">
                        <w:rPr>
                          <w:sz w:val="20"/>
                          <w:szCs w:val="20"/>
                        </w:rPr>
                        <w:t>semnează contractul</w:t>
                      </w:r>
                    </w:p>
                    <w:p w14:paraId="26AD44D6" w14:textId="77777777" w:rsidR="009E698E" w:rsidRPr="00D16731" w:rsidRDefault="009E698E" w:rsidP="0017297F">
                      <w:pPr>
                        <w:pStyle w:val="ListParagraph"/>
                        <w:tabs>
                          <w:tab w:val="left" w:pos="284"/>
                        </w:tabs>
                        <w:ind w:left="0"/>
                        <w:rPr>
                          <w:sz w:val="20"/>
                          <w:szCs w:val="20"/>
                        </w:rPr>
                      </w:pPr>
                    </w:p>
                    <w:p w14:paraId="60367F83" w14:textId="77777777" w:rsidR="009E698E" w:rsidRPr="00AF51E8" w:rsidRDefault="009E698E" w:rsidP="0017297F">
                      <w:pPr>
                        <w:jc w:val="center"/>
                      </w:pPr>
                    </w:p>
                    <w:p w14:paraId="25C6B728" w14:textId="77777777" w:rsidR="009E698E" w:rsidRPr="00AF51E8" w:rsidRDefault="009E698E" w:rsidP="0017297F">
                      <w:pPr>
                        <w:rPr>
                          <w:sz w:val="20"/>
                          <w:szCs w:val="20"/>
                        </w:rPr>
                      </w:pPr>
                    </w:p>
                  </w:txbxContent>
                </v:textbox>
              </v:rect>
            </w:pict>
          </mc:Fallback>
        </mc:AlternateContent>
      </w:r>
      <w:r>
        <w:rPr>
          <w:b/>
          <w:noProof/>
          <w:color w:val="000000" w:themeColor="text1"/>
        </w:rPr>
        <mc:AlternateContent>
          <mc:Choice Requires="wps">
            <w:drawing>
              <wp:anchor distT="0" distB="0" distL="114300" distR="114300" simplePos="0" relativeHeight="251749888" behindDoc="0" locked="0" layoutInCell="1" allowOverlap="1" wp14:anchorId="4A4C7E05" wp14:editId="738B632D">
                <wp:simplePos x="0" y="0"/>
                <wp:positionH relativeFrom="column">
                  <wp:posOffset>581025</wp:posOffset>
                </wp:positionH>
                <wp:positionV relativeFrom="paragraph">
                  <wp:posOffset>119380</wp:posOffset>
                </wp:positionV>
                <wp:extent cx="819150" cy="11049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819150" cy="1104900"/>
                        </a:xfrm>
                        <a:prstGeom prst="rect">
                          <a:avLst/>
                        </a:prstGeom>
                        <a:solidFill>
                          <a:sysClr val="window" lastClr="FFFFFF"/>
                        </a:solidFill>
                        <a:ln w="3175" cap="flat" cmpd="sng" algn="ctr">
                          <a:solidFill>
                            <a:sysClr val="windowText" lastClr="000000"/>
                          </a:solidFill>
                          <a:prstDash val="solid"/>
                        </a:ln>
                        <a:effectLst/>
                      </wps:spPr>
                      <wps:txbx>
                        <w:txbxContent>
                          <w:p w14:paraId="536D48F4" w14:textId="77777777" w:rsidR="009E698E" w:rsidRDefault="009E698E" w:rsidP="0017297F">
                            <w:pPr>
                              <w:jc w:val="center"/>
                              <w:rPr>
                                <w:u w:val="single"/>
                              </w:rPr>
                            </w:pPr>
                            <w:r>
                              <w:rPr>
                                <w:u w:val="single"/>
                              </w:rPr>
                              <w:t>CFPP</w:t>
                            </w:r>
                          </w:p>
                          <w:p w14:paraId="2294A729" w14:textId="77777777" w:rsidR="009E698E" w:rsidRDefault="009E698E" w:rsidP="00FB7159">
                            <w:pPr>
                              <w:pStyle w:val="ListParagraph"/>
                              <w:numPr>
                                <w:ilvl w:val="0"/>
                                <w:numId w:val="24"/>
                              </w:numPr>
                              <w:tabs>
                                <w:tab w:val="left" w:pos="284"/>
                              </w:tabs>
                              <w:ind w:left="0" w:firstLine="0"/>
                              <w:jc w:val="center"/>
                              <w:rPr>
                                <w:sz w:val="20"/>
                                <w:szCs w:val="20"/>
                              </w:rPr>
                            </w:pPr>
                            <w:r>
                              <w:rPr>
                                <w:sz w:val="20"/>
                                <w:szCs w:val="20"/>
                              </w:rPr>
                              <w:t>avizează referatul</w:t>
                            </w:r>
                          </w:p>
                          <w:p w14:paraId="3BDDA6A9" w14:textId="77777777" w:rsidR="009E698E" w:rsidRPr="00D16731" w:rsidRDefault="009E698E" w:rsidP="00FB7159">
                            <w:pPr>
                              <w:pStyle w:val="ListParagraph"/>
                              <w:numPr>
                                <w:ilvl w:val="0"/>
                                <w:numId w:val="24"/>
                              </w:numPr>
                              <w:tabs>
                                <w:tab w:val="left" w:pos="284"/>
                              </w:tabs>
                              <w:ind w:left="0" w:firstLine="0"/>
                              <w:jc w:val="center"/>
                              <w:rPr>
                                <w:sz w:val="20"/>
                                <w:szCs w:val="20"/>
                              </w:rPr>
                            </w:pPr>
                            <w:r>
                              <w:rPr>
                                <w:sz w:val="20"/>
                                <w:szCs w:val="20"/>
                              </w:rPr>
                              <w:t>acordă viza CFPP pe contract</w:t>
                            </w:r>
                          </w:p>
                          <w:p w14:paraId="414F8845" w14:textId="77777777" w:rsidR="009E698E" w:rsidRPr="00AF51E8" w:rsidRDefault="009E698E" w:rsidP="0017297F">
                            <w:pPr>
                              <w:jc w:val="center"/>
                            </w:pPr>
                          </w:p>
                          <w:p w14:paraId="232BA7F8" w14:textId="77777777" w:rsidR="009E698E" w:rsidRPr="00AF51E8" w:rsidRDefault="009E698E" w:rsidP="0017297F">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C7E05" id="Rectangle 2" o:spid="_x0000_s1036" style="position:absolute;margin-left:45.75pt;margin-top:9.4pt;width:64.5pt;height:87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" fillcolor="window" strokecolor="windowText" strokeweight=".25pt">
                <v:textbox>
                  <w:txbxContent>
                    <w:p w14:paraId="536D48F4" w14:textId="77777777" w:rsidR="009E698E" w:rsidRDefault="009E698E" w:rsidP="0017297F">
                      <w:pPr>
                        <w:jc w:val="center"/>
                        <w:rPr>
                          <w:u w:val="single"/>
                        </w:rPr>
                      </w:pPr>
                      <w:r>
                        <w:rPr>
                          <w:u w:val="single"/>
                        </w:rPr>
                        <w:t>CFPP</w:t>
                      </w:r>
                    </w:p>
                    <w:p w14:paraId="2294A729" w14:textId="77777777" w:rsidR="009E698E" w:rsidRDefault="009E698E" w:rsidP="00FB7159">
                      <w:pPr>
                        <w:pStyle w:val="ListParagraph"/>
                        <w:numPr>
                          <w:ilvl w:val="0"/>
                          <w:numId w:val="24"/>
                        </w:numPr>
                        <w:tabs>
                          <w:tab w:val="left" w:pos="284"/>
                        </w:tabs>
                        <w:ind w:left="0" w:firstLine="0"/>
                        <w:jc w:val="center"/>
                        <w:rPr>
                          <w:sz w:val="20"/>
                          <w:szCs w:val="20"/>
                        </w:rPr>
                      </w:pPr>
                      <w:r>
                        <w:rPr>
                          <w:sz w:val="20"/>
                          <w:szCs w:val="20"/>
                        </w:rPr>
                        <w:t>avizează referatul</w:t>
                      </w:r>
                    </w:p>
                    <w:p w14:paraId="3BDDA6A9" w14:textId="77777777" w:rsidR="009E698E" w:rsidRPr="00D16731" w:rsidRDefault="009E698E" w:rsidP="00FB7159">
                      <w:pPr>
                        <w:pStyle w:val="ListParagraph"/>
                        <w:numPr>
                          <w:ilvl w:val="0"/>
                          <w:numId w:val="24"/>
                        </w:numPr>
                        <w:tabs>
                          <w:tab w:val="left" w:pos="284"/>
                        </w:tabs>
                        <w:ind w:left="0" w:firstLine="0"/>
                        <w:jc w:val="center"/>
                        <w:rPr>
                          <w:sz w:val="20"/>
                          <w:szCs w:val="20"/>
                        </w:rPr>
                      </w:pPr>
                      <w:r>
                        <w:rPr>
                          <w:sz w:val="20"/>
                          <w:szCs w:val="20"/>
                        </w:rPr>
                        <w:t>acordă viza CFPP pe contract</w:t>
                      </w:r>
                    </w:p>
                    <w:p w14:paraId="414F8845" w14:textId="77777777" w:rsidR="009E698E" w:rsidRPr="00AF51E8" w:rsidRDefault="009E698E" w:rsidP="0017297F">
                      <w:pPr>
                        <w:jc w:val="center"/>
                      </w:pPr>
                    </w:p>
                    <w:p w14:paraId="232BA7F8" w14:textId="77777777" w:rsidR="009E698E" w:rsidRPr="00AF51E8" w:rsidRDefault="009E698E" w:rsidP="0017297F">
                      <w:pPr>
                        <w:rPr>
                          <w:sz w:val="20"/>
                          <w:szCs w:val="20"/>
                        </w:rPr>
                      </w:pPr>
                    </w:p>
                  </w:txbxContent>
                </v:textbox>
              </v:rect>
            </w:pict>
          </mc:Fallback>
        </mc:AlternateContent>
      </w:r>
    </w:p>
    <w:p w14:paraId="281675E2" w14:textId="77777777" w:rsidR="0017297F" w:rsidRPr="00AF51E8" w:rsidRDefault="0017297F" w:rsidP="0017297F">
      <w:pPr>
        <w:rPr>
          <w:sz w:val="22"/>
          <w:szCs w:val="22"/>
        </w:rPr>
      </w:pPr>
    </w:p>
    <w:p w14:paraId="00B52F81" w14:textId="77777777" w:rsidR="0017297F" w:rsidRPr="00AF51E8" w:rsidRDefault="0017297F" w:rsidP="0017297F">
      <w:pPr>
        <w:rPr>
          <w:sz w:val="22"/>
          <w:szCs w:val="22"/>
        </w:rPr>
      </w:pPr>
      <w:r>
        <w:rPr>
          <w:b/>
          <w:noProof/>
          <w:color w:val="000000" w:themeColor="text1"/>
        </w:rPr>
        <mc:AlternateContent>
          <mc:Choice Requires="wps">
            <w:drawing>
              <wp:anchor distT="0" distB="0" distL="114300" distR="114300" simplePos="0" relativeHeight="251757056" behindDoc="0" locked="0" layoutInCell="1" allowOverlap="1" wp14:anchorId="45689BA0" wp14:editId="592720B7">
                <wp:simplePos x="0" y="0"/>
                <wp:positionH relativeFrom="column">
                  <wp:posOffset>2209800</wp:posOffset>
                </wp:positionH>
                <wp:positionV relativeFrom="paragraph">
                  <wp:posOffset>37465</wp:posOffset>
                </wp:positionV>
                <wp:extent cx="171450" cy="45719"/>
                <wp:effectExtent l="0" t="38100" r="38100" b="69215"/>
                <wp:wrapNone/>
                <wp:docPr id="16" name="Straight Arrow Connector 16"/>
                <wp:cNvGraphicFramePr/>
                <a:graphic xmlns:a="http://schemas.openxmlformats.org/drawingml/2006/main">
                  <a:graphicData uri="http://schemas.microsoft.com/office/word/2010/wordprocessingShape">
                    <wps:wsp>
                      <wps:cNvCnPr/>
                      <wps:spPr>
                        <a:xfrm>
                          <a:off x="0" y="0"/>
                          <a:ext cx="171450" cy="4571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CDEE63" id="Straight Arrow Connector 16" o:spid="_x0000_s1026" type="#_x0000_t32" style="position:absolute;margin-left:174pt;margin-top:2.95pt;width:13.5pt;height:3.6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">
                <v:stroke endarrow="block"/>
              </v:shape>
            </w:pict>
          </mc:Fallback>
        </mc:AlternateContent>
      </w:r>
      <w:r>
        <w:rPr>
          <w:b/>
          <w:noProof/>
          <w:color w:val="000000" w:themeColor="text1"/>
        </w:rPr>
        <mc:AlternateContent>
          <mc:Choice Requires="wps">
            <w:drawing>
              <wp:anchor distT="0" distB="0" distL="114300" distR="114300" simplePos="0" relativeHeight="251756032" behindDoc="0" locked="0" layoutInCell="1" allowOverlap="1" wp14:anchorId="4D1EF348" wp14:editId="3767F317">
                <wp:simplePos x="0" y="0"/>
                <wp:positionH relativeFrom="column">
                  <wp:posOffset>1400175</wp:posOffset>
                </wp:positionH>
                <wp:positionV relativeFrom="paragraph">
                  <wp:posOffset>83820</wp:posOffset>
                </wp:positionV>
                <wp:extent cx="171450" cy="45719"/>
                <wp:effectExtent l="0" t="38100" r="38100" b="69215"/>
                <wp:wrapNone/>
                <wp:docPr id="15" name="Straight Arrow Connector 15"/>
                <wp:cNvGraphicFramePr/>
                <a:graphic xmlns:a="http://schemas.openxmlformats.org/drawingml/2006/main">
                  <a:graphicData uri="http://schemas.microsoft.com/office/word/2010/wordprocessingShape">
                    <wps:wsp>
                      <wps:cNvCnPr/>
                      <wps:spPr>
                        <a:xfrm>
                          <a:off x="0" y="0"/>
                          <a:ext cx="171450" cy="4571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E4E251" id="Straight Arrow Connector 15" o:spid="_x0000_s1026" type="#_x0000_t32" style="position:absolute;margin-left:110.25pt;margin-top:6.6pt;width:13.5pt;height:3.6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">
                <v:stroke endarrow="block"/>
              </v:shape>
            </w:pict>
          </mc:Fallback>
        </mc:AlternateContent>
      </w:r>
      <w:r>
        <w:rPr>
          <w:b/>
          <w:noProof/>
          <w:color w:val="000000" w:themeColor="text1"/>
        </w:rPr>
        <mc:AlternateContent>
          <mc:Choice Requires="wps">
            <w:drawing>
              <wp:anchor distT="0" distB="0" distL="114300" distR="114300" simplePos="0" relativeHeight="251755008" behindDoc="0" locked="0" layoutInCell="1" allowOverlap="1" wp14:anchorId="29E57C58" wp14:editId="63DFFE47">
                <wp:simplePos x="0" y="0"/>
                <wp:positionH relativeFrom="column">
                  <wp:posOffset>409576</wp:posOffset>
                </wp:positionH>
                <wp:positionV relativeFrom="paragraph">
                  <wp:posOffset>83820</wp:posOffset>
                </wp:positionV>
                <wp:extent cx="171450" cy="45719"/>
                <wp:effectExtent l="0" t="38100" r="38100" b="69215"/>
                <wp:wrapNone/>
                <wp:docPr id="13" name="Straight Arrow Connector 13"/>
                <wp:cNvGraphicFramePr/>
                <a:graphic xmlns:a="http://schemas.openxmlformats.org/drawingml/2006/main">
                  <a:graphicData uri="http://schemas.microsoft.com/office/word/2010/wordprocessingShape">
                    <wps:wsp>
                      <wps:cNvCnPr/>
                      <wps:spPr>
                        <a:xfrm>
                          <a:off x="0" y="0"/>
                          <a:ext cx="171450" cy="4571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955CC5" id="Straight Arrow Connector 13" o:spid="_x0000_s1026" type="#_x0000_t32" style="position:absolute;margin-left:32.25pt;margin-top:6.6pt;width:13.5pt;height:3.6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">
                <v:stroke endarrow="block"/>
              </v:shape>
            </w:pict>
          </mc:Fallback>
        </mc:AlternateContent>
      </w:r>
    </w:p>
    <w:p w14:paraId="41EC1785" w14:textId="77777777" w:rsidR="0017297F" w:rsidRPr="00AF51E8" w:rsidRDefault="0017297F" w:rsidP="0017297F">
      <w:pPr>
        <w:rPr>
          <w:sz w:val="22"/>
          <w:szCs w:val="22"/>
        </w:rPr>
      </w:pPr>
    </w:p>
    <w:p w14:paraId="194F10E0" w14:textId="77777777" w:rsidR="0017297F" w:rsidRPr="00AF51E8" w:rsidRDefault="0017297F" w:rsidP="0017297F">
      <w:pPr>
        <w:rPr>
          <w:sz w:val="22"/>
          <w:szCs w:val="22"/>
        </w:rPr>
      </w:pPr>
    </w:p>
    <w:p w14:paraId="0947323A" w14:textId="77777777" w:rsidR="0017297F" w:rsidRPr="00AF51E8" w:rsidRDefault="0017297F" w:rsidP="0017297F">
      <w:pPr>
        <w:rPr>
          <w:sz w:val="22"/>
          <w:szCs w:val="22"/>
        </w:rPr>
      </w:pPr>
    </w:p>
    <w:p w14:paraId="0B5E8E2D" w14:textId="77777777" w:rsidR="0017297F" w:rsidRPr="00AF51E8" w:rsidRDefault="0017297F" w:rsidP="0017297F">
      <w:pPr>
        <w:rPr>
          <w:sz w:val="22"/>
          <w:szCs w:val="22"/>
        </w:rPr>
      </w:pPr>
      <w:r>
        <w:rPr>
          <w:b/>
          <w:noProof/>
          <w:color w:val="000000" w:themeColor="text1"/>
        </w:rPr>
        <mc:AlternateContent>
          <mc:Choice Requires="wps">
            <w:drawing>
              <wp:anchor distT="0" distB="0" distL="114300" distR="114300" simplePos="0" relativeHeight="251748864" behindDoc="0" locked="0" layoutInCell="1" allowOverlap="1" wp14:anchorId="232AE07B" wp14:editId="3EF29DBC">
                <wp:simplePos x="0" y="0"/>
                <wp:positionH relativeFrom="column">
                  <wp:posOffset>647700</wp:posOffset>
                </wp:positionH>
                <wp:positionV relativeFrom="paragraph">
                  <wp:posOffset>70486</wp:posOffset>
                </wp:positionV>
                <wp:extent cx="2409825" cy="876300"/>
                <wp:effectExtent l="38100" t="0" r="28575" b="76200"/>
                <wp:wrapNone/>
                <wp:docPr id="31" name="Straight Arrow Connector 31"/>
                <wp:cNvGraphicFramePr/>
                <a:graphic xmlns:a="http://schemas.openxmlformats.org/drawingml/2006/main">
                  <a:graphicData uri="http://schemas.microsoft.com/office/word/2010/wordprocessingShape">
                    <wps:wsp>
                      <wps:cNvCnPr/>
                      <wps:spPr>
                        <a:xfrm flipH="1">
                          <a:off x="0" y="0"/>
                          <a:ext cx="2409825" cy="8763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8A4DC9D" id="Straight Arrow Connector 31" o:spid="_x0000_s1026" type="#_x0000_t32" style="position:absolute;margin-left:51pt;margin-top:5.55pt;width:189.75pt;height:69pt;flip:x;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">
                <v:stroke endarrow="block"/>
              </v:shape>
            </w:pict>
          </mc:Fallback>
        </mc:AlternateContent>
      </w:r>
    </w:p>
    <w:p w14:paraId="4581032E" w14:textId="77777777" w:rsidR="0017297F" w:rsidRPr="00AF51E8" w:rsidRDefault="0017297F" w:rsidP="0017297F">
      <w:pPr>
        <w:rPr>
          <w:sz w:val="22"/>
          <w:szCs w:val="22"/>
        </w:rPr>
      </w:pPr>
    </w:p>
    <w:p w14:paraId="0163C359" w14:textId="77777777" w:rsidR="0017297F" w:rsidRPr="00AF51E8" w:rsidRDefault="0017297F" w:rsidP="0017297F">
      <w:pPr>
        <w:rPr>
          <w:sz w:val="22"/>
          <w:szCs w:val="22"/>
        </w:rPr>
      </w:pPr>
    </w:p>
    <w:p w14:paraId="6B49D352" w14:textId="77777777" w:rsidR="0017297F" w:rsidRPr="00AF51E8" w:rsidRDefault="0017297F" w:rsidP="0017297F">
      <w:pPr>
        <w:rPr>
          <w:sz w:val="22"/>
          <w:szCs w:val="22"/>
        </w:rPr>
      </w:pPr>
    </w:p>
    <w:p w14:paraId="0A3CCE28" w14:textId="4860D754" w:rsidR="0017297F" w:rsidRDefault="0017297F" w:rsidP="0017297F">
      <w:pPr>
        <w:rPr>
          <w:sz w:val="22"/>
          <w:szCs w:val="22"/>
        </w:rPr>
      </w:pPr>
    </w:p>
    <w:p w14:paraId="59BD799F" w14:textId="46319A0A" w:rsidR="0017297F" w:rsidRDefault="00091095" w:rsidP="0017297F">
      <w:pPr>
        <w:rPr>
          <w:sz w:val="22"/>
          <w:szCs w:val="22"/>
        </w:rPr>
      </w:pPr>
      <w:r>
        <w:rPr>
          <w:b/>
          <w:noProof/>
          <w:color w:val="000000" w:themeColor="text1"/>
        </w:rPr>
        <mc:AlternateContent>
          <mc:Choice Requires="wps">
            <w:drawing>
              <wp:anchor distT="0" distB="0" distL="114300" distR="114300" simplePos="0" relativeHeight="251747840" behindDoc="0" locked="0" layoutInCell="1" allowOverlap="1" wp14:anchorId="7C9A00F9" wp14:editId="32E932DB">
                <wp:simplePos x="0" y="0"/>
                <wp:positionH relativeFrom="column">
                  <wp:posOffset>3362325</wp:posOffset>
                </wp:positionH>
                <wp:positionV relativeFrom="paragraph">
                  <wp:posOffset>139700</wp:posOffset>
                </wp:positionV>
                <wp:extent cx="285750" cy="133350"/>
                <wp:effectExtent l="38100" t="0" r="19050" b="57150"/>
                <wp:wrapNone/>
                <wp:docPr id="41" name="Straight Arrow Connector 41"/>
                <wp:cNvGraphicFramePr/>
                <a:graphic xmlns:a="http://schemas.openxmlformats.org/drawingml/2006/main">
                  <a:graphicData uri="http://schemas.microsoft.com/office/word/2010/wordprocessingShape">
                    <wps:wsp>
                      <wps:cNvCnPr/>
                      <wps:spPr>
                        <a:xfrm flipH="1">
                          <a:off x="0" y="0"/>
                          <a:ext cx="285750" cy="1333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C90C822" id="Straight Arrow Connector 41" o:spid="_x0000_s1026" type="#_x0000_t32" style="position:absolute;margin-left:264.75pt;margin-top:11pt;width:22.5pt;height:10.5pt;flip:x;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">
                <v:stroke endarrow="block"/>
              </v:shape>
            </w:pict>
          </mc:Fallback>
        </mc:AlternateContent>
      </w:r>
      <w:r w:rsidR="0017297F">
        <w:rPr>
          <w:b/>
          <w:noProof/>
          <w:color w:val="000000" w:themeColor="text1"/>
        </w:rPr>
        <mc:AlternateContent>
          <mc:Choice Requires="wps">
            <w:drawing>
              <wp:anchor distT="0" distB="0" distL="114300" distR="114300" simplePos="0" relativeHeight="251758080" behindDoc="0" locked="0" layoutInCell="1" allowOverlap="1" wp14:anchorId="78181917" wp14:editId="4F8788D5">
                <wp:simplePos x="0" y="0"/>
                <wp:positionH relativeFrom="column">
                  <wp:posOffset>-390525</wp:posOffset>
                </wp:positionH>
                <wp:positionV relativeFrom="paragraph">
                  <wp:posOffset>143510</wp:posOffset>
                </wp:positionV>
                <wp:extent cx="3705225" cy="8953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3705225" cy="895350"/>
                        </a:xfrm>
                        <a:prstGeom prst="rect">
                          <a:avLst/>
                        </a:prstGeom>
                        <a:solidFill>
                          <a:sysClr val="window" lastClr="FFFFFF"/>
                        </a:solidFill>
                        <a:ln w="3175" cap="flat" cmpd="sng" algn="ctr">
                          <a:solidFill>
                            <a:sysClr val="windowText" lastClr="000000"/>
                          </a:solidFill>
                          <a:prstDash val="solid"/>
                        </a:ln>
                        <a:effectLst/>
                      </wps:spPr>
                      <wps:txbx>
                        <w:txbxContent>
                          <w:p w14:paraId="5CD793F5" w14:textId="77777777" w:rsidR="009E698E" w:rsidRDefault="009E698E" w:rsidP="0017297F">
                            <w:pPr>
                              <w:jc w:val="center"/>
                              <w:rPr>
                                <w:u w:val="single"/>
                              </w:rPr>
                            </w:pPr>
                            <w:r>
                              <w:rPr>
                                <w:u w:val="single"/>
                              </w:rPr>
                              <w:t>BAA</w:t>
                            </w:r>
                          </w:p>
                          <w:p w14:paraId="5554070D" w14:textId="48D4F999" w:rsidR="009E698E" w:rsidRDefault="009E698E" w:rsidP="0017297F">
                            <w:pPr>
                              <w:pStyle w:val="ListParagraph"/>
                              <w:tabs>
                                <w:tab w:val="left" w:pos="284"/>
                              </w:tabs>
                              <w:ind w:left="0"/>
                              <w:rPr>
                                <w:sz w:val="20"/>
                                <w:szCs w:val="20"/>
                              </w:rPr>
                            </w:pPr>
                            <w:r>
                              <w:rPr>
                                <w:sz w:val="20"/>
                                <w:szCs w:val="20"/>
                              </w:rPr>
                              <w:t xml:space="preserve">-desfăsoară procesul de achiziţie </w:t>
                            </w:r>
                          </w:p>
                          <w:p w14:paraId="139F70E4" w14:textId="77777777" w:rsidR="009E698E" w:rsidRDefault="009E698E" w:rsidP="0017297F">
                            <w:pPr>
                              <w:pStyle w:val="ListParagraph"/>
                              <w:tabs>
                                <w:tab w:val="left" w:pos="284"/>
                              </w:tabs>
                              <w:ind w:left="0"/>
                              <w:rPr>
                                <w:sz w:val="20"/>
                                <w:szCs w:val="20"/>
                              </w:rPr>
                            </w:pPr>
                            <w:r>
                              <w:rPr>
                                <w:sz w:val="20"/>
                                <w:szCs w:val="20"/>
                              </w:rPr>
                              <w:t>-participă la elaborarea caietului de  sarcini;</w:t>
                            </w:r>
                          </w:p>
                          <w:p w14:paraId="66BA9545" w14:textId="77777777" w:rsidR="009E698E" w:rsidRDefault="009E698E" w:rsidP="0017297F">
                            <w:pPr>
                              <w:pStyle w:val="ListParagraph"/>
                              <w:tabs>
                                <w:tab w:val="left" w:pos="284"/>
                              </w:tabs>
                              <w:ind w:left="0"/>
                              <w:rPr>
                                <w:sz w:val="20"/>
                                <w:szCs w:val="20"/>
                              </w:rPr>
                            </w:pPr>
                            <w:r>
                              <w:rPr>
                                <w:sz w:val="20"/>
                                <w:szCs w:val="20"/>
                              </w:rPr>
                              <w:t>- ȋntocmeşte şi semnează  contractul</w:t>
                            </w:r>
                          </w:p>
                          <w:p w14:paraId="1EFD6BFC" w14:textId="77777777" w:rsidR="009E698E" w:rsidRDefault="009E698E" w:rsidP="0017297F">
                            <w:pPr>
                              <w:pStyle w:val="ListParagraph"/>
                              <w:tabs>
                                <w:tab w:val="left" w:pos="284"/>
                              </w:tabs>
                              <w:ind w:left="0"/>
                              <w:rPr>
                                <w:sz w:val="20"/>
                                <w:szCs w:val="20"/>
                              </w:rPr>
                            </w:pPr>
                            <w:r>
                              <w:rPr>
                                <w:sz w:val="20"/>
                                <w:szCs w:val="20"/>
                              </w:rPr>
                              <w:t>-ȋntocmeşte documentul constatator</w:t>
                            </w:r>
                          </w:p>
                          <w:p w14:paraId="7B2455F2" w14:textId="77777777" w:rsidR="009E698E" w:rsidRPr="00D16731" w:rsidRDefault="009E698E" w:rsidP="0017297F">
                            <w:pPr>
                              <w:pStyle w:val="ListParagraph"/>
                              <w:tabs>
                                <w:tab w:val="left" w:pos="284"/>
                              </w:tabs>
                              <w:ind w:left="0"/>
                              <w:rPr>
                                <w:sz w:val="20"/>
                                <w:szCs w:val="20"/>
                              </w:rPr>
                            </w:pPr>
                          </w:p>
                          <w:p w14:paraId="3C0215FB" w14:textId="77777777" w:rsidR="009E698E" w:rsidRPr="00AF51E8" w:rsidRDefault="009E698E" w:rsidP="0017297F">
                            <w:pPr>
                              <w:jc w:val="center"/>
                            </w:pPr>
                          </w:p>
                          <w:p w14:paraId="37121BC5" w14:textId="77777777" w:rsidR="009E698E" w:rsidRPr="00AF51E8" w:rsidRDefault="009E698E" w:rsidP="0017297F">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81917" id="Rectangle 17" o:spid="_x0000_s1037" style="position:absolute;margin-left:-30.75pt;margin-top:11.3pt;width:291.75pt;height:70.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" fillcolor="window" strokecolor="windowText" strokeweight=".25pt">
                <v:textbox>
                  <w:txbxContent>
                    <w:p w14:paraId="5CD793F5" w14:textId="77777777" w:rsidR="009E698E" w:rsidRDefault="009E698E" w:rsidP="0017297F">
                      <w:pPr>
                        <w:jc w:val="center"/>
                        <w:rPr>
                          <w:u w:val="single"/>
                        </w:rPr>
                      </w:pPr>
                      <w:r>
                        <w:rPr>
                          <w:u w:val="single"/>
                        </w:rPr>
                        <w:t>BAA</w:t>
                      </w:r>
                    </w:p>
                    <w:p w14:paraId="5554070D" w14:textId="48D4F999" w:rsidR="009E698E" w:rsidRDefault="009E698E" w:rsidP="0017297F">
                      <w:pPr>
                        <w:pStyle w:val="ListParagraph"/>
                        <w:tabs>
                          <w:tab w:val="left" w:pos="284"/>
                        </w:tabs>
                        <w:ind w:left="0"/>
                        <w:rPr>
                          <w:sz w:val="20"/>
                          <w:szCs w:val="20"/>
                        </w:rPr>
                      </w:pPr>
                      <w:r>
                        <w:rPr>
                          <w:sz w:val="20"/>
                          <w:szCs w:val="20"/>
                        </w:rPr>
                        <w:t xml:space="preserve">-desfăsoară procesul de achiziţie </w:t>
                      </w:r>
                    </w:p>
                    <w:p w14:paraId="139F70E4" w14:textId="77777777" w:rsidR="009E698E" w:rsidRDefault="009E698E" w:rsidP="0017297F">
                      <w:pPr>
                        <w:pStyle w:val="ListParagraph"/>
                        <w:tabs>
                          <w:tab w:val="left" w:pos="284"/>
                        </w:tabs>
                        <w:ind w:left="0"/>
                        <w:rPr>
                          <w:sz w:val="20"/>
                          <w:szCs w:val="20"/>
                        </w:rPr>
                      </w:pPr>
                      <w:r>
                        <w:rPr>
                          <w:sz w:val="20"/>
                          <w:szCs w:val="20"/>
                        </w:rPr>
                        <w:t>-participă la elaborarea caietului de  sarcini;</w:t>
                      </w:r>
                    </w:p>
                    <w:p w14:paraId="66BA9545" w14:textId="77777777" w:rsidR="009E698E" w:rsidRDefault="009E698E" w:rsidP="0017297F">
                      <w:pPr>
                        <w:pStyle w:val="ListParagraph"/>
                        <w:tabs>
                          <w:tab w:val="left" w:pos="284"/>
                        </w:tabs>
                        <w:ind w:left="0"/>
                        <w:rPr>
                          <w:sz w:val="20"/>
                          <w:szCs w:val="20"/>
                        </w:rPr>
                      </w:pPr>
                      <w:r>
                        <w:rPr>
                          <w:sz w:val="20"/>
                          <w:szCs w:val="20"/>
                        </w:rPr>
                        <w:t>- ȋntocmeşte şi semnează  contractul</w:t>
                      </w:r>
                    </w:p>
                    <w:p w14:paraId="1EFD6BFC" w14:textId="77777777" w:rsidR="009E698E" w:rsidRDefault="009E698E" w:rsidP="0017297F">
                      <w:pPr>
                        <w:pStyle w:val="ListParagraph"/>
                        <w:tabs>
                          <w:tab w:val="left" w:pos="284"/>
                        </w:tabs>
                        <w:ind w:left="0"/>
                        <w:rPr>
                          <w:sz w:val="20"/>
                          <w:szCs w:val="20"/>
                        </w:rPr>
                      </w:pPr>
                      <w:r>
                        <w:rPr>
                          <w:sz w:val="20"/>
                          <w:szCs w:val="20"/>
                        </w:rPr>
                        <w:t>-ȋntocmeşte documentul constatator</w:t>
                      </w:r>
                    </w:p>
                    <w:p w14:paraId="7B2455F2" w14:textId="77777777" w:rsidR="009E698E" w:rsidRPr="00D16731" w:rsidRDefault="009E698E" w:rsidP="0017297F">
                      <w:pPr>
                        <w:pStyle w:val="ListParagraph"/>
                        <w:tabs>
                          <w:tab w:val="left" w:pos="284"/>
                        </w:tabs>
                        <w:ind w:left="0"/>
                        <w:rPr>
                          <w:sz w:val="20"/>
                          <w:szCs w:val="20"/>
                        </w:rPr>
                      </w:pPr>
                    </w:p>
                    <w:p w14:paraId="3C0215FB" w14:textId="77777777" w:rsidR="009E698E" w:rsidRPr="00AF51E8" w:rsidRDefault="009E698E" w:rsidP="0017297F">
                      <w:pPr>
                        <w:jc w:val="center"/>
                      </w:pPr>
                    </w:p>
                    <w:p w14:paraId="37121BC5" w14:textId="77777777" w:rsidR="009E698E" w:rsidRPr="00AF51E8" w:rsidRDefault="009E698E" w:rsidP="0017297F">
                      <w:pPr>
                        <w:rPr>
                          <w:sz w:val="20"/>
                          <w:szCs w:val="20"/>
                        </w:rPr>
                      </w:pPr>
                    </w:p>
                  </w:txbxContent>
                </v:textbox>
              </v:rect>
            </w:pict>
          </mc:Fallback>
        </mc:AlternateContent>
      </w:r>
    </w:p>
    <w:p w14:paraId="54EF9F3A" w14:textId="77777777" w:rsidR="0017297F" w:rsidRDefault="0017297F" w:rsidP="0017297F">
      <w:pPr>
        <w:tabs>
          <w:tab w:val="left" w:pos="1245"/>
          <w:tab w:val="left" w:pos="8250"/>
        </w:tabs>
        <w:rPr>
          <w:sz w:val="22"/>
          <w:szCs w:val="22"/>
        </w:rPr>
      </w:pPr>
      <w:r>
        <w:rPr>
          <w:sz w:val="22"/>
          <w:szCs w:val="22"/>
        </w:rPr>
        <w:tab/>
      </w:r>
      <w:r>
        <w:rPr>
          <w:sz w:val="22"/>
          <w:szCs w:val="22"/>
        </w:rPr>
        <w:tab/>
      </w:r>
    </w:p>
    <w:p w14:paraId="07BC6571" w14:textId="77777777" w:rsidR="0017297F" w:rsidRPr="002D765E" w:rsidRDefault="0017297F" w:rsidP="0017297F">
      <w:pPr>
        <w:rPr>
          <w:sz w:val="22"/>
          <w:szCs w:val="22"/>
        </w:rPr>
      </w:pPr>
    </w:p>
    <w:p w14:paraId="618C4CB5" w14:textId="77777777" w:rsidR="0017297F" w:rsidRPr="002D765E" w:rsidRDefault="0017297F" w:rsidP="0017297F">
      <w:pPr>
        <w:rPr>
          <w:sz w:val="22"/>
          <w:szCs w:val="22"/>
        </w:rPr>
      </w:pPr>
    </w:p>
    <w:p w14:paraId="5E361482" w14:textId="5BBDAD72" w:rsidR="0017297F" w:rsidRDefault="0017297F" w:rsidP="0017297F">
      <w:pPr>
        <w:ind w:firstLine="709"/>
      </w:pPr>
    </w:p>
    <w:p w14:paraId="16B3CFAD" w14:textId="48DEBA8C" w:rsidR="0017297F" w:rsidRDefault="0017297F" w:rsidP="0017297F">
      <w:r>
        <w:rPr>
          <w:b/>
          <w:noProof/>
          <w:color w:val="000000" w:themeColor="text1"/>
        </w:rPr>
        <mc:AlternateContent>
          <mc:Choice Requires="wps">
            <w:drawing>
              <wp:anchor distT="0" distB="0" distL="114300" distR="114300" simplePos="0" relativeHeight="251734528" behindDoc="0" locked="0" layoutInCell="1" allowOverlap="1" wp14:anchorId="4DED3C85" wp14:editId="3282794F">
                <wp:simplePos x="0" y="0"/>
                <wp:positionH relativeFrom="column">
                  <wp:posOffset>1314450</wp:posOffset>
                </wp:positionH>
                <wp:positionV relativeFrom="paragraph">
                  <wp:posOffset>677545</wp:posOffset>
                </wp:positionV>
                <wp:extent cx="1447800" cy="8096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447800" cy="809625"/>
                        </a:xfrm>
                        <a:prstGeom prst="rect">
                          <a:avLst/>
                        </a:prstGeom>
                        <a:solidFill>
                          <a:sysClr val="window" lastClr="FFFFFF"/>
                        </a:solidFill>
                        <a:ln w="3175" cap="flat" cmpd="sng" algn="ctr">
                          <a:solidFill>
                            <a:sysClr val="windowText" lastClr="000000"/>
                          </a:solidFill>
                          <a:prstDash val="solid"/>
                        </a:ln>
                        <a:effectLst/>
                      </wps:spPr>
                      <wps:txbx>
                        <w:txbxContent>
                          <w:p w14:paraId="5772638F" w14:textId="7230AAAB" w:rsidR="009E698E" w:rsidRDefault="009E698E" w:rsidP="006B0DAA">
                            <w:pPr>
                              <w:jc w:val="center"/>
                              <w:rPr>
                                <w:u w:val="single"/>
                              </w:rPr>
                            </w:pPr>
                            <w:r>
                              <w:rPr>
                                <w:u w:val="single"/>
                              </w:rPr>
                              <w:t>OE</w:t>
                            </w:r>
                          </w:p>
                          <w:p w14:paraId="5A6251D2" w14:textId="4EADAAE3" w:rsidR="009E698E" w:rsidRDefault="009E698E" w:rsidP="006B0DAA">
                            <w:pPr>
                              <w:pStyle w:val="ListParagraph"/>
                              <w:tabs>
                                <w:tab w:val="left" w:pos="284"/>
                              </w:tabs>
                              <w:ind w:left="0"/>
                              <w:rPr>
                                <w:sz w:val="20"/>
                                <w:szCs w:val="20"/>
                              </w:rPr>
                            </w:pPr>
                            <w:r>
                              <w:rPr>
                                <w:sz w:val="20"/>
                                <w:szCs w:val="20"/>
                              </w:rPr>
                              <w:t>-constituie garanţia de bună execuţie</w:t>
                            </w:r>
                          </w:p>
                          <w:p w14:paraId="08E9BC36" w14:textId="77777777" w:rsidR="009E698E" w:rsidRPr="002A27C1" w:rsidRDefault="009E698E" w:rsidP="00FB7159">
                            <w:pPr>
                              <w:pStyle w:val="ListParagraph"/>
                              <w:numPr>
                                <w:ilvl w:val="0"/>
                                <w:numId w:val="24"/>
                              </w:numPr>
                              <w:ind w:left="0" w:hanging="142"/>
                              <w:rPr>
                                <w:sz w:val="20"/>
                                <w:szCs w:val="20"/>
                              </w:rPr>
                            </w:pPr>
                            <w:r w:rsidRPr="002A27C1">
                              <w:rPr>
                                <w:sz w:val="20"/>
                                <w:szCs w:val="20"/>
                              </w:rPr>
                              <w:t>semnează contractul</w:t>
                            </w:r>
                          </w:p>
                          <w:p w14:paraId="09E60BB5" w14:textId="77777777" w:rsidR="009E698E" w:rsidRPr="00D16731" w:rsidRDefault="009E698E" w:rsidP="006B0DAA">
                            <w:pPr>
                              <w:pStyle w:val="ListParagraph"/>
                              <w:tabs>
                                <w:tab w:val="left" w:pos="284"/>
                              </w:tabs>
                              <w:ind w:left="0"/>
                              <w:rPr>
                                <w:sz w:val="20"/>
                                <w:szCs w:val="20"/>
                              </w:rPr>
                            </w:pPr>
                          </w:p>
                          <w:p w14:paraId="595BD90C" w14:textId="77777777" w:rsidR="009E698E" w:rsidRPr="00AF51E8" w:rsidRDefault="009E698E" w:rsidP="006B0DAA">
                            <w:pPr>
                              <w:jc w:val="center"/>
                            </w:pPr>
                          </w:p>
                          <w:p w14:paraId="33A28756" w14:textId="77777777" w:rsidR="009E698E" w:rsidRPr="00AF51E8" w:rsidRDefault="009E698E" w:rsidP="006B0DAA">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D3C85" id="Rectangle 20" o:spid="_x0000_s1038" style="position:absolute;margin-left:103.5pt;margin-top:53.35pt;width:114pt;height:63.7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" fillcolor="window" strokecolor="windowText" strokeweight=".25pt">
                <v:textbox>
                  <w:txbxContent>
                    <w:p w14:paraId="5772638F" w14:textId="7230AAAB" w:rsidR="009E698E" w:rsidRDefault="009E698E" w:rsidP="006B0DAA">
                      <w:pPr>
                        <w:jc w:val="center"/>
                        <w:rPr>
                          <w:u w:val="single"/>
                        </w:rPr>
                      </w:pPr>
                      <w:r>
                        <w:rPr>
                          <w:u w:val="single"/>
                        </w:rPr>
                        <w:t>OE</w:t>
                      </w:r>
                    </w:p>
                    <w:p w14:paraId="5A6251D2" w14:textId="4EADAAE3" w:rsidR="009E698E" w:rsidRDefault="009E698E" w:rsidP="006B0DAA">
                      <w:pPr>
                        <w:pStyle w:val="ListParagraph"/>
                        <w:tabs>
                          <w:tab w:val="left" w:pos="284"/>
                        </w:tabs>
                        <w:ind w:left="0"/>
                        <w:rPr>
                          <w:sz w:val="20"/>
                          <w:szCs w:val="20"/>
                        </w:rPr>
                      </w:pPr>
                      <w:r>
                        <w:rPr>
                          <w:sz w:val="20"/>
                          <w:szCs w:val="20"/>
                        </w:rPr>
                        <w:t>-constituie garanţia de bună execuţie</w:t>
                      </w:r>
                    </w:p>
                    <w:p w14:paraId="08E9BC36" w14:textId="77777777" w:rsidR="009E698E" w:rsidRPr="002A27C1" w:rsidRDefault="009E698E" w:rsidP="00FB7159">
                      <w:pPr>
                        <w:pStyle w:val="ListParagraph"/>
                        <w:numPr>
                          <w:ilvl w:val="0"/>
                          <w:numId w:val="24"/>
                        </w:numPr>
                        <w:ind w:left="0" w:hanging="142"/>
                        <w:rPr>
                          <w:sz w:val="20"/>
                          <w:szCs w:val="20"/>
                        </w:rPr>
                      </w:pPr>
                      <w:r w:rsidRPr="002A27C1">
                        <w:rPr>
                          <w:sz w:val="20"/>
                          <w:szCs w:val="20"/>
                        </w:rPr>
                        <w:t>semnează contractul</w:t>
                      </w:r>
                    </w:p>
                    <w:p w14:paraId="09E60BB5" w14:textId="77777777" w:rsidR="009E698E" w:rsidRPr="00D16731" w:rsidRDefault="009E698E" w:rsidP="006B0DAA">
                      <w:pPr>
                        <w:pStyle w:val="ListParagraph"/>
                        <w:tabs>
                          <w:tab w:val="left" w:pos="284"/>
                        </w:tabs>
                        <w:ind w:left="0"/>
                        <w:rPr>
                          <w:sz w:val="20"/>
                          <w:szCs w:val="20"/>
                        </w:rPr>
                      </w:pPr>
                    </w:p>
                    <w:p w14:paraId="595BD90C" w14:textId="77777777" w:rsidR="009E698E" w:rsidRPr="00AF51E8" w:rsidRDefault="009E698E" w:rsidP="006B0DAA">
                      <w:pPr>
                        <w:jc w:val="center"/>
                      </w:pPr>
                    </w:p>
                    <w:p w14:paraId="33A28756" w14:textId="77777777" w:rsidR="009E698E" w:rsidRPr="00AF51E8" w:rsidRDefault="009E698E" w:rsidP="006B0DAA">
                      <w:pPr>
                        <w:rPr>
                          <w:sz w:val="20"/>
                          <w:szCs w:val="20"/>
                        </w:rPr>
                      </w:pPr>
                    </w:p>
                  </w:txbxContent>
                </v:textbox>
              </v:rect>
            </w:pict>
          </mc:Fallback>
        </mc:AlternateContent>
      </w:r>
      <w:r>
        <w:rPr>
          <w:noProof/>
          <w:sz w:val="22"/>
          <w:szCs w:val="22"/>
        </w:rPr>
        <mc:AlternateContent>
          <mc:Choice Requires="wps">
            <w:drawing>
              <wp:anchor distT="0" distB="0" distL="114300" distR="114300" simplePos="0" relativeHeight="251735552" behindDoc="0" locked="0" layoutInCell="1" allowOverlap="1" wp14:anchorId="5FF05C4E" wp14:editId="2391DB59">
                <wp:simplePos x="0" y="0"/>
                <wp:positionH relativeFrom="column">
                  <wp:posOffset>1856740</wp:posOffset>
                </wp:positionH>
                <wp:positionV relativeFrom="paragraph">
                  <wp:posOffset>219710</wp:posOffset>
                </wp:positionV>
                <wp:extent cx="161925" cy="428625"/>
                <wp:effectExtent l="0" t="38100" r="66675" b="28575"/>
                <wp:wrapNone/>
                <wp:docPr id="21" name="Straight Arrow Connector 21"/>
                <wp:cNvGraphicFramePr/>
                <a:graphic xmlns:a="http://schemas.openxmlformats.org/drawingml/2006/main">
                  <a:graphicData uri="http://schemas.microsoft.com/office/word/2010/wordprocessingShape">
                    <wps:wsp>
                      <wps:cNvCnPr/>
                      <wps:spPr>
                        <a:xfrm flipV="1">
                          <a:off x="0" y="0"/>
                          <a:ext cx="161925"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DAB155" id="Straight Arrow Connector 21" o:spid="_x0000_s1026" type="#_x0000_t32" style="position:absolute;margin-left:146.2pt;margin-top:17.3pt;width:12.75pt;height:33.75pt;flip:y;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" strokecolor="black [3040]">
                <v:stroke endarrow="block"/>
              </v:shape>
            </w:pict>
          </mc:Fallback>
        </mc:AlternateContent>
      </w:r>
    </w:p>
    <w:p w14:paraId="368EB816" w14:textId="77777777" w:rsidR="0017297F" w:rsidRPr="0017297F" w:rsidRDefault="0017297F" w:rsidP="0017297F">
      <w:pPr>
        <w:sectPr w:rsidR="0017297F" w:rsidRPr="0017297F" w:rsidSect="00755FE1">
          <w:type w:val="continuous"/>
          <w:pgSz w:w="11907" w:h="16840" w:code="9"/>
          <w:pgMar w:top="662" w:right="1440" w:bottom="547" w:left="1440" w:header="677" w:footer="677" w:gutter="0"/>
          <w:cols w:space="720"/>
          <w:noEndnote/>
          <w:titlePg/>
          <w:docGrid w:linePitch="326"/>
        </w:sectPr>
      </w:pPr>
    </w:p>
    <w:p w14:paraId="41CB0CDA" w14:textId="32509D05" w:rsidR="0017297F" w:rsidRDefault="0017297F" w:rsidP="0017297F">
      <w:pPr>
        <w:tabs>
          <w:tab w:val="left" w:pos="709"/>
        </w:tabs>
        <w:autoSpaceDE w:val="0"/>
        <w:autoSpaceDN w:val="0"/>
        <w:adjustRightInd w:val="0"/>
        <w:jc w:val="both"/>
        <w:rPr>
          <w:color w:val="000000" w:themeColor="text1"/>
          <w:sz w:val="22"/>
          <w:szCs w:val="22"/>
        </w:rPr>
      </w:pPr>
    </w:p>
    <w:p w14:paraId="25B8D858" w14:textId="13C23AE1" w:rsidR="0017297F" w:rsidRPr="00AF51E8" w:rsidRDefault="0017297F" w:rsidP="0017297F">
      <w:pPr>
        <w:rPr>
          <w:sz w:val="22"/>
          <w:szCs w:val="22"/>
        </w:rPr>
      </w:pPr>
    </w:p>
    <w:p w14:paraId="3F5076F2" w14:textId="77777777" w:rsidR="0017297F" w:rsidRPr="00AF51E8" w:rsidRDefault="0017297F" w:rsidP="0017297F">
      <w:pPr>
        <w:rPr>
          <w:sz w:val="22"/>
          <w:szCs w:val="22"/>
        </w:rPr>
      </w:pPr>
    </w:p>
    <w:p w14:paraId="7FAB1B37" w14:textId="77777777" w:rsidR="0017297F" w:rsidRPr="002D765E" w:rsidRDefault="0017297F" w:rsidP="0017297F">
      <w:pPr>
        <w:rPr>
          <w:sz w:val="22"/>
          <w:szCs w:val="22"/>
        </w:rPr>
      </w:pPr>
    </w:p>
    <w:p w14:paraId="65C1FE92" w14:textId="5B9F1597" w:rsidR="002D765E" w:rsidRPr="002D765E" w:rsidRDefault="002D765E" w:rsidP="00FB6A13">
      <w:pPr>
        <w:jc w:val="both"/>
        <w:rPr>
          <w:sz w:val="22"/>
          <w:szCs w:val="22"/>
        </w:rPr>
      </w:pPr>
    </w:p>
    <w:p w14:paraId="33F0FFE3" w14:textId="7CA5B504" w:rsidR="002D765E" w:rsidRDefault="002D765E" w:rsidP="00FB6A13">
      <w:pPr>
        <w:jc w:val="both"/>
        <w:rPr>
          <w:sz w:val="22"/>
          <w:szCs w:val="22"/>
        </w:rPr>
      </w:pPr>
    </w:p>
    <w:p w14:paraId="3F219F32" w14:textId="06F7D59E" w:rsidR="002D765E" w:rsidRDefault="002D765E" w:rsidP="00FB6A13">
      <w:pPr>
        <w:jc w:val="both"/>
        <w:rPr>
          <w:sz w:val="22"/>
          <w:szCs w:val="22"/>
        </w:rPr>
      </w:pPr>
    </w:p>
    <w:p w14:paraId="786CC803" w14:textId="3AFE4D0D" w:rsidR="001E2058" w:rsidRPr="002D765E" w:rsidRDefault="001E2058" w:rsidP="00FB6A13">
      <w:pPr>
        <w:jc w:val="both"/>
        <w:rPr>
          <w:sz w:val="22"/>
          <w:szCs w:val="22"/>
        </w:rPr>
      </w:pPr>
    </w:p>
    <w:sectPr w:rsidR="001E2058" w:rsidRPr="002D765E" w:rsidSect="00755FE1">
      <w:footerReference w:type="default" r:id="rId24"/>
      <w:headerReference w:type="first" r:id="rId25"/>
      <w:footerReference w:type="first" r:id="rId26"/>
      <w:type w:val="continuous"/>
      <w:pgSz w:w="11907" w:h="16840" w:code="9"/>
      <w:pgMar w:top="662" w:right="1440" w:bottom="547" w:left="1440" w:header="677" w:footer="67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E2743" w14:textId="77777777" w:rsidR="00755FE1" w:rsidRDefault="00755FE1">
      <w:r>
        <w:separator/>
      </w:r>
    </w:p>
  </w:endnote>
  <w:endnote w:type="continuationSeparator" w:id="0">
    <w:p w14:paraId="1B15CA08" w14:textId="77777777" w:rsidR="00755FE1" w:rsidRDefault="0075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ndale Sans UI">
    <w:altName w:val="Arial Unicode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E7D3" w14:textId="77777777" w:rsidR="009E698E" w:rsidRDefault="009E698E" w:rsidP="004C6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618B95" w14:textId="77777777" w:rsidR="009E698E" w:rsidRDefault="009E698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C965" w14:textId="77777777" w:rsidR="009E698E" w:rsidRPr="00704F34" w:rsidRDefault="009E698E" w:rsidP="005336B1">
    <w:pPr>
      <w:pStyle w:val="Footer"/>
      <w:tabs>
        <w:tab w:val="clear" w:pos="4320"/>
        <w:tab w:val="clear" w:pos="8640"/>
        <w:tab w:val="left" w:pos="684"/>
        <w:tab w:val="left" w:pos="1251"/>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BC0D" w14:textId="77777777" w:rsidR="009E698E" w:rsidRPr="00043672" w:rsidRDefault="009E698E" w:rsidP="00903CF2">
    <w:pPr>
      <w:pStyle w:val="BodyTextIndent"/>
      <w:tabs>
        <w:tab w:val="center" w:pos="4819"/>
        <w:tab w:val="left" w:pos="5976"/>
      </w:tabs>
      <w:ind w:left="0"/>
      <w:jc w:val="center"/>
      <w:rPr>
        <w:rFonts w:ascii="Times New Roman" w:hAnsi="Times New Roman"/>
        <w:iCs/>
        <w:sz w:val="16"/>
        <w:szCs w:val="16"/>
        <w:u w:val="single"/>
        <w:lang w:val="ro-RO"/>
      </w:rPr>
    </w:pPr>
    <w:r w:rsidRPr="00043672">
      <w:rPr>
        <w:rFonts w:ascii="Times New Roman" w:hAnsi="Times New Roman"/>
        <w:b/>
        <w:bCs/>
        <w:iCs/>
        <w:sz w:val="16"/>
        <w:szCs w:val="16"/>
        <w:lang w:val="ro-RO"/>
      </w:rPr>
      <w:t xml:space="preserve">- </w:t>
    </w:r>
    <w:r w:rsidRPr="00043672">
      <w:rPr>
        <w:rFonts w:ascii="Times New Roman" w:hAnsi="Times New Roman"/>
        <w:bCs/>
        <w:iCs/>
        <w:sz w:val="16"/>
        <w:szCs w:val="16"/>
        <w:lang w:val="ro-RO"/>
      </w:rPr>
      <w:t>Document controlat</w:t>
    </w:r>
    <w:r w:rsidRPr="00043672">
      <w:rPr>
        <w:rFonts w:ascii="Times New Roman" w:hAnsi="Times New Roman"/>
        <w:b/>
        <w:bCs/>
        <w:iCs/>
        <w:sz w:val="16"/>
        <w:szCs w:val="16"/>
        <w:lang w:val="ro-RO"/>
      </w:rPr>
      <w:t xml:space="preserve"> -</w:t>
    </w:r>
  </w:p>
  <w:p w14:paraId="21B12467" w14:textId="20AACC4A" w:rsidR="009E698E" w:rsidRPr="00733826" w:rsidRDefault="009E698E" w:rsidP="00903CF2">
    <w:pPr>
      <w:pStyle w:val="Footer"/>
      <w:tabs>
        <w:tab w:val="clear" w:pos="4320"/>
        <w:tab w:val="clear" w:pos="8640"/>
      </w:tabs>
      <w:rPr>
        <w:szCs w:val="16"/>
      </w:rPr>
    </w:pPr>
    <w:r w:rsidRPr="00043672">
      <w:rPr>
        <w:iCs/>
        <w:sz w:val="16"/>
        <w:szCs w:val="16"/>
      </w:rPr>
      <w:t>F 001.2010.Ed.2</w:t>
    </w:r>
    <w:r w:rsidRPr="00043672">
      <w:rPr>
        <w:iCs/>
        <w:sz w:val="16"/>
        <w:szCs w:val="16"/>
      </w:rPr>
      <w:tab/>
      <w:t xml:space="preserve">                  </w:t>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t xml:space="preserve">        </w:t>
    </w:r>
    <w:r w:rsidRPr="00043672">
      <w:rPr>
        <w:sz w:val="16"/>
      </w:rPr>
      <w:t>Document de uz intern</w:t>
    </w:r>
  </w:p>
  <w:p w14:paraId="23CE498E" w14:textId="77777777" w:rsidR="009E698E" w:rsidRPr="00733826" w:rsidRDefault="009E698E" w:rsidP="00903CF2">
    <w:pPr>
      <w:pStyle w:val="BodyTextIndent"/>
      <w:ind w:left="0"/>
      <w:jc w:val="center"/>
      <w:rPr>
        <w:rFonts w:ascii="Times New Roman" w:hAnsi="Times New Roman"/>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3"/>
    </w:tblGrid>
    <w:tr w:rsidR="009E698E" w14:paraId="62605528" w14:textId="77777777" w:rsidTr="008C0EAE">
      <w:tc>
        <w:tcPr>
          <w:tcW w:w="4814" w:type="dxa"/>
        </w:tcPr>
        <w:p w14:paraId="123B46D4" w14:textId="54920026" w:rsidR="009E698E" w:rsidRPr="00043672" w:rsidRDefault="009E698E" w:rsidP="00903CF2">
          <w:pPr>
            <w:pStyle w:val="Footer"/>
            <w:tabs>
              <w:tab w:val="clear" w:pos="4320"/>
              <w:tab w:val="clear" w:pos="8640"/>
            </w:tabs>
            <w:rPr>
              <w:iCs/>
              <w:sz w:val="16"/>
              <w:szCs w:val="16"/>
            </w:rPr>
          </w:pPr>
          <w:r w:rsidRPr="00043672">
            <w:rPr>
              <w:iCs/>
              <w:sz w:val="16"/>
              <w:szCs w:val="16"/>
            </w:rPr>
            <w:t>F 003.2010.Ed.2</w:t>
          </w:r>
        </w:p>
      </w:tc>
      <w:tc>
        <w:tcPr>
          <w:tcW w:w="4814" w:type="dxa"/>
        </w:tcPr>
        <w:p w14:paraId="0718ED9D" w14:textId="6CC5CE13" w:rsidR="009E698E" w:rsidRPr="00043672" w:rsidRDefault="009E698E" w:rsidP="008C0EAE">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r w:rsidR="009E698E" w14:paraId="1C01DE11" w14:textId="77777777" w:rsidTr="008C0EAE">
      <w:tc>
        <w:tcPr>
          <w:tcW w:w="4814" w:type="dxa"/>
        </w:tcPr>
        <w:p w14:paraId="415B49F9" w14:textId="77777777" w:rsidR="009E698E" w:rsidRPr="008C0EAE" w:rsidRDefault="009E698E" w:rsidP="00903CF2">
          <w:pPr>
            <w:pStyle w:val="Footer"/>
            <w:tabs>
              <w:tab w:val="clear" w:pos="4320"/>
              <w:tab w:val="clear" w:pos="8640"/>
            </w:tabs>
            <w:rPr>
              <w:iCs/>
              <w:sz w:val="16"/>
              <w:szCs w:val="16"/>
            </w:rPr>
          </w:pPr>
        </w:p>
      </w:tc>
      <w:tc>
        <w:tcPr>
          <w:tcW w:w="4814" w:type="dxa"/>
        </w:tcPr>
        <w:p w14:paraId="6631B537" w14:textId="77777777" w:rsidR="009E698E" w:rsidRPr="008C0EAE" w:rsidRDefault="009E698E" w:rsidP="008C0EAE">
          <w:pPr>
            <w:pStyle w:val="Footer"/>
            <w:tabs>
              <w:tab w:val="clear" w:pos="4320"/>
              <w:tab w:val="clear" w:pos="8640"/>
            </w:tabs>
            <w:jc w:val="right"/>
            <w:rPr>
              <w:iCs/>
              <w:sz w:val="16"/>
              <w:szCs w:val="16"/>
            </w:rPr>
          </w:pPr>
        </w:p>
      </w:tc>
    </w:tr>
  </w:tbl>
  <w:p w14:paraId="31C0D3B1" w14:textId="77777777" w:rsidR="009E698E" w:rsidRDefault="009E698E" w:rsidP="00903CF2">
    <w:pPr>
      <w:pStyle w:val="Footer"/>
      <w:tabs>
        <w:tab w:val="clear" w:pos="4320"/>
        <w:tab w:val="clear" w:pos="8640"/>
      </w:tabs>
      <w:rPr>
        <w:iCs/>
        <w:sz w:val="16"/>
        <w:szCs w:val="16"/>
      </w:rPr>
    </w:pPr>
  </w:p>
  <w:p w14:paraId="5B0BAF90" w14:textId="6F3B4776" w:rsidR="009E698E" w:rsidRPr="008C0EAE" w:rsidRDefault="009E698E"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EA35" w14:textId="6C66E220" w:rsidR="009E698E" w:rsidRPr="00765D91" w:rsidRDefault="009E698E" w:rsidP="00903CF2">
    <w:pPr>
      <w:pStyle w:val="Footer"/>
      <w:tabs>
        <w:tab w:val="clear" w:pos="4320"/>
        <w:tab w:val="clear" w:pos="8640"/>
      </w:tabs>
      <w:rPr>
        <w:szCs w:val="16"/>
      </w:rPr>
    </w:pPr>
    <w:r w:rsidRPr="00043672">
      <w:rPr>
        <w:rFonts w:ascii="Arial" w:hAnsi="Arial" w:cs="Arial"/>
        <w:iCs/>
        <w:sz w:val="16"/>
        <w:szCs w:val="16"/>
      </w:rPr>
      <w:t>F 003.2010.Ed.2</w:t>
    </w:r>
    <w:r w:rsidRPr="00043672">
      <w:rPr>
        <w:rFonts w:ascii="Arial" w:hAnsi="Arial" w:cs="Arial"/>
        <w:iCs/>
        <w:sz w:val="16"/>
        <w:szCs w:val="16"/>
      </w:rPr>
      <w:tab/>
      <w:t xml:space="preserve">                  </w:t>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t xml:space="preserve">   </w:t>
    </w:r>
    <w:r w:rsidRPr="00043672">
      <w:rPr>
        <w:rFonts w:ascii="Arial" w:hAnsi="Arial" w:cs="Arial"/>
        <w:sz w:val="16"/>
      </w:rPr>
      <w:t>Documtent de uz intern</w:t>
    </w:r>
  </w:p>
  <w:p w14:paraId="453DA0F6" w14:textId="77777777" w:rsidR="009E698E" w:rsidRPr="00903CF2" w:rsidRDefault="009E698E" w:rsidP="00903C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3"/>
    </w:tblGrid>
    <w:tr w:rsidR="009E698E" w14:paraId="277F0E03" w14:textId="77777777" w:rsidTr="008C0EAE">
      <w:tc>
        <w:tcPr>
          <w:tcW w:w="4814" w:type="dxa"/>
        </w:tcPr>
        <w:p w14:paraId="0E950411" w14:textId="3028F183" w:rsidR="009E698E" w:rsidRPr="00043672" w:rsidRDefault="009E698E" w:rsidP="00903CF2">
          <w:pPr>
            <w:pStyle w:val="Footer"/>
            <w:tabs>
              <w:tab w:val="clear" w:pos="4320"/>
              <w:tab w:val="clear" w:pos="8640"/>
            </w:tabs>
            <w:rPr>
              <w:iCs/>
              <w:sz w:val="16"/>
              <w:szCs w:val="16"/>
            </w:rPr>
          </w:pPr>
          <w:r w:rsidRPr="00043672">
            <w:rPr>
              <w:iCs/>
              <w:sz w:val="16"/>
              <w:szCs w:val="16"/>
            </w:rPr>
            <w:t>F 00</w:t>
          </w:r>
          <w:r>
            <w:rPr>
              <w:iCs/>
              <w:sz w:val="16"/>
              <w:szCs w:val="16"/>
            </w:rPr>
            <w:t>4</w:t>
          </w:r>
          <w:r w:rsidRPr="00043672">
            <w:rPr>
              <w:iCs/>
              <w:sz w:val="16"/>
              <w:szCs w:val="16"/>
            </w:rPr>
            <w:t>.2010.Ed.2</w:t>
          </w:r>
        </w:p>
      </w:tc>
      <w:tc>
        <w:tcPr>
          <w:tcW w:w="4814" w:type="dxa"/>
        </w:tcPr>
        <w:p w14:paraId="05C9BDB2" w14:textId="77777777" w:rsidR="009E698E" w:rsidRPr="00043672" w:rsidRDefault="009E698E" w:rsidP="008C0EAE">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r w:rsidR="009E698E" w14:paraId="69D8E67B" w14:textId="77777777" w:rsidTr="008C0EAE">
      <w:tc>
        <w:tcPr>
          <w:tcW w:w="4814" w:type="dxa"/>
        </w:tcPr>
        <w:p w14:paraId="50495358" w14:textId="77777777" w:rsidR="009E698E" w:rsidRPr="008C0EAE" w:rsidRDefault="009E698E" w:rsidP="00903CF2">
          <w:pPr>
            <w:pStyle w:val="Footer"/>
            <w:tabs>
              <w:tab w:val="clear" w:pos="4320"/>
              <w:tab w:val="clear" w:pos="8640"/>
            </w:tabs>
            <w:rPr>
              <w:iCs/>
              <w:sz w:val="16"/>
              <w:szCs w:val="16"/>
            </w:rPr>
          </w:pPr>
        </w:p>
      </w:tc>
      <w:tc>
        <w:tcPr>
          <w:tcW w:w="4814" w:type="dxa"/>
        </w:tcPr>
        <w:p w14:paraId="280F3109" w14:textId="77777777" w:rsidR="009E698E" w:rsidRPr="008C0EAE" w:rsidRDefault="009E698E" w:rsidP="008C0EAE">
          <w:pPr>
            <w:pStyle w:val="Footer"/>
            <w:tabs>
              <w:tab w:val="clear" w:pos="4320"/>
              <w:tab w:val="clear" w:pos="8640"/>
            </w:tabs>
            <w:jc w:val="right"/>
            <w:rPr>
              <w:iCs/>
              <w:sz w:val="16"/>
              <w:szCs w:val="16"/>
            </w:rPr>
          </w:pPr>
        </w:p>
      </w:tc>
    </w:tr>
  </w:tbl>
  <w:p w14:paraId="410EF013" w14:textId="77777777" w:rsidR="009E698E" w:rsidRDefault="009E698E" w:rsidP="00903CF2">
    <w:pPr>
      <w:pStyle w:val="Footer"/>
      <w:tabs>
        <w:tab w:val="clear" w:pos="4320"/>
        <w:tab w:val="clear" w:pos="8640"/>
      </w:tabs>
      <w:rPr>
        <w:iCs/>
        <w:sz w:val="16"/>
        <w:szCs w:val="16"/>
      </w:rPr>
    </w:pPr>
  </w:p>
  <w:p w14:paraId="751CD840" w14:textId="77777777" w:rsidR="009E698E" w:rsidRPr="008C0EAE" w:rsidRDefault="009E698E"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FAF" w14:textId="54344C28" w:rsidR="009E698E" w:rsidRDefault="009E698E" w:rsidP="00340719">
    <w:pPr>
      <w:pStyle w:val="Footer"/>
      <w:tabs>
        <w:tab w:val="clear" w:pos="4320"/>
        <w:tab w:val="clear" w:pos="8640"/>
      </w:tabs>
      <w:rPr>
        <w:iCs/>
        <w:sz w:val="16"/>
        <w:szCs w:val="16"/>
      </w:rPr>
    </w:pPr>
    <w:r>
      <w:rPr>
        <w:rFonts w:ascii="Arial" w:hAnsi="Arial" w:cs="Arial"/>
        <w:iCs/>
        <w:sz w:val="16"/>
        <w:szCs w:val="16"/>
      </w:rPr>
      <w:t xml:space="preserve">                     </w:t>
    </w:r>
    <w:r w:rsidRPr="00DB44A9">
      <w:rPr>
        <w:rFonts w:ascii="Arial" w:hAnsi="Arial" w:cs="Arial"/>
        <w:iCs/>
        <w:sz w:val="16"/>
        <w:szCs w:val="16"/>
      </w:rPr>
      <w:t xml:space="preserve">F 601.2018.Ed.1                                                                                                                                                                                                                                                        </w:t>
    </w:r>
    <w:r w:rsidRPr="002443D3">
      <w:rPr>
        <w:rFonts w:ascii="Arial" w:hAnsi="Arial" w:cs="Arial"/>
        <w:sz w:val="16"/>
      </w:rPr>
      <w:t>Document de uz int</w:t>
    </w:r>
    <w:r>
      <w:rPr>
        <w:rFonts w:ascii="Arial" w:hAnsi="Arial" w:cs="Arial"/>
        <w:iCs/>
        <w:sz w:val="16"/>
        <w:szCs w:val="16"/>
      </w:rPr>
      <w:t>rern</w:t>
    </w:r>
  </w:p>
  <w:p w14:paraId="13A8CE47" w14:textId="77777777" w:rsidR="009E698E" w:rsidRDefault="009E698E" w:rsidP="00903CF2">
    <w:pPr>
      <w:pStyle w:val="Footer"/>
      <w:tabs>
        <w:tab w:val="clear" w:pos="4320"/>
        <w:tab w:val="clear" w:pos="8640"/>
      </w:tabs>
      <w:rPr>
        <w:iCs/>
        <w:sz w:val="16"/>
        <w:szCs w:val="16"/>
      </w:rPr>
    </w:pPr>
  </w:p>
  <w:p w14:paraId="4DFE34C3" w14:textId="77777777" w:rsidR="009E698E" w:rsidRPr="008C0EAE" w:rsidRDefault="009E698E"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DA2A" w14:textId="77777777" w:rsidR="009E698E" w:rsidRPr="0049568C" w:rsidRDefault="009E698E" w:rsidP="0049568C">
    <w:pPr>
      <w:pStyle w:val="Footer"/>
    </w:pPr>
  </w:p>
  <w:p w14:paraId="65184530" w14:textId="77777777" w:rsidR="009E698E" w:rsidRDefault="009E698E"/>
  <w:p w14:paraId="6F232AA9" w14:textId="77777777" w:rsidR="009E698E" w:rsidRDefault="009E698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CF3B" w14:textId="77777777" w:rsidR="009E698E" w:rsidRPr="00704F34" w:rsidRDefault="009E698E" w:rsidP="005336B1">
    <w:pPr>
      <w:pStyle w:val="Footer"/>
      <w:tabs>
        <w:tab w:val="clear" w:pos="4320"/>
        <w:tab w:val="clear" w:pos="8640"/>
        <w:tab w:val="left" w:pos="684"/>
        <w:tab w:val="left" w:pos="1251"/>
      </w:tabs>
    </w:pPr>
    <w:r>
      <w:tab/>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8DB4" w14:textId="77777777" w:rsidR="009E698E" w:rsidRPr="0049568C" w:rsidRDefault="009E698E" w:rsidP="0049568C">
    <w:pPr>
      <w:pStyle w:val="Footer"/>
    </w:pPr>
  </w:p>
  <w:p w14:paraId="5362001F" w14:textId="77777777" w:rsidR="009E698E" w:rsidRDefault="009E698E"/>
  <w:p w14:paraId="7C9D50E7" w14:textId="77777777" w:rsidR="009E698E" w:rsidRDefault="009E698E"/>
  <w:p w14:paraId="12F89C29" w14:textId="77777777" w:rsidR="009E698E" w:rsidRDefault="009E69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32E1C" w14:textId="77777777" w:rsidR="00755FE1" w:rsidRDefault="00755FE1">
      <w:r>
        <w:separator/>
      </w:r>
    </w:p>
  </w:footnote>
  <w:footnote w:type="continuationSeparator" w:id="0">
    <w:p w14:paraId="68F02012" w14:textId="77777777" w:rsidR="00755FE1" w:rsidRDefault="00755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E997" w14:textId="77777777" w:rsidR="008B303C" w:rsidRDefault="008B3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498A" w14:textId="4B4EB867" w:rsidR="009E698E" w:rsidRPr="00CA3EC0" w:rsidRDefault="009E698E" w:rsidP="00CA3EC0">
    <w:pPr>
      <w:pStyle w:val="Header"/>
      <w:jc w:val="right"/>
      <w:rPr>
        <w:b/>
        <w:bCs/>
        <w:i/>
        <w:iCs/>
      </w:rPr>
    </w:pPr>
    <w:r w:rsidRPr="00CA3EC0">
      <w:rPr>
        <w:b/>
        <w:bCs/>
        <w:i/>
        <w:iCs/>
        <w:noProof/>
        <w:lang w:val="en-US"/>
      </w:rPr>
      <mc:AlternateContent>
        <mc:Choice Requires="wpg">
          <w:drawing>
            <wp:anchor distT="0" distB="0" distL="114300" distR="114300" simplePos="0" relativeHeight="251657728" behindDoc="0" locked="0" layoutInCell="1" allowOverlap="1" wp14:anchorId="21A39CE3" wp14:editId="04610C33">
              <wp:simplePos x="0" y="0"/>
              <wp:positionH relativeFrom="column">
                <wp:posOffset>-379730</wp:posOffset>
              </wp:positionH>
              <wp:positionV relativeFrom="paragraph">
                <wp:posOffset>285750</wp:posOffset>
              </wp:positionV>
              <wp:extent cx="6381281" cy="457200"/>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272" cy="457201"/>
                        <a:chOff x="2018" y="824"/>
                        <a:chExt cx="9434" cy="984"/>
                      </a:xfrm>
                    </wpg:grpSpPr>
                    <wps:wsp>
                      <wps:cNvPr id="5" name="Text Box 2"/>
                      <wps:cNvSpPr txBox="1">
                        <a:spLocks noChangeArrowheads="1"/>
                      </wps:cNvSpPr>
                      <wps:spPr bwMode="auto">
                        <a:xfrm>
                          <a:off x="2018" y="824"/>
                          <a:ext cx="347"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64388" w14:textId="77777777" w:rsidR="009E698E" w:rsidRPr="00263BA5" w:rsidRDefault="009E698E" w:rsidP="004C63B0">
                            <w:pPr>
                              <w:jc w:val="center"/>
                              <w:rPr>
                                <w:sz w:val="18"/>
                              </w:rPr>
                            </w:pPr>
                          </w:p>
                        </w:txbxContent>
                      </wps:txbx>
                      <wps:bodyPr rot="0" vert="horz" wrap="none" lIns="91440" tIns="45720" rIns="91440" bIns="45720" anchor="t" anchorCtr="0" upright="1">
                        <a:noAutofit/>
                      </wps:bodyPr>
                    </wps:wsp>
                    <wps:wsp>
                      <wps:cNvPr id="6" name="Text Box 3"/>
                      <wps:cNvSpPr txBox="1">
                        <a:spLocks noChangeArrowheads="1"/>
                      </wps:cNvSpPr>
                      <wps:spPr bwMode="auto">
                        <a:xfrm>
                          <a:off x="2628" y="824"/>
                          <a:ext cx="8824" cy="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80208" w14:textId="77777777" w:rsidR="009E698E" w:rsidRPr="00733826" w:rsidRDefault="009E698E" w:rsidP="004C63B0">
                            <w:pPr>
                              <w:jc w:val="center"/>
                              <w:rPr>
                                <w:b/>
                                <w:sz w:val="36"/>
                                <w:szCs w:val="36"/>
                              </w:rPr>
                            </w:pPr>
                            <w:r w:rsidRPr="00733826">
                              <w:rPr>
                                <w:b/>
                                <w:sz w:val="36"/>
                                <w:szCs w:val="36"/>
                              </w:rPr>
                              <w:t>UNIVERSITATEA „VALAHIA” DIN TÂRGOVIŞTE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39CE3" id="Group 1" o:spid="_x0000_s1039" style="position:absolute;left:0;text-align:left;margin-left:-29.9pt;margin-top:22.5pt;width:502.45pt;height:36pt;z-index:251657728" coordorigin="2018,824" coordsize="943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">
              <v:shapetype id="_x0000_t202" coordsize="21600,21600" o:spt="202" path="m,l,21600r21600,l21600,xe">
                <v:stroke joinstyle="miter"/>
                <v:path gradientshapeok="t" o:connecttype="rect"/>
              </v:shapetype>
              <v:shape id="_x0000_s1040" type="#_x0000_t202" style="position:absolute;left:2018;top:824;width:347;height: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hjxgAAANoAAAAPAAAAZHJzL2Rvd25yZXYueG1sRI9Ba8JA&#10;FITvhf6H5RV6kboxY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w1UoY8YAAADaAAAA&#10;DwAAAAAAAAAAAAAAAAAHAgAAZHJzL2Rvd25yZXYueG1sUEsFBgAAAAADAAMAtwAAAPoCAAAAAA==&#10;" filled="f" stroked="f">
                <v:textbox>
                  <w:txbxContent>
                    <w:p w14:paraId="6EC64388" w14:textId="77777777" w:rsidR="009E698E" w:rsidRPr="00263BA5" w:rsidRDefault="009E698E" w:rsidP="004C63B0">
                      <w:pPr>
                        <w:jc w:val="center"/>
                        <w:rPr>
                          <w:sz w:val="18"/>
                        </w:rPr>
                      </w:pPr>
                    </w:p>
                  </w:txbxContent>
                </v:textbox>
              </v:shape>
              <v:shape id="_x0000_s1041" type="#_x0000_t202" style="position:absolute;left:2628;top:824;width:8824;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BF80208" w14:textId="77777777" w:rsidR="009E698E" w:rsidRPr="00733826" w:rsidRDefault="009E698E" w:rsidP="004C63B0">
                      <w:pPr>
                        <w:jc w:val="center"/>
                        <w:rPr>
                          <w:b/>
                          <w:sz w:val="36"/>
                          <w:szCs w:val="36"/>
                        </w:rPr>
                      </w:pPr>
                      <w:r w:rsidRPr="00733826">
                        <w:rPr>
                          <w:b/>
                          <w:sz w:val="36"/>
                          <w:szCs w:val="36"/>
                        </w:rPr>
                        <w:t>UNIVERSITATEA „VALAHIA” DIN TÂRGOVIŞTE</w:t>
                      </w:r>
                    </w:p>
                  </w:txbxContent>
                </v:textbox>
              </v:shape>
            </v:group>
          </w:pict>
        </mc:Fallback>
      </mc:AlternateContent>
    </w:r>
    <w:r>
      <w:rPr>
        <w:b/>
        <w:bCs/>
        <w:i/>
        <w:i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437"/>
      <w:gridCol w:w="1890"/>
      <w:gridCol w:w="1563"/>
    </w:tblGrid>
    <w:tr w:rsidR="008B303C" w:rsidRPr="00471CDE" w14:paraId="7C40E806" w14:textId="77777777" w:rsidTr="00E36FE3">
      <w:trPr>
        <w:cantSplit/>
        <w:trHeight w:val="603"/>
      </w:trPr>
      <w:tc>
        <w:tcPr>
          <w:tcW w:w="1560" w:type="dxa"/>
          <w:vMerge w:val="restart"/>
          <w:tcBorders>
            <w:top w:val="single" w:sz="12" w:space="0" w:color="auto"/>
            <w:left w:val="single" w:sz="12" w:space="0" w:color="auto"/>
            <w:right w:val="single" w:sz="12" w:space="0" w:color="auto"/>
          </w:tcBorders>
          <w:vAlign w:val="center"/>
        </w:tcPr>
        <w:p w14:paraId="39415433" w14:textId="77777777" w:rsidR="008B303C" w:rsidRPr="00471CDE" w:rsidRDefault="008B303C" w:rsidP="008B303C">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5224B990" wp14:editId="65EFB5A8">
                <wp:extent cx="885825" cy="762000"/>
                <wp:effectExtent l="19050" t="0" r="9525" b="0"/>
                <wp:docPr id="181590537" name="Picture 181590537"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2172" name="Picture 90702172"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437" w:type="dxa"/>
          <w:tcBorders>
            <w:top w:val="single" w:sz="12" w:space="0" w:color="auto"/>
            <w:left w:val="single" w:sz="12" w:space="0" w:color="auto"/>
            <w:bottom w:val="single" w:sz="12" w:space="0" w:color="auto"/>
            <w:right w:val="single" w:sz="12" w:space="0" w:color="auto"/>
          </w:tcBorders>
          <w:vAlign w:val="center"/>
        </w:tcPr>
        <w:p w14:paraId="1A47FCAD" w14:textId="77777777" w:rsidR="008B303C" w:rsidRPr="003C7B99" w:rsidRDefault="008B303C" w:rsidP="008B303C">
          <w:pPr>
            <w:pStyle w:val="Header"/>
            <w:jc w:val="center"/>
            <w:rPr>
              <w:b/>
              <w:bCs/>
            </w:rPr>
          </w:pPr>
          <w:r w:rsidRPr="003C7B99">
            <w:rPr>
              <w:b/>
              <w:bCs/>
            </w:rPr>
            <w:t>PROCEDURĂ OPERAȚIONALĂ</w:t>
          </w:r>
        </w:p>
      </w:tc>
      <w:tc>
        <w:tcPr>
          <w:tcW w:w="3453" w:type="dxa"/>
          <w:gridSpan w:val="2"/>
          <w:tcBorders>
            <w:top w:val="single" w:sz="12" w:space="0" w:color="auto"/>
            <w:left w:val="single" w:sz="12" w:space="0" w:color="auto"/>
            <w:right w:val="single" w:sz="12" w:space="0" w:color="auto"/>
          </w:tcBorders>
        </w:tcPr>
        <w:p w14:paraId="56B52BA6" w14:textId="77777777" w:rsidR="008B303C" w:rsidRPr="00471CDE" w:rsidRDefault="008B303C" w:rsidP="008B303C">
          <w:pPr>
            <w:pStyle w:val="Header"/>
            <w:jc w:val="center"/>
            <w:rPr>
              <w:b/>
              <w:sz w:val="20"/>
              <w:szCs w:val="20"/>
            </w:rPr>
          </w:pPr>
          <w:r w:rsidRPr="00471CDE">
            <w:rPr>
              <w:b/>
              <w:sz w:val="20"/>
              <w:szCs w:val="20"/>
            </w:rPr>
            <w:t>Cod document</w:t>
          </w:r>
        </w:p>
        <w:p w14:paraId="7F585EFC" w14:textId="77777777" w:rsidR="008B303C" w:rsidRPr="00471CDE" w:rsidRDefault="008B303C" w:rsidP="008B303C">
          <w:pPr>
            <w:pStyle w:val="Header"/>
            <w:jc w:val="center"/>
            <w:rPr>
              <w:b/>
              <w:bCs/>
              <w:sz w:val="20"/>
              <w:szCs w:val="20"/>
            </w:rPr>
          </w:pPr>
          <w:r w:rsidRPr="008B303C">
            <w:rPr>
              <w:b/>
              <w:bCs/>
              <w:sz w:val="20"/>
              <w:szCs w:val="20"/>
            </w:rPr>
            <w:t>DGA-PO-39</w:t>
          </w:r>
        </w:p>
      </w:tc>
    </w:tr>
    <w:tr w:rsidR="008B303C" w:rsidRPr="00471CDE" w14:paraId="33B9A91C" w14:textId="77777777" w:rsidTr="00E36FE3">
      <w:trPr>
        <w:cantSplit/>
        <w:trHeight w:val="225"/>
      </w:trPr>
      <w:tc>
        <w:tcPr>
          <w:tcW w:w="1560" w:type="dxa"/>
          <w:vMerge/>
          <w:tcBorders>
            <w:left w:val="single" w:sz="12" w:space="0" w:color="auto"/>
            <w:right w:val="single" w:sz="12" w:space="0" w:color="auto"/>
          </w:tcBorders>
        </w:tcPr>
        <w:p w14:paraId="61121F65" w14:textId="77777777" w:rsidR="008B303C" w:rsidRPr="00471CDE" w:rsidRDefault="008B303C" w:rsidP="008B303C">
          <w:pPr>
            <w:rPr>
              <w:sz w:val="20"/>
              <w:szCs w:val="20"/>
            </w:rPr>
          </w:pPr>
        </w:p>
      </w:tc>
      <w:tc>
        <w:tcPr>
          <w:tcW w:w="4437" w:type="dxa"/>
          <w:vMerge w:val="restart"/>
          <w:tcBorders>
            <w:top w:val="single" w:sz="12" w:space="0" w:color="auto"/>
            <w:left w:val="single" w:sz="12" w:space="0" w:color="auto"/>
            <w:right w:val="single" w:sz="12" w:space="0" w:color="auto"/>
          </w:tcBorders>
          <w:vAlign w:val="center"/>
        </w:tcPr>
        <w:p w14:paraId="0F4B5138" w14:textId="77777777" w:rsidR="008B303C" w:rsidRPr="00EA3DCF" w:rsidRDefault="008B303C" w:rsidP="008B303C">
          <w:pPr>
            <w:autoSpaceDE w:val="0"/>
            <w:autoSpaceDN w:val="0"/>
            <w:adjustRightInd w:val="0"/>
            <w:jc w:val="center"/>
            <w:rPr>
              <w:rFonts w:eastAsia="Times New Roman"/>
              <w:b/>
              <w:color w:val="000000" w:themeColor="text1"/>
            </w:rPr>
          </w:pPr>
          <w:r w:rsidRPr="00246D33">
            <w:rPr>
              <w:rFonts w:eastAsia="Times New Roman"/>
              <w:b/>
              <w:bCs/>
              <w:color w:val="000000" w:themeColor="text1"/>
            </w:rPr>
            <w:t>Achiziţia publică prin parteneriat pentru inovare</w:t>
          </w:r>
        </w:p>
      </w:tc>
      <w:tc>
        <w:tcPr>
          <w:tcW w:w="1890" w:type="dxa"/>
          <w:tcBorders>
            <w:top w:val="single" w:sz="12" w:space="0" w:color="auto"/>
            <w:left w:val="single" w:sz="12" w:space="0" w:color="auto"/>
            <w:bottom w:val="single" w:sz="4" w:space="0" w:color="auto"/>
            <w:right w:val="single" w:sz="4" w:space="0" w:color="auto"/>
          </w:tcBorders>
        </w:tcPr>
        <w:p w14:paraId="5777778E" w14:textId="77777777" w:rsidR="008B303C" w:rsidRPr="00471CDE" w:rsidRDefault="008B303C" w:rsidP="008B303C">
          <w:pPr>
            <w:pStyle w:val="Header"/>
            <w:rPr>
              <w:sz w:val="20"/>
              <w:szCs w:val="20"/>
            </w:rPr>
          </w:pPr>
          <w:r w:rsidRPr="00471CDE">
            <w:rPr>
              <w:sz w:val="20"/>
              <w:szCs w:val="20"/>
            </w:rPr>
            <w:t>Pag./Total pag.</w:t>
          </w:r>
        </w:p>
      </w:tc>
      <w:tc>
        <w:tcPr>
          <w:tcW w:w="1563" w:type="dxa"/>
          <w:tcBorders>
            <w:top w:val="single" w:sz="12" w:space="0" w:color="auto"/>
            <w:left w:val="single" w:sz="4" w:space="0" w:color="auto"/>
            <w:bottom w:val="single" w:sz="4" w:space="0" w:color="auto"/>
            <w:right w:val="single" w:sz="12" w:space="0" w:color="auto"/>
          </w:tcBorders>
        </w:tcPr>
        <w:sdt>
          <w:sdtPr>
            <w:rPr>
              <w:sz w:val="20"/>
              <w:szCs w:val="20"/>
            </w:rPr>
            <w:id w:val="-270863384"/>
            <w:docPartObj>
              <w:docPartGallery w:val="Page Numbers (Bottom of Page)"/>
              <w:docPartUnique/>
            </w:docPartObj>
          </w:sdtPr>
          <w:sdtEndPr>
            <w:rPr>
              <w:b/>
              <w:bCs/>
              <w:noProof/>
            </w:rPr>
          </w:sdtEndPr>
          <w:sdtContent>
            <w:p w14:paraId="1D3274DB" w14:textId="77777777" w:rsidR="008B303C" w:rsidRPr="00471CDE" w:rsidRDefault="008B303C" w:rsidP="008B303C">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8B303C" w:rsidRPr="00471CDE" w14:paraId="6A712506" w14:textId="77777777" w:rsidTr="00E36FE3">
      <w:trPr>
        <w:cantSplit/>
        <w:trHeight w:val="225"/>
      </w:trPr>
      <w:tc>
        <w:tcPr>
          <w:tcW w:w="1560" w:type="dxa"/>
          <w:vMerge/>
          <w:tcBorders>
            <w:left w:val="single" w:sz="12" w:space="0" w:color="auto"/>
            <w:right w:val="single" w:sz="12" w:space="0" w:color="auto"/>
          </w:tcBorders>
        </w:tcPr>
        <w:p w14:paraId="74996FCF" w14:textId="77777777" w:rsidR="008B303C" w:rsidRPr="00471CDE" w:rsidRDefault="008B303C" w:rsidP="008B303C">
          <w:pPr>
            <w:rPr>
              <w:sz w:val="20"/>
              <w:szCs w:val="20"/>
            </w:rPr>
          </w:pPr>
        </w:p>
      </w:tc>
      <w:tc>
        <w:tcPr>
          <w:tcW w:w="4437" w:type="dxa"/>
          <w:vMerge/>
          <w:tcBorders>
            <w:left w:val="single" w:sz="12" w:space="0" w:color="auto"/>
            <w:right w:val="single" w:sz="12" w:space="0" w:color="auto"/>
          </w:tcBorders>
        </w:tcPr>
        <w:p w14:paraId="3D6353D5" w14:textId="77777777" w:rsidR="008B303C" w:rsidRPr="00471CDE" w:rsidRDefault="008B303C" w:rsidP="008B303C">
          <w:pPr>
            <w:pStyle w:val="Header"/>
            <w:jc w:val="center"/>
            <w:rPr>
              <w:b/>
              <w:bCs/>
              <w:sz w:val="20"/>
              <w:szCs w:val="20"/>
            </w:rPr>
          </w:pPr>
        </w:p>
      </w:tc>
      <w:tc>
        <w:tcPr>
          <w:tcW w:w="1890" w:type="dxa"/>
          <w:tcBorders>
            <w:top w:val="single" w:sz="4" w:space="0" w:color="auto"/>
            <w:left w:val="single" w:sz="12" w:space="0" w:color="auto"/>
            <w:bottom w:val="single" w:sz="4" w:space="0" w:color="auto"/>
            <w:right w:val="single" w:sz="4" w:space="0" w:color="auto"/>
          </w:tcBorders>
        </w:tcPr>
        <w:p w14:paraId="2693E121" w14:textId="77777777" w:rsidR="008B303C" w:rsidRPr="00471CDE" w:rsidRDefault="008B303C" w:rsidP="008B303C">
          <w:pPr>
            <w:pStyle w:val="Header"/>
            <w:rPr>
              <w:sz w:val="20"/>
              <w:szCs w:val="20"/>
            </w:rPr>
          </w:pPr>
          <w:r w:rsidRPr="00471CDE">
            <w:rPr>
              <w:sz w:val="20"/>
              <w:szCs w:val="20"/>
            </w:rPr>
            <w:t>Data</w:t>
          </w:r>
        </w:p>
      </w:tc>
      <w:tc>
        <w:tcPr>
          <w:tcW w:w="1563" w:type="dxa"/>
          <w:tcBorders>
            <w:top w:val="single" w:sz="4" w:space="0" w:color="auto"/>
            <w:left w:val="single" w:sz="4" w:space="0" w:color="auto"/>
            <w:bottom w:val="single" w:sz="4" w:space="0" w:color="auto"/>
            <w:right w:val="single" w:sz="12" w:space="0" w:color="auto"/>
          </w:tcBorders>
        </w:tcPr>
        <w:p w14:paraId="12308529" w14:textId="77777777" w:rsidR="008B303C" w:rsidRPr="003C7B99" w:rsidRDefault="008B303C" w:rsidP="008B303C">
          <w:pPr>
            <w:pStyle w:val="Header"/>
            <w:rPr>
              <w:color w:val="00B050"/>
              <w:sz w:val="20"/>
              <w:szCs w:val="20"/>
            </w:rPr>
          </w:pPr>
          <w:r>
            <w:rPr>
              <w:color w:val="000000" w:themeColor="text1"/>
              <w:sz w:val="20"/>
              <w:szCs w:val="20"/>
            </w:rPr>
            <w:t>26.02.2024</w:t>
          </w:r>
        </w:p>
      </w:tc>
    </w:tr>
    <w:tr w:rsidR="008B303C" w:rsidRPr="00471CDE" w14:paraId="58E7DD61" w14:textId="77777777" w:rsidTr="00E36FE3">
      <w:trPr>
        <w:cantSplit/>
        <w:trHeight w:val="165"/>
      </w:trPr>
      <w:tc>
        <w:tcPr>
          <w:tcW w:w="1560" w:type="dxa"/>
          <w:vMerge/>
          <w:tcBorders>
            <w:left w:val="single" w:sz="12" w:space="0" w:color="auto"/>
            <w:bottom w:val="single" w:sz="12" w:space="0" w:color="auto"/>
            <w:right w:val="single" w:sz="12" w:space="0" w:color="auto"/>
          </w:tcBorders>
        </w:tcPr>
        <w:p w14:paraId="11A63AB0" w14:textId="77777777" w:rsidR="008B303C" w:rsidRPr="00471CDE" w:rsidRDefault="008B303C" w:rsidP="008B303C">
          <w:pPr>
            <w:rPr>
              <w:sz w:val="20"/>
              <w:szCs w:val="20"/>
            </w:rPr>
          </w:pPr>
        </w:p>
      </w:tc>
      <w:tc>
        <w:tcPr>
          <w:tcW w:w="4437" w:type="dxa"/>
          <w:vMerge/>
          <w:tcBorders>
            <w:left w:val="single" w:sz="12" w:space="0" w:color="auto"/>
            <w:bottom w:val="single" w:sz="12" w:space="0" w:color="auto"/>
            <w:right w:val="single" w:sz="12" w:space="0" w:color="auto"/>
          </w:tcBorders>
        </w:tcPr>
        <w:p w14:paraId="31262DCE" w14:textId="77777777" w:rsidR="008B303C" w:rsidRPr="00471CDE" w:rsidRDefault="008B303C" w:rsidP="008B303C">
          <w:pPr>
            <w:pStyle w:val="Header"/>
            <w:jc w:val="center"/>
            <w:rPr>
              <w:b/>
              <w:bCs/>
              <w:sz w:val="20"/>
              <w:szCs w:val="20"/>
            </w:rPr>
          </w:pPr>
        </w:p>
      </w:tc>
      <w:tc>
        <w:tcPr>
          <w:tcW w:w="1890" w:type="dxa"/>
          <w:tcBorders>
            <w:top w:val="single" w:sz="4" w:space="0" w:color="auto"/>
            <w:left w:val="single" w:sz="12" w:space="0" w:color="auto"/>
            <w:bottom w:val="single" w:sz="12" w:space="0" w:color="auto"/>
            <w:right w:val="single" w:sz="4" w:space="0" w:color="auto"/>
          </w:tcBorders>
          <w:vAlign w:val="center"/>
        </w:tcPr>
        <w:p w14:paraId="20B816B3" w14:textId="77777777" w:rsidR="008B303C" w:rsidRPr="00471CDE" w:rsidRDefault="008B303C" w:rsidP="008B303C">
          <w:pPr>
            <w:pStyle w:val="Header"/>
            <w:rPr>
              <w:sz w:val="20"/>
              <w:szCs w:val="20"/>
            </w:rPr>
          </w:pPr>
          <w:r w:rsidRPr="00471CDE">
            <w:rPr>
              <w:sz w:val="20"/>
              <w:szCs w:val="20"/>
            </w:rPr>
            <w:t>Ediţie/Revizie</w:t>
          </w:r>
        </w:p>
      </w:tc>
      <w:tc>
        <w:tcPr>
          <w:tcW w:w="1563" w:type="dxa"/>
          <w:tcBorders>
            <w:top w:val="single" w:sz="4" w:space="0" w:color="auto"/>
            <w:left w:val="single" w:sz="4" w:space="0" w:color="auto"/>
            <w:bottom w:val="single" w:sz="12" w:space="0" w:color="auto"/>
            <w:right w:val="single" w:sz="12" w:space="0" w:color="auto"/>
          </w:tcBorders>
          <w:vAlign w:val="center"/>
        </w:tcPr>
        <w:p w14:paraId="514B82DB" w14:textId="77777777" w:rsidR="008B303C" w:rsidRPr="00471CDE" w:rsidRDefault="008B303C" w:rsidP="008B303C">
          <w:pPr>
            <w:pStyle w:val="Header"/>
            <w:rPr>
              <w:sz w:val="20"/>
              <w:szCs w:val="20"/>
            </w:rPr>
          </w:pPr>
          <w:r>
            <w:rPr>
              <w:sz w:val="20"/>
              <w:szCs w:val="20"/>
              <w:u w:val="single"/>
            </w:rPr>
            <w:t>2</w:t>
          </w:r>
          <w:r w:rsidRPr="00DB0DE6">
            <w:rPr>
              <w:sz w:val="20"/>
              <w:szCs w:val="20"/>
            </w:rPr>
            <w:t xml:space="preserve"> / </w:t>
          </w:r>
          <w:r w:rsidRPr="00DB0DE6">
            <w:rPr>
              <w:sz w:val="20"/>
              <w:szCs w:val="20"/>
              <w:u w:val="single"/>
            </w:rPr>
            <w:t>0</w:t>
          </w:r>
          <w:r w:rsidRPr="00DB0DE6">
            <w:rPr>
              <w:sz w:val="20"/>
              <w:szCs w:val="20"/>
            </w:rPr>
            <w:t xml:space="preserve"> 1 2 3</w:t>
          </w:r>
        </w:p>
      </w:tc>
    </w:tr>
  </w:tbl>
  <w:p w14:paraId="514CF304" w14:textId="77777777" w:rsidR="009E698E" w:rsidRDefault="009E69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437"/>
      <w:gridCol w:w="1890"/>
      <w:gridCol w:w="1563"/>
    </w:tblGrid>
    <w:tr w:rsidR="009E698E" w:rsidRPr="00471CDE" w14:paraId="37310E85" w14:textId="77777777" w:rsidTr="00E73EC9">
      <w:trPr>
        <w:cantSplit/>
        <w:trHeight w:val="603"/>
      </w:trPr>
      <w:tc>
        <w:tcPr>
          <w:tcW w:w="1560" w:type="dxa"/>
          <w:vMerge w:val="restart"/>
          <w:tcBorders>
            <w:top w:val="single" w:sz="12" w:space="0" w:color="auto"/>
            <w:left w:val="single" w:sz="12" w:space="0" w:color="auto"/>
            <w:right w:val="single" w:sz="12" w:space="0" w:color="auto"/>
          </w:tcBorders>
          <w:vAlign w:val="center"/>
        </w:tcPr>
        <w:p w14:paraId="34D64E73" w14:textId="77777777" w:rsidR="009E698E" w:rsidRPr="00471CDE" w:rsidRDefault="009E698E" w:rsidP="003C7B99">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0BEEFC17" wp14:editId="6A49AFBB">
                <wp:extent cx="885825" cy="762000"/>
                <wp:effectExtent l="19050" t="0" r="9525" b="0"/>
                <wp:docPr id="8" name="Picture 8"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2172" name="Picture 90702172"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437" w:type="dxa"/>
          <w:tcBorders>
            <w:top w:val="single" w:sz="12" w:space="0" w:color="auto"/>
            <w:left w:val="single" w:sz="12" w:space="0" w:color="auto"/>
            <w:bottom w:val="single" w:sz="12" w:space="0" w:color="auto"/>
            <w:right w:val="single" w:sz="12" w:space="0" w:color="auto"/>
          </w:tcBorders>
          <w:vAlign w:val="center"/>
        </w:tcPr>
        <w:p w14:paraId="1C8C501C" w14:textId="77777777" w:rsidR="009E698E" w:rsidRPr="003C7B99" w:rsidRDefault="009E698E" w:rsidP="003C7B99">
          <w:pPr>
            <w:pStyle w:val="Header"/>
            <w:jc w:val="center"/>
            <w:rPr>
              <w:b/>
              <w:bCs/>
            </w:rPr>
          </w:pPr>
          <w:r w:rsidRPr="003C7B99">
            <w:rPr>
              <w:b/>
              <w:bCs/>
            </w:rPr>
            <w:t>PROCEDURĂ OPERAȚIONALĂ</w:t>
          </w:r>
        </w:p>
      </w:tc>
      <w:tc>
        <w:tcPr>
          <w:tcW w:w="3453" w:type="dxa"/>
          <w:gridSpan w:val="2"/>
          <w:tcBorders>
            <w:top w:val="single" w:sz="12" w:space="0" w:color="auto"/>
            <w:left w:val="single" w:sz="12" w:space="0" w:color="auto"/>
            <w:right w:val="single" w:sz="12" w:space="0" w:color="auto"/>
          </w:tcBorders>
        </w:tcPr>
        <w:p w14:paraId="4DEA118F" w14:textId="77777777" w:rsidR="009E698E" w:rsidRPr="00471CDE" w:rsidRDefault="009E698E" w:rsidP="003C7B99">
          <w:pPr>
            <w:pStyle w:val="Header"/>
            <w:jc w:val="center"/>
            <w:rPr>
              <w:b/>
              <w:sz w:val="20"/>
              <w:szCs w:val="20"/>
            </w:rPr>
          </w:pPr>
          <w:r w:rsidRPr="00471CDE">
            <w:rPr>
              <w:b/>
              <w:sz w:val="20"/>
              <w:szCs w:val="20"/>
            </w:rPr>
            <w:t>Cod document</w:t>
          </w:r>
        </w:p>
        <w:p w14:paraId="27B072CE" w14:textId="474203D2" w:rsidR="009E698E" w:rsidRPr="00471CDE" w:rsidRDefault="009E698E" w:rsidP="003C7B99">
          <w:pPr>
            <w:pStyle w:val="Header"/>
            <w:jc w:val="center"/>
            <w:rPr>
              <w:b/>
              <w:bCs/>
              <w:sz w:val="20"/>
              <w:szCs w:val="20"/>
            </w:rPr>
          </w:pPr>
          <w:r w:rsidRPr="008B303C">
            <w:rPr>
              <w:b/>
              <w:bCs/>
              <w:sz w:val="20"/>
              <w:szCs w:val="20"/>
            </w:rPr>
            <w:t>DGA-PO-39</w:t>
          </w:r>
        </w:p>
      </w:tc>
    </w:tr>
    <w:tr w:rsidR="009E698E" w:rsidRPr="00471CDE" w14:paraId="7671CD54" w14:textId="77777777" w:rsidTr="00E73EC9">
      <w:trPr>
        <w:cantSplit/>
        <w:trHeight w:val="225"/>
      </w:trPr>
      <w:tc>
        <w:tcPr>
          <w:tcW w:w="1560" w:type="dxa"/>
          <w:vMerge/>
          <w:tcBorders>
            <w:left w:val="single" w:sz="12" w:space="0" w:color="auto"/>
            <w:right w:val="single" w:sz="12" w:space="0" w:color="auto"/>
          </w:tcBorders>
        </w:tcPr>
        <w:p w14:paraId="7006DB4E" w14:textId="77777777" w:rsidR="009E698E" w:rsidRPr="00471CDE" w:rsidRDefault="009E698E" w:rsidP="003C7B99">
          <w:pPr>
            <w:rPr>
              <w:sz w:val="20"/>
              <w:szCs w:val="20"/>
            </w:rPr>
          </w:pPr>
        </w:p>
      </w:tc>
      <w:tc>
        <w:tcPr>
          <w:tcW w:w="4437" w:type="dxa"/>
          <w:vMerge w:val="restart"/>
          <w:tcBorders>
            <w:top w:val="single" w:sz="12" w:space="0" w:color="auto"/>
            <w:left w:val="single" w:sz="12" w:space="0" w:color="auto"/>
            <w:right w:val="single" w:sz="12" w:space="0" w:color="auto"/>
          </w:tcBorders>
          <w:vAlign w:val="center"/>
        </w:tcPr>
        <w:p w14:paraId="52183B1E" w14:textId="5C6F005B" w:rsidR="009E698E" w:rsidRPr="00EA3DCF" w:rsidRDefault="008B303C" w:rsidP="00EA3DCF">
          <w:pPr>
            <w:autoSpaceDE w:val="0"/>
            <w:autoSpaceDN w:val="0"/>
            <w:adjustRightInd w:val="0"/>
            <w:jc w:val="center"/>
            <w:rPr>
              <w:rFonts w:eastAsia="Times New Roman"/>
              <w:b/>
              <w:color w:val="000000" w:themeColor="text1"/>
            </w:rPr>
          </w:pPr>
          <w:r w:rsidRPr="00246D33">
            <w:rPr>
              <w:rFonts w:eastAsia="Times New Roman"/>
              <w:b/>
              <w:bCs/>
              <w:color w:val="000000" w:themeColor="text1"/>
            </w:rPr>
            <w:t>Achiziţia publică prin parteneriat pentru inovare</w:t>
          </w:r>
        </w:p>
      </w:tc>
      <w:tc>
        <w:tcPr>
          <w:tcW w:w="1890" w:type="dxa"/>
          <w:tcBorders>
            <w:top w:val="single" w:sz="12" w:space="0" w:color="auto"/>
            <w:left w:val="single" w:sz="12" w:space="0" w:color="auto"/>
            <w:bottom w:val="single" w:sz="4" w:space="0" w:color="auto"/>
            <w:right w:val="single" w:sz="4" w:space="0" w:color="auto"/>
          </w:tcBorders>
        </w:tcPr>
        <w:p w14:paraId="06A0CA70" w14:textId="77777777" w:rsidR="009E698E" w:rsidRPr="00471CDE" w:rsidRDefault="009E698E" w:rsidP="003C7B99">
          <w:pPr>
            <w:pStyle w:val="Header"/>
            <w:rPr>
              <w:sz w:val="20"/>
              <w:szCs w:val="20"/>
            </w:rPr>
          </w:pPr>
          <w:r w:rsidRPr="00471CDE">
            <w:rPr>
              <w:sz w:val="20"/>
              <w:szCs w:val="20"/>
            </w:rPr>
            <w:t>Pag./Total pag.</w:t>
          </w:r>
        </w:p>
      </w:tc>
      <w:tc>
        <w:tcPr>
          <w:tcW w:w="1563" w:type="dxa"/>
          <w:tcBorders>
            <w:top w:val="single" w:sz="12" w:space="0" w:color="auto"/>
            <w:left w:val="single" w:sz="4" w:space="0" w:color="auto"/>
            <w:bottom w:val="single" w:sz="4" w:space="0" w:color="auto"/>
            <w:right w:val="single" w:sz="12" w:space="0" w:color="auto"/>
          </w:tcBorders>
        </w:tcPr>
        <w:sdt>
          <w:sdtPr>
            <w:rPr>
              <w:sz w:val="20"/>
              <w:szCs w:val="20"/>
            </w:rPr>
            <w:id w:val="79960580"/>
            <w:docPartObj>
              <w:docPartGallery w:val="Page Numbers (Bottom of Page)"/>
              <w:docPartUnique/>
            </w:docPartObj>
          </w:sdtPr>
          <w:sdtEndPr>
            <w:rPr>
              <w:b/>
              <w:bCs/>
              <w:noProof/>
            </w:rPr>
          </w:sdtEndPr>
          <w:sdtContent>
            <w:p w14:paraId="6182EAAD" w14:textId="60671E97" w:rsidR="009E698E" w:rsidRPr="00471CDE" w:rsidRDefault="009E698E" w:rsidP="003C7B99">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9E698E" w:rsidRPr="00471CDE" w14:paraId="34783425" w14:textId="77777777" w:rsidTr="00E73EC9">
      <w:trPr>
        <w:cantSplit/>
        <w:trHeight w:val="225"/>
      </w:trPr>
      <w:tc>
        <w:tcPr>
          <w:tcW w:w="1560" w:type="dxa"/>
          <w:vMerge/>
          <w:tcBorders>
            <w:left w:val="single" w:sz="12" w:space="0" w:color="auto"/>
            <w:right w:val="single" w:sz="12" w:space="0" w:color="auto"/>
          </w:tcBorders>
        </w:tcPr>
        <w:p w14:paraId="06DF1198" w14:textId="77777777" w:rsidR="009E698E" w:rsidRPr="00471CDE" w:rsidRDefault="009E698E" w:rsidP="003C7B99">
          <w:pPr>
            <w:rPr>
              <w:sz w:val="20"/>
              <w:szCs w:val="20"/>
            </w:rPr>
          </w:pPr>
        </w:p>
      </w:tc>
      <w:tc>
        <w:tcPr>
          <w:tcW w:w="4437" w:type="dxa"/>
          <w:vMerge/>
          <w:tcBorders>
            <w:left w:val="single" w:sz="12" w:space="0" w:color="auto"/>
            <w:right w:val="single" w:sz="12" w:space="0" w:color="auto"/>
          </w:tcBorders>
        </w:tcPr>
        <w:p w14:paraId="36B2B449" w14:textId="77777777" w:rsidR="009E698E" w:rsidRPr="00471CDE" w:rsidRDefault="009E698E" w:rsidP="003C7B99">
          <w:pPr>
            <w:pStyle w:val="Header"/>
            <w:jc w:val="center"/>
            <w:rPr>
              <w:b/>
              <w:bCs/>
              <w:sz w:val="20"/>
              <w:szCs w:val="20"/>
            </w:rPr>
          </w:pPr>
        </w:p>
      </w:tc>
      <w:tc>
        <w:tcPr>
          <w:tcW w:w="1890" w:type="dxa"/>
          <w:tcBorders>
            <w:top w:val="single" w:sz="4" w:space="0" w:color="auto"/>
            <w:left w:val="single" w:sz="12" w:space="0" w:color="auto"/>
            <w:bottom w:val="single" w:sz="4" w:space="0" w:color="auto"/>
            <w:right w:val="single" w:sz="4" w:space="0" w:color="auto"/>
          </w:tcBorders>
        </w:tcPr>
        <w:p w14:paraId="00BB139D" w14:textId="77777777" w:rsidR="009E698E" w:rsidRPr="00471CDE" w:rsidRDefault="009E698E" w:rsidP="003C7B99">
          <w:pPr>
            <w:pStyle w:val="Header"/>
            <w:rPr>
              <w:sz w:val="20"/>
              <w:szCs w:val="20"/>
            </w:rPr>
          </w:pPr>
          <w:r w:rsidRPr="00471CDE">
            <w:rPr>
              <w:sz w:val="20"/>
              <w:szCs w:val="20"/>
            </w:rPr>
            <w:t>Data</w:t>
          </w:r>
        </w:p>
      </w:tc>
      <w:tc>
        <w:tcPr>
          <w:tcW w:w="1563" w:type="dxa"/>
          <w:tcBorders>
            <w:top w:val="single" w:sz="4" w:space="0" w:color="auto"/>
            <w:left w:val="single" w:sz="4" w:space="0" w:color="auto"/>
            <w:bottom w:val="single" w:sz="4" w:space="0" w:color="auto"/>
            <w:right w:val="single" w:sz="12" w:space="0" w:color="auto"/>
          </w:tcBorders>
        </w:tcPr>
        <w:p w14:paraId="23EC1F44" w14:textId="5C50B54D" w:rsidR="009E698E" w:rsidRPr="003C7B99" w:rsidRDefault="009E698E" w:rsidP="003C7B99">
          <w:pPr>
            <w:pStyle w:val="Header"/>
            <w:rPr>
              <w:color w:val="00B050"/>
              <w:sz w:val="20"/>
              <w:szCs w:val="20"/>
            </w:rPr>
          </w:pPr>
          <w:r>
            <w:rPr>
              <w:color w:val="000000" w:themeColor="text1"/>
              <w:sz w:val="20"/>
              <w:szCs w:val="20"/>
            </w:rPr>
            <w:t>26.02.2024</w:t>
          </w:r>
        </w:p>
      </w:tc>
    </w:tr>
    <w:tr w:rsidR="009E698E" w:rsidRPr="00471CDE" w14:paraId="669F64E8" w14:textId="77777777" w:rsidTr="00E73EC9">
      <w:trPr>
        <w:cantSplit/>
        <w:trHeight w:val="165"/>
      </w:trPr>
      <w:tc>
        <w:tcPr>
          <w:tcW w:w="1560" w:type="dxa"/>
          <w:vMerge/>
          <w:tcBorders>
            <w:left w:val="single" w:sz="12" w:space="0" w:color="auto"/>
            <w:bottom w:val="single" w:sz="12" w:space="0" w:color="auto"/>
            <w:right w:val="single" w:sz="12" w:space="0" w:color="auto"/>
          </w:tcBorders>
        </w:tcPr>
        <w:p w14:paraId="02753684" w14:textId="77777777" w:rsidR="009E698E" w:rsidRPr="00471CDE" w:rsidRDefault="009E698E" w:rsidP="003C7B99">
          <w:pPr>
            <w:rPr>
              <w:sz w:val="20"/>
              <w:szCs w:val="20"/>
            </w:rPr>
          </w:pPr>
        </w:p>
      </w:tc>
      <w:tc>
        <w:tcPr>
          <w:tcW w:w="4437" w:type="dxa"/>
          <w:vMerge/>
          <w:tcBorders>
            <w:left w:val="single" w:sz="12" w:space="0" w:color="auto"/>
            <w:bottom w:val="single" w:sz="12" w:space="0" w:color="auto"/>
            <w:right w:val="single" w:sz="12" w:space="0" w:color="auto"/>
          </w:tcBorders>
        </w:tcPr>
        <w:p w14:paraId="65B91139" w14:textId="77777777" w:rsidR="009E698E" w:rsidRPr="00471CDE" w:rsidRDefault="009E698E" w:rsidP="003C7B99">
          <w:pPr>
            <w:pStyle w:val="Header"/>
            <w:jc w:val="center"/>
            <w:rPr>
              <w:b/>
              <w:bCs/>
              <w:sz w:val="20"/>
              <w:szCs w:val="20"/>
            </w:rPr>
          </w:pPr>
        </w:p>
      </w:tc>
      <w:tc>
        <w:tcPr>
          <w:tcW w:w="1890" w:type="dxa"/>
          <w:tcBorders>
            <w:top w:val="single" w:sz="4" w:space="0" w:color="auto"/>
            <w:left w:val="single" w:sz="12" w:space="0" w:color="auto"/>
            <w:bottom w:val="single" w:sz="12" w:space="0" w:color="auto"/>
            <w:right w:val="single" w:sz="4" w:space="0" w:color="auto"/>
          </w:tcBorders>
          <w:vAlign w:val="center"/>
        </w:tcPr>
        <w:p w14:paraId="07D6A0CD" w14:textId="77777777" w:rsidR="009E698E" w:rsidRPr="00471CDE" w:rsidRDefault="009E698E" w:rsidP="003C7B99">
          <w:pPr>
            <w:pStyle w:val="Header"/>
            <w:rPr>
              <w:sz w:val="20"/>
              <w:szCs w:val="20"/>
            </w:rPr>
          </w:pPr>
          <w:r w:rsidRPr="00471CDE">
            <w:rPr>
              <w:sz w:val="20"/>
              <w:szCs w:val="20"/>
            </w:rPr>
            <w:t>Ediţie/Revizie</w:t>
          </w:r>
        </w:p>
      </w:tc>
      <w:tc>
        <w:tcPr>
          <w:tcW w:w="1563" w:type="dxa"/>
          <w:tcBorders>
            <w:top w:val="single" w:sz="4" w:space="0" w:color="auto"/>
            <w:left w:val="single" w:sz="4" w:space="0" w:color="auto"/>
            <w:bottom w:val="single" w:sz="12" w:space="0" w:color="auto"/>
            <w:right w:val="single" w:sz="12" w:space="0" w:color="auto"/>
          </w:tcBorders>
          <w:vAlign w:val="center"/>
        </w:tcPr>
        <w:p w14:paraId="4FE3862E" w14:textId="095D51EF" w:rsidR="009E698E" w:rsidRPr="00471CDE" w:rsidRDefault="009E698E" w:rsidP="003C7B99">
          <w:pPr>
            <w:pStyle w:val="Header"/>
            <w:rPr>
              <w:sz w:val="20"/>
              <w:szCs w:val="20"/>
            </w:rPr>
          </w:pPr>
          <w:r>
            <w:rPr>
              <w:sz w:val="20"/>
              <w:szCs w:val="20"/>
              <w:u w:val="single"/>
            </w:rPr>
            <w:t>2</w:t>
          </w:r>
          <w:r w:rsidRPr="00DB0DE6">
            <w:rPr>
              <w:sz w:val="20"/>
              <w:szCs w:val="20"/>
            </w:rPr>
            <w:t xml:space="preserve"> / </w:t>
          </w:r>
          <w:r w:rsidRPr="00DB0DE6">
            <w:rPr>
              <w:sz w:val="20"/>
              <w:szCs w:val="20"/>
              <w:u w:val="single"/>
            </w:rPr>
            <w:t>0</w:t>
          </w:r>
          <w:r w:rsidRPr="00DB0DE6">
            <w:rPr>
              <w:sz w:val="20"/>
              <w:szCs w:val="20"/>
            </w:rPr>
            <w:t xml:space="preserve"> 1 2 3</w:t>
          </w:r>
        </w:p>
      </w:tc>
    </w:tr>
  </w:tbl>
  <w:p w14:paraId="1816A6BB" w14:textId="77777777" w:rsidR="009E698E" w:rsidRDefault="009E698E">
    <w:pPr>
      <w:pStyle w:val="Header"/>
      <w:rPr>
        <w:rFonts w:ascii="Arial" w:hAnsi="Arial" w:cs="Arial"/>
        <w:noProo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9E698E" w:rsidRPr="00471CDE" w14:paraId="0EECEED2" w14:textId="77777777" w:rsidTr="009B4745">
      <w:trPr>
        <w:cantSplit/>
        <w:trHeight w:val="603"/>
      </w:trPr>
      <w:tc>
        <w:tcPr>
          <w:tcW w:w="1560" w:type="dxa"/>
          <w:vMerge w:val="restart"/>
          <w:tcBorders>
            <w:top w:val="single" w:sz="12" w:space="0" w:color="auto"/>
            <w:left w:val="single" w:sz="12" w:space="0" w:color="auto"/>
            <w:right w:val="single" w:sz="12" w:space="0" w:color="auto"/>
          </w:tcBorders>
          <w:vAlign w:val="center"/>
        </w:tcPr>
        <w:p w14:paraId="4DDB821B" w14:textId="77777777" w:rsidR="009E698E" w:rsidRPr="00471CDE" w:rsidRDefault="009E698E" w:rsidP="009B4745">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507AB032" wp14:editId="0DC651F9">
                <wp:extent cx="885825" cy="762000"/>
                <wp:effectExtent l="19050" t="0" r="9525" b="0"/>
                <wp:docPr id="369380268" name="Picture 369380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791B15C1" w14:textId="77777777" w:rsidR="009E698E" w:rsidRPr="003C7B99" w:rsidRDefault="009E698E" w:rsidP="009B4745">
          <w:pPr>
            <w:pStyle w:val="Header"/>
            <w:jc w:val="center"/>
            <w:rPr>
              <w:b/>
              <w:bCs/>
            </w:rPr>
          </w:pPr>
          <w:r w:rsidRPr="003C7B99">
            <w:rPr>
              <w:b/>
              <w:bCs/>
            </w:rPr>
            <w:t>PROCEDURĂ OPERAȚIONALĂ</w:t>
          </w:r>
        </w:p>
      </w:tc>
      <w:tc>
        <w:tcPr>
          <w:tcW w:w="3570" w:type="dxa"/>
          <w:gridSpan w:val="2"/>
          <w:tcBorders>
            <w:top w:val="single" w:sz="12" w:space="0" w:color="auto"/>
            <w:left w:val="single" w:sz="12" w:space="0" w:color="auto"/>
            <w:right w:val="single" w:sz="12" w:space="0" w:color="auto"/>
          </w:tcBorders>
        </w:tcPr>
        <w:p w14:paraId="1F1E860D" w14:textId="77777777" w:rsidR="009E698E" w:rsidRPr="00471CDE" w:rsidRDefault="009E698E" w:rsidP="009B4745">
          <w:pPr>
            <w:pStyle w:val="Header"/>
            <w:jc w:val="center"/>
            <w:rPr>
              <w:b/>
              <w:sz w:val="20"/>
              <w:szCs w:val="20"/>
            </w:rPr>
          </w:pPr>
          <w:r w:rsidRPr="00471CDE">
            <w:rPr>
              <w:b/>
              <w:sz w:val="20"/>
              <w:szCs w:val="20"/>
            </w:rPr>
            <w:t>Cod document</w:t>
          </w:r>
        </w:p>
        <w:p w14:paraId="71095ACA" w14:textId="2F5F6C12" w:rsidR="009E698E" w:rsidRPr="00471CDE" w:rsidRDefault="009E698E" w:rsidP="009B4745">
          <w:pPr>
            <w:pStyle w:val="Header"/>
            <w:jc w:val="center"/>
            <w:rPr>
              <w:b/>
              <w:bCs/>
              <w:sz w:val="20"/>
              <w:szCs w:val="20"/>
            </w:rPr>
          </w:pPr>
          <w:r w:rsidRPr="008B303C">
            <w:rPr>
              <w:b/>
              <w:bCs/>
              <w:sz w:val="20"/>
              <w:szCs w:val="20"/>
            </w:rPr>
            <w:t>DGA-PO-39</w:t>
          </w:r>
        </w:p>
      </w:tc>
    </w:tr>
    <w:tr w:rsidR="009E698E" w:rsidRPr="00471CDE" w14:paraId="09086D8F" w14:textId="77777777" w:rsidTr="009B4745">
      <w:trPr>
        <w:cantSplit/>
        <w:trHeight w:val="225"/>
      </w:trPr>
      <w:tc>
        <w:tcPr>
          <w:tcW w:w="1560" w:type="dxa"/>
          <w:vMerge/>
          <w:tcBorders>
            <w:left w:val="single" w:sz="12" w:space="0" w:color="auto"/>
            <w:right w:val="single" w:sz="12" w:space="0" w:color="auto"/>
          </w:tcBorders>
        </w:tcPr>
        <w:p w14:paraId="3292B672" w14:textId="77777777" w:rsidR="009E698E" w:rsidRPr="00471CDE" w:rsidRDefault="009E698E" w:rsidP="00D16731">
          <w:pPr>
            <w:rPr>
              <w:sz w:val="20"/>
              <w:szCs w:val="20"/>
            </w:rPr>
          </w:pPr>
        </w:p>
      </w:tc>
      <w:tc>
        <w:tcPr>
          <w:tcW w:w="4320" w:type="dxa"/>
          <w:vMerge w:val="restart"/>
          <w:tcBorders>
            <w:top w:val="single" w:sz="12" w:space="0" w:color="auto"/>
            <w:left w:val="single" w:sz="12" w:space="0" w:color="auto"/>
            <w:right w:val="single" w:sz="12" w:space="0" w:color="auto"/>
          </w:tcBorders>
          <w:vAlign w:val="center"/>
        </w:tcPr>
        <w:p w14:paraId="416E0A2E" w14:textId="6E7BCE2B" w:rsidR="009E698E" w:rsidRPr="00C43070" w:rsidRDefault="008B303C" w:rsidP="00D16731">
          <w:pPr>
            <w:autoSpaceDE w:val="0"/>
            <w:autoSpaceDN w:val="0"/>
            <w:adjustRightInd w:val="0"/>
            <w:jc w:val="center"/>
            <w:rPr>
              <w:b/>
            </w:rPr>
          </w:pPr>
          <w:r w:rsidRPr="00246D33">
            <w:rPr>
              <w:rFonts w:eastAsia="Times New Roman"/>
              <w:b/>
              <w:color w:val="000000" w:themeColor="text1"/>
            </w:rPr>
            <w:t>Achiziţia publică prin parteneriat pentru inovare</w:t>
          </w:r>
        </w:p>
      </w:tc>
      <w:tc>
        <w:tcPr>
          <w:tcW w:w="1800" w:type="dxa"/>
          <w:tcBorders>
            <w:top w:val="single" w:sz="12" w:space="0" w:color="auto"/>
            <w:left w:val="single" w:sz="12" w:space="0" w:color="auto"/>
            <w:bottom w:val="single" w:sz="4" w:space="0" w:color="auto"/>
            <w:right w:val="single" w:sz="4" w:space="0" w:color="auto"/>
          </w:tcBorders>
        </w:tcPr>
        <w:p w14:paraId="35896D97" w14:textId="77777777" w:rsidR="009E698E" w:rsidRPr="00C43070" w:rsidRDefault="009E698E" w:rsidP="00D16731">
          <w:pPr>
            <w:pStyle w:val="Header"/>
            <w:rPr>
              <w:sz w:val="20"/>
              <w:szCs w:val="20"/>
            </w:rPr>
          </w:pPr>
          <w:r w:rsidRPr="00C43070">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0"/>
              <w:szCs w:val="20"/>
            </w:rPr>
            <w:id w:val="915905553"/>
            <w:docPartObj>
              <w:docPartGallery w:val="Page Numbers (Bottom of Page)"/>
              <w:docPartUnique/>
            </w:docPartObj>
          </w:sdtPr>
          <w:sdtEndPr>
            <w:rPr>
              <w:b/>
              <w:bCs/>
              <w:noProof/>
            </w:rPr>
          </w:sdtEndPr>
          <w:sdtContent>
            <w:p w14:paraId="743DFC64" w14:textId="4622DC7B" w:rsidR="009E698E" w:rsidRPr="00C43070" w:rsidRDefault="009E698E" w:rsidP="00D16731">
              <w:pPr>
                <w:pStyle w:val="Footer"/>
                <w:rPr>
                  <w:b/>
                  <w:bCs/>
                  <w:sz w:val="20"/>
                  <w:szCs w:val="20"/>
                </w:rPr>
              </w:pPr>
              <w:r w:rsidRPr="00C43070">
                <w:rPr>
                  <w:sz w:val="20"/>
                  <w:szCs w:val="20"/>
                </w:rPr>
                <w:fldChar w:fldCharType="begin"/>
              </w:r>
              <w:r w:rsidRPr="00C43070">
                <w:rPr>
                  <w:sz w:val="20"/>
                  <w:szCs w:val="20"/>
                </w:rPr>
                <w:instrText xml:space="preserve"> PAGE   \* MERGEFORMAT </w:instrText>
              </w:r>
              <w:r w:rsidRPr="00C43070">
                <w:rPr>
                  <w:sz w:val="20"/>
                  <w:szCs w:val="20"/>
                </w:rPr>
                <w:fldChar w:fldCharType="separate"/>
              </w:r>
              <w:r w:rsidRPr="00C43070">
                <w:rPr>
                  <w:noProof/>
                  <w:sz w:val="20"/>
                  <w:szCs w:val="20"/>
                </w:rPr>
                <w:t>2</w:t>
              </w:r>
              <w:r w:rsidRPr="00C43070">
                <w:rPr>
                  <w:noProof/>
                  <w:sz w:val="20"/>
                  <w:szCs w:val="20"/>
                </w:rPr>
                <w:fldChar w:fldCharType="end"/>
              </w:r>
              <w:r w:rsidRPr="00C43070">
                <w:rPr>
                  <w:noProof/>
                  <w:sz w:val="20"/>
                  <w:szCs w:val="20"/>
                </w:rPr>
                <w:t>/</w:t>
              </w:r>
              <w:r w:rsidRPr="00C43070">
                <w:rPr>
                  <w:noProof/>
                  <w:sz w:val="20"/>
                  <w:szCs w:val="20"/>
                </w:rPr>
                <w:fldChar w:fldCharType="begin"/>
              </w:r>
              <w:r w:rsidRPr="00C43070">
                <w:rPr>
                  <w:noProof/>
                  <w:sz w:val="20"/>
                  <w:szCs w:val="20"/>
                </w:rPr>
                <w:instrText xml:space="preserve"> NUMPAGES   \* MERGEFORMAT </w:instrText>
              </w:r>
              <w:r w:rsidRPr="00C43070">
                <w:rPr>
                  <w:noProof/>
                  <w:sz w:val="20"/>
                  <w:szCs w:val="20"/>
                </w:rPr>
                <w:fldChar w:fldCharType="separate"/>
              </w:r>
              <w:r w:rsidRPr="00C43070">
                <w:rPr>
                  <w:noProof/>
                  <w:sz w:val="20"/>
                  <w:szCs w:val="20"/>
                </w:rPr>
                <w:t>43</w:t>
              </w:r>
              <w:r w:rsidRPr="00C43070">
                <w:rPr>
                  <w:noProof/>
                  <w:sz w:val="20"/>
                  <w:szCs w:val="20"/>
                </w:rPr>
                <w:fldChar w:fldCharType="end"/>
              </w:r>
            </w:p>
          </w:sdtContent>
        </w:sdt>
      </w:tc>
    </w:tr>
    <w:tr w:rsidR="009E698E" w:rsidRPr="00471CDE" w14:paraId="09C8FBF7" w14:textId="77777777" w:rsidTr="009B4745">
      <w:trPr>
        <w:cantSplit/>
        <w:trHeight w:val="225"/>
      </w:trPr>
      <w:tc>
        <w:tcPr>
          <w:tcW w:w="1560" w:type="dxa"/>
          <w:vMerge/>
          <w:tcBorders>
            <w:left w:val="single" w:sz="12" w:space="0" w:color="auto"/>
            <w:right w:val="single" w:sz="12" w:space="0" w:color="auto"/>
          </w:tcBorders>
        </w:tcPr>
        <w:p w14:paraId="235FC9B6" w14:textId="77777777" w:rsidR="009E698E" w:rsidRPr="00471CDE" w:rsidRDefault="009E698E" w:rsidP="009B4745">
          <w:pPr>
            <w:rPr>
              <w:sz w:val="20"/>
              <w:szCs w:val="20"/>
            </w:rPr>
          </w:pPr>
        </w:p>
      </w:tc>
      <w:tc>
        <w:tcPr>
          <w:tcW w:w="4320" w:type="dxa"/>
          <w:vMerge/>
          <w:tcBorders>
            <w:left w:val="single" w:sz="12" w:space="0" w:color="auto"/>
            <w:right w:val="single" w:sz="12" w:space="0" w:color="auto"/>
          </w:tcBorders>
        </w:tcPr>
        <w:p w14:paraId="2CCA1EE3" w14:textId="77777777" w:rsidR="009E698E" w:rsidRPr="00C43070" w:rsidRDefault="009E698E" w:rsidP="009B4745">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610FC726" w14:textId="77777777" w:rsidR="009E698E" w:rsidRPr="00C43070" w:rsidRDefault="009E698E" w:rsidP="009B4745">
          <w:pPr>
            <w:pStyle w:val="Header"/>
            <w:rPr>
              <w:sz w:val="20"/>
              <w:szCs w:val="20"/>
            </w:rPr>
          </w:pPr>
          <w:r w:rsidRPr="00C43070">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3557F118" w14:textId="4835A17C" w:rsidR="009E698E" w:rsidRPr="00C43070" w:rsidRDefault="009E698E" w:rsidP="009B4745">
          <w:pPr>
            <w:pStyle w:val="Header"/>
            <w:rPr>
              <w:sz w:val="20"/>
              <w:szCs w:val="20"/>
            </w:rPr>
          </w:pPr>
          <w:r>
            <w:rPr>
              <w:sz w:val="20"/>
              <w:szCs w:val="20"/>
            </w:rPr>
            <w:t>26.02.2024</w:t>
          </w:r>
        </w:p>
      </w:tc>
    </w:tr>
    <w:tr w:rsidR="009E698E" w:rsidRPr="00471CDE" w14:paraId="65696EC5" w14:textId="77777777" w:rsidTr="009B4745">
      <w:trPr>
        <w:cantSplit/>
        <w:trHeight w:val="165"/>
      </w:trPr>
      <w:tc>
        <w:tcPr>
          <w:tcW w:w="1560" w:type="dxa"/>
          <w:vMerge/>
          <w:tcBorders>
            <w:left w:val="single" w:sz="12" w:space="0" w:color="auto"/>
            <w:bottom w:val="single" w:sz="12" w:space="0" w:color="auto"/>
            <w:right w:val="single" w:sz="12" w:space="0" w:color="auto"/>
          </w:tcBorders>
        </w:tcPr>
        <w:p w14:paraId="7E76E8D3" w14:textId="77777777" w:rsidR="009E698E" w:rsidRPr="00471CDE" w:rsidRDefault="009E698E" w:rsidP="009B4745">
          <w:pPr>
            <w:rPr>
              <w:sz w:val="20"/>
              <w:szCs w:val="20"/>
            </w:rPr>
          </w:pPr>
        </w:p>
      </w:tc>
      <w:tc>
        <w:tcPr>
          <w:tcW w:w="4320" w:type="dxa"/>
          <w:vMerge/>
          <w:tcBorders>
            <w:left w:val="single" w:sz="12" w:space="0" w:color="auto"/>
            <w:bottom w:val="single" w:sz="12" w:space="0" w:color="auto"/>
            <w:right w:val="single" w:sz="12" w:space="0" w:color="auto"/>
          </w:tcBorders>
        </w:tcPr>
        <w:p w14:paraId="32CEEC67" w14:textId="77777777" w:rsidR="009E698E" w:rsidRPr="00471CDE" w:rsidRDefault="009E698E" w:rsidP="009B4745">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474FE7BC" w14:textId="77777777" w:rsidR="009E698E" w:rsidRPr="00471CDE" w:rsidRDefault="009E698E" w:rsidP="009B4745">
          <w:pPr>
            <w:pStyle w:val="Header"/>
            <w:rPr>
              <w:sz w:val="20"/>
              <w:szCs w:val="20"/>
            </w:rPr>
          </w:pPr>
          <w:r w:rsidRPr="00471CDE">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5F79F99A" w14:textId="0C3A9F01" w:rsidR="009E698E" w:rsidRPr="00471CDE" w:rsidRDefault="009E698E" w:rsidP="009B4745">
          <w:pPr>
            <w:pStyle w:val="Header"/>
            <w:rPr>
              <w:sz w:val="20"/>
              <w:szCs w:val="20"/>
            </w:rPr>
          </w:pPr>
          <w:r>
            <w:rPr>
              <w:sz w:val="20"/>
              <w:szCs w:val="20"/>
              <w:u w:val="single"/>
            </w:rPr>
            <w:t>2</w:t>
          </w:r>
          <w:r w:rsidRPr="00DB0DE6">
            <w:rPr>
              <w:sz w:val="20"/>
              <w:szCs w:val="20"/>
            </w:rPr>
            <w:t xml:space="preserve"> / </w:t>
          </w:r>
          <w:r w:rsidRPr="00DB0DE6">
            <w:rPr>
              <w:sz w:val="20"/>
              <w:szCs w:val="20"/>
              <w:u w:val="single"/>
            </w:rPr>
            <w:t>0</w:t>
          </w:r>
          <w:r w:rsidRPr="00DB0DE6">
            <w:rPr>
              <w:sz w:val="20"/>
              <w:szCs w:val="20"/>
            </w:rPr>
            <w:t xml:space="preserve"> 1 2 3</w:t>
          </w:r>
        </w:p>
      </w:tc>
    </w:tr>
  </w:tbl>
  <w:p w14:paraId="18CB7600" w14:textId="77777777" w:rsidR="009E698E" w:rsidRDefault="009E698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695"/>
      <w:gridCol w:w="1890"/>
      <w:gridCol w:w="2070"/>
    </w:tblGrid>
    <w:tr w:rsidR="009E698E" w:rsidRPr="00471CDE" w14:paraId="3668A2EF" w14:textId="77777777" w:rsidTr="00340719">
      <w:trPr>
        <w:cantSplit/>
        <w:trHeight w:val="603"/>
        <w:jc w:val="center"/>
      </w:trPr>
      <w:tc>
        <w:tcPr>
          <w:tcW w:w="1560" w:type="dxa"/>
          <w:vMerge w:val="restart"/>
          <w:tcBorders>
            <w:top w:val="single" w:sz="12" w:space="0" w:color="auto"/>
            <w:left w:val="single" w:sz="12" w:space="0" w:color="auto"/>
            <w:right w:val="single" w:sz="12" w:space="0" w:color="auto"/>
          </w:tcBorders>
          <w:vAlign w:val="center"/>
        </w:tcPr>
        <w:p w14:paraId="411EB156" w14:textId="77777777" w:rsidR="009E698E" w:rsidRPr="00471CDE" w:rsidRDefault="009E698E" w:rsidP="00340719">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37A937C4" wp14:editId="71CD1CBD">
                <wp:extent cx="885825" cy="762000"/>
                <wp:effectExtent l="19050" t="0" r="9525" b="0"/>
                <wp:docPr id="1095938116" name="Picture 1095938116"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38116" name="Picture 1095938116"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7695" w:type="dxa"/>
          <w:tcBorders>
            <w:top w:val="single" w:sz="12" w:space="0" w:color="auto"/>
            <w:left w:val="single" w:sz="12" w:space="0" w:color="auto"/>
            <w:bottom w:val="single" w:sz="12" w:space="0" w:color="auto"/>
            <w:right w:val="single" w:sz="12" w:space="0" w:color="auto"/>
          </w:tcBorders>
          <w:vAlign w:val="center"/>
        </w:tcPr>
        <w:p w14:paraId="5185FD1E" w14:textId="77777777" w:rsidR="009E698E" w:rsidRPr="003C7B99" w:rsidRDefault="009E698E" w:rsidP="00340719">
          <w:pPr>
            <w:pStyle w:val="Header"/>
            <w:jc w:val="center"/>
            <w:rPr>
              <w:b/>
              <w:bCs/>
            </w:rPr>
          </w:pPr>
          <w:r w:rsidRPr="003C7B99">
            <w:rPr>
              <w:b/>
              <w:bCs/>
            </w:rPr>
            <w:t>PROCEDURĂ OPERAȚIONALĂ</w:t>
          </w:r>
        </w:p>
      </w:tc>
      <w:tc>
        <w:tcPr>
          <w:tcW w:w="3960" w:type="dxa"/>
          <w:gridSpan w:val="2"/>
          <w:tcBorders>
            <w:top w:val="single" w:sz="12" w:space="0" w:color="auto"/>
            <w:left w:val="single" w:sz="12" w:space="0" w:color="auto"/>
            <w:right w:val="single" w:sz="12" w:space="0" w:color="auto"/>
          </w:tcBorders>
        </w:tcPr>
        <w:p w14:paraId="1C4C4FAD" w14:textId="77777777" w:rsidR="009E698E" w:rsidRPr="00471CDE" w:rsidRDefault="009E698E" w:rsidP="00340719">
          <w:pPr>
            <w:pStyle w:val="Header"/>
            <w:jc w:val="center"/>
            <w:rPr>
              <w:b/>
              <w:sz w:val="20"/>
              <w:szCs w:val="20"/>
            </w:rPr>
          </w:pPr>
          <w:r w:rsidRPr="00471CDE">
            <w:rPr>
              <w:b/>
              <w:sz w:val="20"/>
              <w:szCs w:val="20"/>
            </w:rPr>
            <w:t>Cod document</w:t>
          </w:r>
        </w:p>
        <w:p w14:paraId="36996947" w14:textId="39F47E63" w:rsidR="009E698E" w:rsidRPr="00471CDE" w:rsidRDefault="009E698E" w:rsidP="00340719">
          <w:pPr>
            <w:pStyle w:val="Header"/>
            <w:jc w:val="center"/>
            <w:rPr>
              <w:b/>
              <w:bCs/>
              <w:sz w:val="20"/>
              <w:szCs w:val="20"/>
            </w:rPr>
          </w:pPr>
          <w:r>
            <w:rPr>
              <w:b/>
              <w:bCs/>
              <w:sz w:val="20"/>
              <w:szCs w:val="20"/>
            </w:rPr>
            <w:t>DGA-PO-39</w:t>
          </w:r>
        </w:p>
      </w:tc>
    </w:tr>
    <w:tr w:rsidR="009E698E" w:rsidRPr="00471CDE" w14:paraId="615E889B" w14:textId="77777777" w:rsidTr="00340719">
      <w:trPr>
        <w:cantSplit/>
        <w:trHeight w:val="225"/>
        <w:jc w:val="center"/>
      </w:trPr>
      <w:tc>
        <w:tcPr>
          <w:tcW w:w="1560" w:type="dxa"/>
          <w:vMerge/>
          <w:tcBorders>
            <w:left w:val="single" w:sz="12" w:space="0" w:color="auto"/>
            <w:right w:val="single" w:sz="12" w:space="0" w:color="auto"/>
          </w:tcBorders>
        </w:tcPr>
        <w:p w14:paraId="673F7201" w14:textId="77777777" w:rsidR="009E698E" w:rsidRPr="00471CDE" w:rsidRDefault="009E698E" w:rsidP="00340719">
          <w:pPr>
            <w:rPr>
              <w:sz w:val="20"/>
              <w:szCs w:val="20"/>
            </w:rPr>
          </w:pPr>
        </w:p>
      </w:tc>
      <w:tc>
        <w:tcPr>
          <w:tcW w:w="7695" w:type="dxa"/>
          <w:vMerge w:val="restart"/>
          <w:tcBorders>
            <w:top w:val="single" w:sz="12" w:space="0" w:color="auto"/>
            <w:left w:val="single" w:sz="12" w:space="0" w:color="auto"/>
            <w:right w:val="single" w:sz="12" w:space="0" w:color="auto"/>
          </w:tcBorders>
          <w:vAlign w:val="center"/>
        </w:tcPr>
        <w:p w14:paraId="08057FA3" w14:textId="2E7DFD18" w:rsidR="009E698E" w:rsidRPr="003C7B99" w:rsidRDefault="008B303C" w:rsidP="00340719">
          <w:pPr>
            <w:autoSpaceDE w:val="0"/>
            <w:autoSpaceDN w:val="0"/>
            <w:adjustRightInd w:val="0"/>
            <w:jc w:val="center"/>
            <w:rPr>
              <w:b/>
            </w:rPr>
          </w:pPr>
          <w:r w:rsidRPr="00246D33">
            <w:rPr>
              <w:rFonts w:eastAsia="Times New Roman"/>
              <w:b/>
              <w:color w:val="000000" w:themeColor="text1"/>
            </w:rPr>
            <w:t>Achiziţia publică prin parteneriat pentru inovare</w:t>
          </w:r>
        </w:p>
      </w:tc>
      <w:tc>
        <w:tcPr>
          <w:tcW w:w="1890" w:type="dxa"/>
          <w:tcBorders>
            <w:top w:val="single" w:sz="12" w:space="0" w:color="auto"/>
            <w:left w:val="single" w:sz="12" w:space="0" w:color="auto"/>
            <w:bottom w:val="single" w:sz="4" w:space="0" w:color="auto"/>
            <w:right w:val="single" w:sz="4" w:space="0" w:color="auto"/>
          </w:tcBorders>
        </w:tcPr>
        <w:p w14:paraId="55FE3993" w14:textId="77777777" w:rsidR="009E698E" w:rsidRPr="00471CDE" w:rsidRDefault="009E698E" w:rsidP="00340719">
          <w:pPr>
            <w:pStyle w:val="Header"/>
            <w:rPr>
              <w:sz w:val="20"/>
              <w:szCs w:val="20"/>
            </w:rPr>
          </w:pPr>
          <w:r w:rsidRPr="00471CDE">
            <w:rPr>
              <w:sz w:val="20"/>
              <w:szCs w:val="20"/>
            </w:rPr>
            <w:t>Pag./Total pag.</w:t>
          </w:r>
        </w:p>
      </w:tc>
      <w:tc>
        <w:tcPr>
          <w:tcW w:w="2070" w:type="dxa"/>
          <w:tcBorders>
            <w:top w:val="single" w:sz="12" w:space="0" w:color="auto"/>
            <w:left w:val="single" w:sz="4" w:space="0" w:color="auto"/>
            <w:bottom w:val="single" w:sz="4" w:space="0" w:color="auto"/>
            <w:right w:val="single" w:sz="12" w:space="0" w:color="auto"/>
          </w:tcBorders>
        </w:tcPr>
        <w:sdt>
          <w:sdtPr>
            <w:rPr>
              <w:sz w:val="20"/>
              <w:szCs w:val="20"/>
            </w:rPr>
            <w:id w:val="-1924710787"/>
            <w:docPartObj>
              <w:docPartGallery w:val="Page Numbers (Bottom of Page)"/>
              <w:docPartUnique/>
            </w:docPartObj>
          </w:sdtPr>
          <w:sdtEndPr>
            <w:rPr>
              <w:b/>
              <w:bCs/>
              <w:noProof/>
            </w:rPr>
          </w:sdtEndPr>
          <w:sdtContent>
            <w:p w14:paraId="14F3A06F" w14:textId="74653F2C" w:rsidR="009E698E" w:rsidRPr="00471CDE" w:rsidRDefault="009E698E" w:rsidP="00340719">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9E698E" w:rsidRPr="00471CDE" w14:paraId="7E5D45AA" w14:textId="77777777" w:rsidTr="00340719">
      <w:trPr>
        <w:cantSplit/>
        <w:trHeight w:val="225"/>
        <w:jc w:val="center"/>
      </w:trPr>
      <w:tc>
        <w:tcPr>
          <w:tcW w:w="1560" w:type="dxa"/>
          <w:vMerge/>
          <w:tcBorders>
            <w:left w:val="single" w:sz="12" w:space="0" w:color="auto"/>
            <w:right w:val="single" w:sz="12" w:space="0" w:color="auto"/>
          </w:tcBorders>
        </w:tcPr>
        <w:p w14:paraId="02AB8AB0" w14:textId="77777777" w:rsidR="009E698E" w:rsidRPr="00471CDE" w:rsidRDefault="009E698E" w:rsidP="00340719">
          <w:pPr>
            <w:rPr>
              <w:sz w:val="20"/>
              <w:szCs w:val="20"/>
            </w:rPr>
          </w:pPr>
        </w:p>
      </w:tc>
      <w:tc>
        <w:tcPr>
          <w:tcW w:w="7695" w:type="dxa"/>
          <w:vMerge/>
          <w:tcBorders>
            <w:left w:val="single" w:sz="12" w:space="0" w:color="auto"/>
            <w:right w:val="single" w:sz="12" w:space="0" w:color="auto"/>
          </w:tcBorders>
        </w:tcPr>
        <w:p w14:paraId="09F43664" w14:textId="77777777" w:rsidR="009E698E" w:rsidRPr="00471CDE" w:rsidRDefault="009E698E" w:rsidP="00340719">
          <w:pPr>
            <w:pStyle w:val="Header"/>
            <w:jc w:val="center"/>
            <w:rPr>
              <w:b/>
              <w:bCs/>
              <w:sz w:val="20"/>
              <w:szCs w:val="20"/>
            </w:rPr>
          </w:pPr>
        </w:p>
      </w:tc>
      <w:tc>
        <w:tcPr>
          <w:tcW w:w="1890" w:type="dxa"/>
          <w:tcBorders>
            <w:top w:val="single" w:sz="4" w:space="0" w:color="auto"/>
            <w:left w:val="single" w:sz="12" w:space="0" w:color="auto"/>
            <w:bottom w:val="single" w:sz="4" w:space="0" w:color="auto"/>
            <w:right w:val="single" w:sz="4" w:space="0" w:color="auto"/>
          </w:tcBorders>
        </w:tcPr>
        <w:p w14:paraId="78D7537F" w14:textId="77777777" w:rsidR="009E698E" w:rsidRPr="00AF0457" w:rsidRDefault="009E698E" w:rsidP="00340719">
          <w:pPr>
            <w:pStyle w:val="Header"/>
            <w:rPr>
              <w:color w:val="000000" w:themeColor="text1"/>
              <w:sz w:val="20"/>
              <w:szCs w:val="20"/>
            </w:rPr>
          </w:pPr>
          <w:r w:rsidRPr="00AF0457">
            <w:rPr>
              <w:color w:val="000000" w:themeColor="text1"/>
              <w:sz w:val="20"/>
              <w:szCs w:val="20"/>
            </w:rPr>
            <w:t>Data</w:t>
          </w:r>
        </w:p>
      </w:tc>
      <w:tc>
        <w:tcPr>
          <w:tcW w:w="2070" w:type="dxa"/>
          <w:tcBorders>
            <w:top w:val="single" w:sz="4" w:space="0" w:color="auto"/>
            <w:left w:val="single" w:sz="4" w:space="0" w:color="auto"/>
            <w:bottom w:val="single" w:sz="4" w:space="0" w:color="auto"/>
            <w:right w:val="single" w:sz="12" w:space="0" w:color="auto"/>
          </w:tcBorders>
        </w:tcPr>
        <w:p w14:paraId="77AB36AB" w14:textId="3A753260" w:rsidR="009E698E" w:rsidRPr="00AF0457" w:rsidRDefault="009E698E" w:rsidP="00340719">
          <w:pPr>
            <w:pStyle w:val="Header"/>
            <w:rPr>
              <w:color w:val="000000" w:themeColor="text1"/>
              <w:sz w:val="20"/>
              <w:szCs w:val="20"/>
            </w:rPr>
          </w:pPr>
          <w:r>
            <w:rPr>
              <w:color w:val="000000" w:themeColor="text1"/>
              <w:sz w:val="20"/>
              <w:szCs w:val="20"/>
            </w:rPr>
            <w:t>26.02.2024</w:t>
          </w:r>
        </w:p>
      </w:tc>
    </w:tr>
    <w:tr w:rsidR="009E698E" w:rsidRPr="00471CDE" w14:paraId="03F06040" w14:textId="77777777" w:rsidTr="00340719">
      <w:trPr>
        <w:cantSplit/>
        <w:trHeight w:val="165"/>
        <w:jc w:val="center"/>
      </w:trPr>
      <w:tc>
        <w:tcPr>
          <w:tcW w:w="1560" w:type="dxa"/>
          <w:vMerge/>
          <w:tcBorders>
            <w:left w:val="single" w:sz="12" w:space="0" w:color="auto"/>
            <w:bottom w:val="single" w:sz="12" w:space="0" w:color="auto"/>
            <w:right w:val="single" w:sz="12" w:space="0" w:color="auto"/>
          </w:tcBorders>
        </w:tcPr>
        <w:p w14:paraId="5B467B39" w14:textId="77777777" w:rsidR="009E698E" w:rsidRPr="00471CDE" w:rsidRDefault="009E698E" w:rsidP="00340719">
          <w:pPr>
            <w:rPr>
              <w:sz w:val="20"/>
              <w:szCs w:val="20"/>
            </w:rPr>
          </w:pPr>
        </w:p>
      </w:tc>
      <w:tc>
        <w:tcPr>
          <w:tcW w:w="7695" w:type="dxa"/>
          <w:vMerge/>
          <w:tcBorders>
            <w:left w:val="single" w:sz="12" w:space="0" w:color="auto"/>
            <w:bottom w:val="single" w:sz="12" w:space="0" w:color="auto"/>
            <w:right w:val="single" w:sz="12" w:space="0" w:color="auto"/>
          </w:tcBorders>
        </w:tcPr>
        <w:p w14:paraId="39F22C46" w14:textId="77777777" w:rsidR="009E698E" w:rsidRPr="00471CDE" w:rsidRDefault="009E698E" w:rsidP="00340719">
          <w:pPr>
            <w:pStyle w:val="Header"/>
            <w:jc w:val="center"/>
            <w:rPr>
              <w:b/>
              <w:bCs/>
              <w:sz w:val="20"/>
              <w:szCs w:val="20"/>
            </w:rPr>
          </w:pPr>
        </w:p>
      </w:tc>
      <w:tc>
        <w:tcPr>
          <w:tcW w:w="1890" w:type="dxa"/>
          <w:tcBorders>
            <w:top w:val="single" w:sz="4" w:space="0" w:color="auto"/>
            <w:left w:val="single" w:sz="12" w:space="0" w:color="auto"/>
            <w:bottom w:val="single" w:sz="12" w:space="0" w:color="auto"/>
            <w:right w:val="single" w:sz="4" w:space="0" w:color="auto"/>
          </w:tcBorders>
          <w:vAlign w:val="center"/>
        </w:tcPr>
        <w:p w14:paraId="1A9948DB" w14:textId="77777777" w:rsidR="009E698E" w:rsidRPr="00471CDE" w:rsidRDefault="009E698E" w:rsidP="00340719">
          <w:pPr>
            <w:pStyle w:val="Header"/>
            <w:rPr>
              <w:sz w:val="20"/>
              <w:szCs w:val="20"/>
            </w:rPr>
          </w:pPr>
          <w:r w:rsidRPr="00471CDE">
            <w:rPr>
              <w:sz w:val="20"/>
              <w:szCs w:val="20"/>
            </w:rPr>
            <w:t>Ediţie/Revizie</w:t>
          </w:r>
        </w:p>
      </w:tc>
      <w:tc>
        <w:tcPr>
          <w:tcW w:w="2070" w:type="dxa"/>
          <w:tcBorders>
            <w:top w:val="single" w:sz="4" w:space="0" w:color="auto"/>
            <w:left w:val="single" w:sz="4" w:space="0" w:color="auto"/>
            <w:bottom w:val="single" w:sz="12" w:space="0" w:color="auto"/>
            <w:right w:val="single" w:sz="12" w:space="0" w:color="auto"/>
          </w:tcBorders>
          <w:vAlign w:val="center"/>
        </w:tcPr>
        <w:p w14:paraId="058CC1B8" w14:textId="24CD64FC" w:rsidR="009E698E" w:rsidRPr="00471CDE" w:rsidRDefault="009E698E" w:rsidP="00340719">
          <w:pPr>
            <w:pStyle w:val="Header"/>
            <w:rPr>
              <w:sz w:val="20"/>
              <w:szCs w:val="20"/>
            </w:rPr>
          </w:pPr>
          <w:r>
            <w:rPr>
              <w:sz w:val="20"/>
              <w:szCs w:val="20"/>
              <w:u w:val="single"/>
            </w:rPr>
            <w:t>2</w:t>
          </w:r>
          <w:r w:rsidRPr="00DB0DE6">
            <w:rPr>
              <w:sz w:val="20"/>
              <w:szCs w:val="20"/>
            </w:rPr>
            <w:t xml:space="preserve"> / </w:t>
          </w:r>
          <w:r w:rsidRPr="00DB0DE6">
            <w:rPr>
              <w:sz w:val="20"/>
              <w:szCs w:val="20"/>
              <w:u w:val="single"/>
            </w:rPr>
            <w:t>0</w:t>
          </w:r>
          <w:r w:rsidRPr="00DB0DE6">
            <w:rPr>
              <w:sz w:val="20"/>
              <w:szCs w:val="20"/>
            </w:rPr>
            <w:t xml:space="preserve"> 1 2 3</w:t>
          </w:r>
        </w:p>
      </w:tc>
    </w:tr>
  </w:tbl>
  <w:p w14:paraId="5BF2E1F5" w14:textId="77777777" w:rsidR="009E698E" w:rsidRDefault="009E698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9E698E" w:rsidRPr="00471CDE" w14:paraId="2EEF4793" w14:textId="77777777" w:rsidTr="00681ACC">
      <w:trPr>
        <w:cantSplit/>
        <w:trHeight w:val="603"/>
      </w:trPr>
      <w:tc>
        <w:tcPr>
          <w:tcW w:w="1560" w:type="dxa"/>
          <w:vMerge w:val="restart"/>
          <w:tcBorders>
            <w:top w:val="single" w:sz="12" w:space="0" w:color="auto"/>
            <w:left w:val="single" w:sz="12" w:space="0" w:color="auto"/>
            <w:right w:val="single" w:sz="12" w:space="0" w:color="auto"/>
          </w:tcBorders>
          <w:vAlign w:val="center"/>
        </w:tcPr>
        <w:p w14:paraId="350E96C7" w14:textId="77777777" w:rsidR="009E698E" w:rsidRPr="00471CDE" w:rsidRDefault="009E698E" w:rsidP="0049568C">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2D2B9734" wp14:editId="7C5483C6">
                <wp:extent cx="885825" cy="762000"/>
                <wp:effectExtent l="19050" t="0" r="9525" b="0"/>
                <wp:docPr id="48" name="Picture 48"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06344" name="Picture 505906344"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0BBB27AA" w14:textId="77777777" w:rsidR="009E698E" w:rsidRPr="003C7B99" w:rsidRDefault="009E698E" w:rsidP="0049568C">
          <w:pPr>
            <w:pStyle w:val="Header"/>
            <w:jc w:val="center"/>
            <w:rPr>
              <w:b/>
              <w:bCs/>
            </w:rPr>
          </w:pPr>
          <w:r w:rsidRPr="003C7B99">
            <w:rPr>
              <w:b/>
              <w:bCs/>
            </w:rPr>
            <w:t>PROCEDURĂ OPERAȚIONALĂ</w:t>
          </w:r>
        </w:p>
      </w:tc>
      <w:tc>
        <w:tcPr>
          <w:tcW w:w="3570" w:type="dxa"/>
          <w:gridSpan w:val="2"/>
          <w:tcBorders>
            <w:top w:val="single" w:sz="12" w:space="0" w:color="auto"/>
            <w:left w:val="single" w:sz="12" w:space="0" w:color="auto"/>
            <w:right w:val="single" w:sz="12" w:space="0" w:color="auto"/>
          </w:tcBorders>
        </w:tcPr>
        <w:p w14:paraId="25ED504B" w14:textId="77777777" w:rsidR="009E698E" w:rsidRPr="00471CDE" w:rsidRDefault="009E698E" w:rsidP="0049568C">
          <w:pPr>
            <w:pStyle w:val="Header"/>
            <w:jc w:val="center"/>
            <w:rPr>
              <w:b/>
              <w:sz w:val="20"/>
              <w:szCs w:val="20"/>
            </w:rPr>
          </w:pPr>
          <w:r w:rsidRPr="00471CDE">
            <w:rPr>
              <w:b/>
              <w:sz w:val="20"/>
              <w:szCs w:val="20"/>
            </w:rPr>
            <w:t>Cod document</w:t>
          </w:r>
        </w:p>
        <w:p w14:paraId="1C2E152E" w14:textId="1402E5C5" w:rsidR="009E698E" w:rsidRPr="00471CDE" w:rsidRDefault="009E698E" w:rsidP="0049568C">
          <w:pPr>
            <w:pStyle w:val="Header"/>
            <w:jc w:val="center"/>
            <w:rPr>
              <w:b/>
              <w:bCs/>
              <w:sz w:val="20"/>
              <w:szCs w:val="20"/>
            </w:rPr>
          </w:pPr>
          <w:r>
            <w:rPr>
              <w:b/>
              <w:bCs/>
              <w:sz w:val="20"/>
              <w:szCs w:val="20"/>
            </w:rPr>
            <w:t>DGA-PO-39</w:t>
          </w:r>
        </w:p>
      </w:tc>
    </w:tr>
    <w:tr w:rsidR="009E698E" w:rsidRPr="00471CDE" w14:paraId="5A25547B" w14:textId="77777777" w:rsidTr="00681ACC">
      <w:trPr>
        <w:cantSplit/>
        <w:trHeight w:val="225"/>
      </w:trPr>
      <w:tc>
        <w:tcPr>
          <w:tcW w:w="1560" w:type="dxa"/>
          <w:vMerge/>
          <w:tcBorders>
            <w:left w:val="single" w:sz="12" w:space="0" w:color="auto"/>
            <w:right w:val="single" w:sz="12" w:space="0" w:color="auto"/>
          </w:tcBorders>
        </w:tcPr>
        <w:p w14:paraId="2C999F48" w14:textId="77777777" w:rsidR="009E698E" w:rsidRPr="00471CDE" w:rsidRDefault="009E698E" w:rsidP="0049568C">
          <w:pPr>
            <w:rPr>
              <w:sz w:val="20"/>
              <w:szCs w:val="20"/>
            </w:rPr>
          </w:pPr>
        </w:p>
      </w:tc>
      <w:tc>
        <w:tcPr>
          <w:tcW w:w="4320" w:type="dxa"/>
          <w:vMerge w:val="restart"/>
          <w:tcBorders>
            <w:top w:val="single" w:sz="12" w:space="0" w:color="auto"/>
            <w:left w:val="single" w:sz="12" w:space="0" w:color="auto"/>
            <w:right w:val="single" w:sz="12" w:space="0" w:color="auto"/>
          </w:tcBorders>
          <w:vAlign w:val="center"/>
        </w:tcPr>
        <w:p w14:paraId="1C804E92" w14:textId="5CC98243" w:rsidR="009E698E" w:rsidRPr="003C7B99" w:rsidRDefault="008B303C" w:rsidP="0049568C">
          <w:pPr>
            <w:autoSpaceDE w:val="0"/>
            <w:autoSpaceDN w:val="0"/>
            <w:adjustRightInd w:val="0"/>
            <w:jc w:val="center"/>
            <w:rPr>
              <w:b/>
            </w:rPr>
          </w:pPr>
          <w:r w:rsidRPr="00246D33">
            <w:rPr>
              <w:rFonts w:eastAsia="Times New Roman"/>
              <w:b/>
              <w:color w:val="000000" w:themeColor="text1"/>
            </w:rPr>
            <w:t>Achiziţia publică prin parteneriat pentru inovare</w:t>
          </w:r>
        </w:p>
      </w:tc>
      <w:tc>
        <w:tcPr>
          <w:tcW w:w="1800" w:type="dxa"/>
          <w:tcBorders>
            <w:top w:val="single" w:sz="12" w:space="0" w:color="auto"/>
            <w:left w:val="single" w:sz="12" w:space="0" w:color="auto"/>
            <w:bottom w:val="single" w:sz="4" w:space="0" w:color="auto"/>
            <w:right w:val="single" w:sz="4" w:space="0" w:color="auto"/>
          </w:tcBorders>
        </w:tcPr>
        <w:p w14:paraId="01530079" w14:textId="77777777" w:rsidR="009E698E" w:rsidRPr="00471CDE" w:rsidRDefault="009E698E" w:rsidP="0049568C">
          <w:pPr>
            <w:pStyle w:val="Header"/>
            <w:rPr>
              <w:sz w:val="20"/>
              <w:szCs w:val="20"/>
            </w:rPr>
          </w:pPr>
          <w:r w:rsidRPr="00471CDE">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0"/>
              <w:szCs w:val="20"/>
            </w:rPr>
            <w:id w:val="1412970489"/>
            <w:docPartObj>
              <w:docPartGallery w:val="Page Numbers (Bottom of Page)"/>
              <w:docPartUnique/>
            </w:docPartObj>
          </w:sdtPr>
          <w:sdtEndPr>
            <w:rPr>
              <w:b/>
              <w:bCs/>
              <w:noProof/>
            </w:rPr>
          </w:sdtEndPr>
          <w:sdtContent>
            <w:p w14:paraId="6845D5BB" w14:textId="77777777" w:rsidR="009E698E" w:rsidRPr="00471CDE" w:rsidRDefault="009E698E" w:rsidP="0049568C">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9E698E" w:rsidRPr="00471CDE" w14:paraId="512DC829" w14:textId="77777777" w:rsidTr="00681ACC">
      <w:trPr>
        <w:cantSplit/>
        <w:trHeight w:val="225"/>
      </w:trPr>
      <w:tc>
        <w:tcPr>
          <w:tcW w:w="1560" w:type="dxa"/>
          <w:vMerge/>
          <w:tcBorders>
            <w:left w:val="single" w:sz="12" w:space="0" w:color="auto"/>
            <w:right w:val="single" w:sz="12" w:space="0" w:color="auto"/>
          </w:tcBorders>
        </w:tcPr>
        <w:p w14:paraId="6526C70D" w14:textId="77777777" w:rsidR="009E698E" w:rsidRPr="00471CDE" w:rsidRDefault="009E698E" w:rsidP="0049568C">
          <w:pPr>
            <w:rPr>
              <w:sz w:val="20"/>
              <w:szCs w:val="20"/>
            </w:rPr>
          </w:pPr>
        </w:p>
      </w:tc>
      <w:tc>
        <w:tcPr>
          <w:tcW w:w="4320" w:type="dxa"/>
          <w:vMerge/>
          <w:tcBorders>
            <w:left w:val="single" w:sz="12" w:space="0" w:color="auto"/>
            <w:right w:val="single" w:sz="12" w:space="0" w:color="auto"/>
          </w:tcBorders>
        </w:tcPr>
        <w:p w14:paraId="1BAF2BCB" w14:textId="77777777" w:rsidR="009E698E" w:rsidRPr="00471CDE" w:rsidRDefault="009E698E" w:rsidP="0049568C">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2A2FDE11" w14:textId="77777777" w:rsidR="009E698E" w:rsidRPr="00471CDE" w:rsidRDefault="009E698E" w:rsidP="0049568C">
          <w:pPr>
            <w:pStyle w:val="Header"/>
            <w:rPr>
              <w:sz w:val="20"/>
              <w:szCs w:val="20"/>
            </w:rPr>
          </w:pPr>
          <w:r w:rsidRPr="00471CDE">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09670B6B" w14:textId="77777777" w:rsidR="009E698E" w:rsidRPr="003C7B99" w:rsidRDefault="009E698E" w:rsidP="0049568C">
          <w:pPr>
            <w:pStyle w:val="Header"/>
            <w:rPr>
              <w:color w:val="00B050"/>
              <w:sz w:val="20"/>
              <w:szCs w:val="20"/>
            </w:rPr>
          </w:pPr>
          <w:r>
            <w:rPr>
              <w:color w:val="000000" w:themeColor="text1"/>
              <w:sz w:val="20"/>
              <w:szCs w:val="20"/>
            </w:rPr>
            <w:t>26.02.2024</w:t>
          </w:r>
        </w:p>
      </w:tc>
    </w:tr>
    <w:tr w:rsidR="009E698E" w:rsidRPr="00471CDE" w14:paraId="6614738C" w14:textId="77777777" w:rsidTr="00681ACC">
      <w:trPr>
        <w:cantSplit/>
        <w:trHeight w:val="165"/>
      </w:trPr>
      <w:tc>
        <w:tcPr>
          <w:tcW w:w="1560" w:type="dxa"/>
          <w:vMerge/>
          <w:tcBorders>
            <w:left w:val="single" w:sz="12" w:space="0" w:color="auto"/>
            <w:bottom w:val="single" w:sz="12" w:space="0" w:color="auto"/>
            <w:right w:val="single" w:sz="12" w:space="0" w:color="auto"/>
          </w:tcBorders>
        </w:tcPr>
        <w:p w14:paraId="6464A0E3" w14:textId="77777777" w:rsidR="009E698E" w:rsidRPr="00471CDE" w:rsidRDefault="009E698E" w:rsidP="0049568C">
          <w:pPr>
            <w:rPr>
              <w:sz w:val="20"/>
              <w:szCs w:val="20"/>
            </w:rPr>
          </w:pPr>
        </w:p>
      </w:tc>
      <w:tc>
        <w:tcPr>
          <w:tcW w:w="4320" w:type="dxa"/>
          <w:vMerge/>
          <w:tcBorders>
            <w:left w:val="single" w:sz="12" w:space="0" w:color="auto"/>
            <w:bottom w:val="single" w:sz="12" w:space="0" w:color="auto"/>
            <w:right w:val="single" w:sz="12" w:space="0" w:color="auto"/>
          </w:tcBorders>
        </w:tcPr>
        <w:p w14:paraId="037D160F" w14:textId="77777777" w:rsidR="009E698E" w:rsidRPr="00471CDE" w:rsidRDefault="009E698E" w:rsidP="0049568C">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70C3FF02" w14:textId="77777777" w:rsidR="009E698E" w:rsidRPr="00471CDE" w:rsidRDefault="009E698E" w:rsidP="0049568C">
          <w:pPr>
            <w:pStyle w:val="Header"/>
            <w:rPr>
              <w:sz w:val="20"/>
              <w:szCs w:val="20"/>
            </w:rPr>
          </w:pPr>
          <w:r w:rsidRPr="00471CDE">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2A1AED75" w14:textId="77777777" w:rsidR="009E698E" w:rsidRPr="00471CDE" w:rsidRDefault="009E698E" w:rsidP="0049568C">
          <w:pPr>
            <w:pStyle w:val="Header"/>
            <w:rPr>
              <w:sz w:val="20"/>
              <w:szCs w:val="20"/>
            </w:rPr>
          </w:pPr>
          <w:r w:rsidRPr="00DB0DE6">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w:t>
          </w:r>
        </w:p>
      </w:tc>
    </w:tr>
  </w:tbl>
  <w:p w14:paraId="39A1BE17" w14:textId="77777777" w:rsidR="009E698E" w:rsidRDefault="009E698E" w:rsidP="00201FA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9E698E" w:rsidRPr="00471CDE" w14:paraId="6EBE9C39" w14:textId="77777777" w:rsidTr="00681ACC">
      <w:trPr>
        <w:cantSplit/>
        <w:trHeight w:val="603"/>
      </w:trPr>
      <w:tc>
        <w:tcPr>
          <w:tcW w:w="1560" w:type="dxa"/>
          <w:vMerge w:val="restart"/>
          <w:tcBorders>
            <w:top w:val="single" w:sz="12" w:space="0" w:color="auto"/>
            <w:left w:val="single" w:sz="12" w:space="0" w:color="auto"/>
            <w:right w:val="single" w:sz="12" w:space="0" w:color="auto"/>
          </w:tcBorders>
          <w:vAlign w:val="center"/>
        </w:tcPr>
        <w:p w14:paraId="72E1113C" w14:textId="77777777" w:rsidR="009E698E" w:rsidRPr="00471CDE" w:rsidRDefault="009E698E" w:rsidP="0049568C">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19F8FC56" wp14:editId="7FF53CCA">
                <wp:extent cx="885825" cy="762000"/>
                <wp:effectExtent l="19050" t="0" r="9525" b="0"/>
                <wp:docPr id="1968899403" name="Picture 1968899403"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06344" name="Picture 505906344"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3F5F2FA5" w14:textId="77777777" w:rsidR="009E698E" w:rsidRPr="003C7B99" w:rsidRDefault="009E698E" w:rsidP="0049568C">
          <w:pPr>
            <w:pStyle w:val="Header"/>
            <w:jc w:val="center"/>
            <w:rPr>
              <w:b/>
              <w:bCs/>
            </w:rPr>
          </w:pPr>
          <w:r w:rsidRPr="003C7B99">
            <w:rPr>
              <w:b/>
              <w:bCs/>
            </w:rPr>
            <w:t>PROCEDURĂ OPERAȚIONALĂ</w:t>
          </w:r>
        </w:p>
      </w:tc>
      <w:tc>
        <w:tcPr>
          <w:tcW w:w="3570" w:type="dxa"/>
          <w:gridSpan w:val="2"/>
          <w:tcBorders>
            <w:top w:val="single" w:sz="12" w:space="0" w:color="auto"/>
            <w:left w:val="single" w:sz="12" w:space="0" w:color="auto"/>
            <w:right w:val="single" w:sz="12" w:space="0" w:color="auto"/>
          </w:tcBorders>
        </w:tcPr>
        <w:p w14:paraId="41B3B445" w14:textId="77777777" w:rsidR="009E698E" w:rsidRPr="00471CDE" w:rsidRDefault="009E698E" w:rsidP="0049568C">
          <w:pPr>
            <w:pStyle w:val="Header"/>
            <w:jc w:val="center"/>
            <w:rPr>
              <w:b/>
              <w:sz w:val="20"/>
              <w:szCs w:val="20"/>
            </w:rPr>
          </w:pPr>
          <w:r w:rsidRPr="00471CDE">
            <w:rPr>
              <w:b/>
              <w:sz w:val="20"/>
              <w:szCs w:val="20"/>
            </w:rPr>
            <w:t>Cod document</w:t>
          </w:r>
        </w:p>
        <w:p w14:paraId="2617810D" w14:textId="0C4A5AB9" w:rsidR="009E698E" w:rsidRPr="00471CDE" w:rsidRDefault="009E698E" w:rsidP="0049568C">
          <w:pPr>
            <w:pStyle w:val="Header"/>
            <w:jc w:val="center"/>
            <w:rPr>
              <w:b/>
              <w:bCs/>
              <w:sz w:val="20"/>
              <w:szCs w:val="20"/>
            </w:rPr>
          </w:pPr>
          <w:r>
            <w:rPr>
              <w:b/>
              <w:bCs/>
              <w:sz w:val="20"/>
              <w:szCs w:val="20"/>
            </w:rPr>
            <w:t>DGA-PO-38</w:t>
          </w:r>
        </w:p>
      </w:tc>
    </w:tr>
    <w:tr w:rsidR="009E698E" w:rsidRPr="00471CDE" w14:paraId="612A29F8" w14:textId="77777777" w:rsidTr="00681ACC">
      <w:trPr>
        <w:cantSplit/>
        <w:trHeight w:val="225"/>
      </w:trPr>
      <w:tc>
        <w:tcPr>
          <w:tcW w:w="1560" w:type="dxa"/>
          <w:vMerge/>
          <w:tcBorders>
            <w:left w:val="single" w:sz="12" w:space="0" w:color="auto"/>
            <w:right w:val="single" w:sz="12" w:space="0" w:color="auto"/>
          </w:tcBorders>
        </w:tcPr>
        <w:p w14:paraId="217C2202" w14:textId="77777777" w:rsidR="009E698E" w:rsidRPr="00471CDE" w:rsidRDefault="009E698E" w:rsidP="0049568C">
          <w:pPr>
            <w:rPr>
              <w:sz w:val="20"/>
              <w:szCs w:val="20"/>
            </w:rPr>
          </w:pPr>
        </w:p>
      </w:tc>
      <w:tc>
        <w:tcPr>
          <w:tcW w:w="4320" w:type="dxa"/>
          <w:vMerge w:val="restart"/>
          <w:tcBorders>
            <w:top w:val="single" w:sz="12" w:space="0" w:color="auto"/>
            <w:left w:val="single" w:sz="12" w:space="0" w:color="auto"/>
            <w:right w:val="single" w:sz="12" w:space="0" w:color="auto"/>
          </w:tcBorders>
          <w:vAlign w:val="center"/>
        </w:tcPr>
        <w:p w14:paraId="32315E66" w14:textId="072CBC06" w:rsidR="009E698E" w:rsidRPr="003C7B99" w:rsidRDefault="009E698E" w:rsidP="0049568C">
          <w:pPr>
            <w:autoSpaceDE w:val="0"/>
            <w:autoSpaceDN w:val="0"/>
            <w:adjustRightInd w:val="0"/>
            <w:jc w:val="center"/>
            <w:rPr>
              <w:b/>
            </w:rPr>
          </w:pPr>
          <w:r w:rsidRPr="00964001">
            <w:rPr>
              <w:rFonts w:eastAsia="Times New Roman"/>
              <w:b/>
              <w:color w:val="000000" w:themeColor="text1"/>
            </w:rPr>
            <w:t>ACHIZIŢIA PUBLICĂ PRIN NEGOCIERE COMPETITIVĂ</w:t>
          </w:r>
        </w:p>
      </w:tc>
      <w:tc>
        <w:tcPr>
          <w:tcW w:w="1800" w:type="dxa"/>
          <w:tcBorders>
            <w:top w:val="single" w:sz="12" w:space="0" w:color="auto"/>
            <w:left w:val="single" w:sz="12" w:space="0" w:color="auto"/>
            <w:bottom w:val="single" w:sz="4" w:space="0" w:color="auto"/>
            <w:right w:val="single" w:sz="4" w:space="0" w:color="auto"/>
          </w:tcBorders>
        </w:tcPr>
        <w:p w14:paraId="2AFF4752" w14:textId="77777777" w:rsidR="009E698E" w:rsidRPr="00471CDE" w:rsidRDefault="009E698E" w:rsidP="0049568C">
          <w:pPr>
            <w:pStyle w:val="Header"/>
            <w:rPr>
              <w:sz w:val="20"/>
              <w:szCs w:val="20"/>
            </w:rPr>
          </w:pPr>
          <w:r w:rsidRPr="00471CDE">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0"/>
              <w:szCs w:val="20"/>
            </w:rPr>
            <w:id w:val="1535771436"/>
            <w:docPartObj>
              <w:docPartGallery w:val="Page Numbers (Bottom of Page)"/>
              <w:docPartUnique/>
            </w:docPartObj>
          </w:sdtPr>
          <w:sdtEndPr>
            <w:rPr>
              <w:b/>
              <w:bCs/>
              <w:noProof/>
            </w:rPr>
          </w:sdtEndPr>
          <w:sdtContent>
            <w:p w14:paraId="1E5FED95" w14:textId="01194E98" w:rsidR="009E698E" w:rsidRPr="00471CDE" w:rsidRDefault="009E698E" w:rsidP="0049568C">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9E698E" w:rsidRPr="00471CDE" w14:paraId="1F9983AE" w14:textId="77777777" w:rsidTr="00681ACC">
      <w:trPr>
        <w:cantSplit/>
        <w:trHeight w:val="225"/>
      </w:trPr>
      <w:tc>
        <w:tcPr>
          <w:tcW w:w="1560" w:type="dxa"/>
          <w:vMerge/>
          <w:tcBorders>
            <w:left w:val="single" w:sz="12" w:space="0" w:color="auto"/>
            <w:right w:val="single" w:sz="12" w:space="0" w:color="auto"/>
          </w:tcBorders>
        </w:tcPr>
        <w:p w14:paraId="2998FBD1" w14:textId="77777777" w:rsidR="009E698E" w:rsidRPr="00471CDE" w:rsidRDefault="009E698E" w:rsidP="0049568C">
          <w:pPr>
            <w:rPr>
              <w:sz w:val="20"/>
              <w:szCs w:val="20"/>
            </w:rPr>
          </w:pPr>
        </w:p>
      </w:tc>
      <w:tc>
        <w:tcPr>
          <w:tcW w:w="4320" w:type="dxa"/>
          <w:vMerge/>
          <w:tcBorders>
            <w:left w:val="single" w:sz="12" w:space="0" w:color="auto"/>
            <w:right w:val="single" w:sz="12" w:space="0" w:color="auto"/>
          </w:tcBorders>
        </w:tcPr>
        <w:p w14:paraId="6D0149E7" w14:textId="77777777" w:rsidR="009E698E" w:rsidRPr="00471CDE" w:rsidRDefault="009E698E" w:rsidP="0049568C">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657D1FF9" w14:textId="77777777" w:rsidR="009E698E" w:rsidRPr="00471CDE" w:rsidRDefault="009E698E" w:rsidP="0049568C">
          <w:pPr>
            <w:pStyle w:val="Header"/>
            <w:rPr>
              <w:sz w:val="20"/>
              <w:szCs w:val="20"/>
            </w:rPr>
          </w:pPr>
          <w:r w:rsidRPr="00471CDE">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0C407372" w14:textId="2E776344" w:rsidR="009E698E" w:rsidRPr="003C7B99" w:rsidRDefault="009E698E" w:rsidP="0049568C">
          <w:pPr>
            <w:pStyle w:val="Header"/>
            <w:rPr>
              <w:color w:val="00B050"/>
              <w:sz w:val="20"/>
              <w:szCs w:val="20"/>
            </w:rPr>
          </w:pPr>
          <w:r>
            <w:rPr>
              <w:color w:val="000000" w:themeColor="text1"/>
              <w:sz w:val="20"/>
              <w:szCs w:val="20"/>
            </w:rPr>
            <w:t>26.02.2024</w:t>
          </w:r>
        </w:p>
      </w:tc>
    </w:tr>
    <w:tr w:rsidR="009E698E" w:rsidRPr="00471CDE" w14:paraId="7C0D0154" w14:textId="77777777" w:rsidTr="00681ACC">
      <w:trPr>
        <w:cantSplit/>
        <w:trHeight w:val="165"/>
      </w:trPr>
      <w:tc>
        <w:tcPr>
          <w:tcW w:w="1560" w:type="dxa"/>
          <w:vMerge/>
          <w:tcBorders>
            <w:left w:val="single" w:sz="12" w:space="0" w:color="auto"/>
            <w:bottom w:val="single" w:sz="12" w:space="0" w:color="auto"/>
            <w:right w:val="single" w:sz="12" w:space="0" w:color="auto"/>
          </w:tcBorders>
        </w:tcPr>
        <w:p w14:paraId="5F5D6494" w14:textId="77777777" w:rsidR="009E698E" w:rsidRPr="00471CDE" w:rsidRDefault="009E698E" w:rsidP="0049568C">
          <w:pPr>
            <w:rPr>
              <w:sz w:val="20"/>
              <w:szCs w:val="20"/>
            </w:rPr>
          </w:pPr>
        </w:p>
      </w:tc>
      <w:tc>
        <w:tcPr>
          <w:tcW w:w="4320" w:type="dxa"/>
          <w:vMerge/>
          <w:tcBorders>
            <w:left w:val="single" w:sz="12" w:space="0" w:color="auto"/>
            <w:bottom w:val="single" w:sz="12" w:space="0" w:color="auto"/>
            <w:right w:val="single" w:sz="12" w:space="0" w:color="auto"/>
          </w:tcBorders>
        </w:tcPr>
        <w:p w14:paraId="1CE86EB7" w14:textId="77777777" w:rsidR="009E698E" w:rsidRPr="00471CDE" w:rsidRDefault="009E698E" w:rsidP="0049568C">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1BEC1A01" w14:textId="77777777" w:rsidR="009E698E" w:rsidRPr="00471CDE" w:rsidRDefault="009E698E" w:rsidP="0049568C">
          <w:pPr>
            <w:pStyle w:val="Header"/>
            <w:rPr>
              <w:sz w:val="20"/>
              <w:szCs w:val="20"/>
            </w:rPr>
          </w:pPr>
          <w:r w:rsidRPr="00471CDE">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4BAE62B1" w14:textId="1034A428" w:rsidR="009E698E" w:rsidRPr="00471CDE" w:rsidRDefault="009E698E" w:rsidP="0049568C">
          <w:pPr>
            <w:pStyle w:val="Header"/>
            <w:rPr>
              <w:sz w:val="20"/>
              <w:szCs w:val="20"/>
            </w:rPr>
          </w:pPr>
          <w:r>
            <w:rPr>
              <w:sz w:val="20"/>
              <w:szCs w:val="20"/>
              <w:u w:val="single"/>
            </w:rPr>
            <w:t>2</w:t>
          </w:r>
          <w:r w:rsidRPr="00DB0DE6">
            <w:rPr>
              <w:sz w:val="20"/>
              <w:szCs w:val="20"/>
            </w:rPr>
            <w:t xml:space="preserve"> / </w:t>
          </w:r>
          <w:r w:rsidRPr="00DB0DE6">
            <w:rPr>
              <w:sz w:val="20"/>
              <w:szCs w:val="20"/>
              <w:u w:val="single"/>
            </w:rPr>
            <w:t>0</w:t>
          </w:r>
          <w:r w:rsidRPr="00DB0DE6">
            <w:rPr>
              <w:sz w:val="20"/>
              <w:szCs w:val="20"/>
            </w:rPr>
            <w:t xml:space="preserve"> 1 2 3</w:t>
          </w:r>
        </w:p>
      </w:tc>
    </w:tr>
  </w:tbl>
  <w:p w14:paraId="1D08B4BF" w14:textId="77777777" w:rsidR="009E698E" w:rsidRDefault="009E698E" w:rsidP="00201FA6">
    <w:pPr>
      <w:pStyle w:val="Header"/>
    </w:pPr>
  </w:p>
  <w:p w14:paraId="38227D18" w14:textId="77777777" w:rsidR="009E698E" w:rsidRDefault="009E69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E5AC87"/>
    <w:multiLevelType w:val="hybridMultilevel"/>
    <w:tmpl w:val="26DFFFC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singleLevel"/>
    <w:tmpl w:val="00000003"/>
    <w:name w:val="WW8Num10"/>
    <w:lvl w:ilvl="0">
      <w:start w:val="1"/>
      <w:numFmt w:val="decimal"/>
      <w:lvlText w:val="%1)"/>
      <w:lvlJc w:val="left"/>
      <w:pPr>
        <w:tabs>
          <w:tab w:val="num" w:pos="0"/>
        </w:tabs>
        <w:ind w:left="720" w:hanging="360"/>
      </w:pPr>
      <w:rPr>
        <w:rFonts w:hint="default"/>
      </w:rPr>
    </w:lvl>
  </w:abstractNum>
  <w:abstractNum w:abstractNumId="2" w15:restartNumberingAfterBreak="0">
    <w:nsid w:val="00000004"/>
    <w:multiLevelType w:val="singleLevel"/>
    <w:tmpl w:val="00000004"/>
    <w:name w:val="WW8Num11"/>
    <w:lvl w:ilvl="0">
      <w:start w:val="1"/>
      <w:numFmt w:val="decimal"/>
      <w:lvlText w:val="%1)"/>
      <w:lvlJc w:val="left"/>
      <w:pPr>
        <w:tabs>
          <w:tab w:val="num" w:pos="0"/>
        </w:tabs>
        <w:ind w:left="720" w:hanging="360"/>
      </w:pPr>
      <w:rPr>
        <w:rFonts w:hint="default"/>
      </w:rPr>
    </w:lvl>
  </w:abstractNum>
  <w:abstractNum w:abstractNumId="3" w15:restartNumberingAfterBreak="0">
    <w:nsid w:val="00000005"/>
    <w:multiLevelType w:val="multilevel"/>
    <w:tmpl w:val="00000005"/>
    <w:name w:val="WW8Num12"/>
    <w:lvl w:ilvl="0">
      <w:start w:val="1"/>
      <w:numFmt w:val="bullet"/>
      <w:lvlText w:val=""/>
      <w:lvlJc w:val="left"/>
      <w:pPr>
        <w:tabs>
          <w:tab w:val="num" w:pos="0"/>
        </w:tabs>
        <w:ind w:left="720" w:hanging="360"/>
      </w:pPr>
      <w:rPr>
        <w:rFonts w:ascii="Symbol" w:hAnsi="Symbol" w:cs="Symbol" w:hint="default"/>
        <w:b/>
        <w:sz w:val="24"/>
        <w:lang w:val="ro-R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b/>
        <w:sz w:val="24"/>
      </w:rPr>
    </w:lvl>
    <w:lvl w:ilvl="3">
      <w:start w:val="1"/>
      <w:numFmt w:val="bullet"/>
      <w:lvlText w:val=""/>
      <w:lvlJc w:val="left"/>
      <w:pPr>
        <w:tabs>
          <w:tab w:val="num" w:pos="0"/>
        </w:tabs>
        <w:ind w:left="2880" w:hanging="360"/>
      </w:pPr>
      <w:rPr>
        <w:rFonts w:ascii="Symbol" w:hAnsi="Symbol" w:cs="Symbol" w:hint="default"/>
        <w:b/>
        <w:sz w:val="24"/>
        <w:lang w:val="ro-RO"/>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b/>
        <w:sz w:val="24"/>
      </w:rPr>
    </w:lvl>
    <w:lvl w:ilvl="6">
      <w:start w:val="1"/>
      <w:numFmt w:val="bullet"/>
      <w:lvlText w:val=""/>
      <w:lvlJc w:val="left"/>
      <w:pPr>
        <w:tabs>
          <w:tab w:val="num" w:pos="0"/>
        </w:tabs>
        <w:ind w:left="5040" w:hanging="360"/>
      </w:pPr>
      <w:rPr>
        <w:rFonts w:ascii="Symbol" w:hAnsi="Symbol" w:cs="Symbol" w:hint="default"/>
        <w:b/>
        <w:sz w:val="24"/>
        <w:lang w:val="ro-RO"/>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b/>
        <w:sz w:val="24"/>
      </w:rPr>
    </w:lvl>
  </w:abstractNum>
  <w:abstractNum w:abstractNumId="4" w15:restartNumberingAfterBreak="0">
    <w:nsid w:val="00000006"/>
    <w:multiLevelType w:val="singleLevel"/>
    <w:tmpl w:val="00000006"/>
    <w:name w:val="WW8Num13"/>
    <w:lvl w:ilvl="0">
      <w:start w:val="1"/>
      <w:numFmt w:val="lowerLetter"/>
      <w:lvlText w:val="%1)"/>
      <w:lvlJc w:val="left"/>
      <w:pPr>
        <w:tabs>
          <w:tab w:val="num" w:pos="0"/>
        </w:tabs>
        <w:ind w:left="720" w:hanging="360"/>
      </w:pPr>
      <w:rPr>
        <w:rFonts w:hint="default"/>
      </w:rPr>
    </w:lvl>
  </w:abstractNum>
  <w:abstractNum w:abstractNumId="5" w15:restartNumberingAfterBreak="0">
    <w:nsid w:val="00000007"/>
    <w:multiLevelType w:val="multilevel"/>
    <w:tmpl w:val="6CC65344"/>
    <w:name w:val="WW8Num14"/>
    <w:lvl w:ilvl="0">
      <w:start w:val="1"/>
      <w:numFmt w:val="bullet"/>
      <w:lvlText w:val=""/>
      <w:lvlJc w:val="left"/>
      <w:pPr>
        <w:tabs>
          <w:tab w:val="num" w:pos="0"/>
        </w:tabs>
        <w:ind w:left="788" w:hanging="360"/>
      </w:pPr>
      <w:rPr>
        <w:rFonts w:ascii="Symbol" w:hAnsi="Symbol" w:cs="Symbol" w:hint="default"/>
        <w:color w:val="000000"/>
        <w:sz w:val="24"/>
        <w:lang w:val="ro-RO"/>
      </w:rPr>
    </w:lvl>
    <w:lvl w:ilvl="1">
      <w:start w:val="1"/>
      <w:numFmt w:val="bullet"/>
      <w:lvlText w:val="o"/>
      <w:lvlJc w:val="left"/>
      <w:pPr>
        <w:tabs>
          <w:tab w:val="num" w:pos="0"/>
        </w:tabs>
        <w:ind w:left="1508" w:hanging="360"/>
      </w:pPr>
      <w:rPr>
        <w:rFonts w:ascii="Courier New" w:hAnsi="Courier New" w:cs="Courier New" w:hint="default"/>
      </w:rPr>
    </w:lvl>
    <w:lvl w:ilvl="2">
      <w:start w:val="1"/>
      <w:numFmt w:val="bullet"/>
      <w:lvlText w:val=""/>
      <w:lvlJc w:val="left"/>
      <w:pPr>
        <w:tabs>
          <w:tab w:val="num" w:pos="0"/>
        </w:tabs>
        <w:ind w:left="2228" w:hanging="360"/>
      </w:pPr>
      <w:rPr>
        <w:rFonts w:ascii="Wingdings" w:hAnsi="Wingdings" w:cs="Wingdings" w:hint="default"/>
      </w:rPr>
    </w:lvl>
    <w:lvl w:ilvl="3">
      <w:start w:val="1"/>
      <w:numFmt w:val="bullet"/>
      <w:lvlText w:val=""/>
      <w:lvlJc w:val="left"/>
      <w:pPr>
        <w:tabs>
          <w:tab w:val="num" w:pos="0"/>
        </w:tabs>
        <w:ind w:left="2948" w:hanging="360"/>
      </w:pPr>
      <w:rPr>
        <w:rFonts w:ascii="Symbol" w:hAnsi="Symbol" w:cs="Symbol" w:hint="default"/>
        <w:color w:val="FF0000"/>
        <w:sz w:val="24"/>
        <w:lang w:val="ro-RO"/>
      </w:rPr>
    </w:lvl>
    <w:lvl w:ilvl="4">
      <w:start w:val="1"/>
      <w:numFmt w:val="bullet"/>
      <w:lvlText w:val="o"/>
      <w:lvlJc w:val="left"/>
      <w:pPr>
        <w:tabs>
          <w:tab w:val="num" w:pos="0"/>
        </w:tabs>
        <w:ind w:left="3668" w:hanging="360"/>
      </w:pPr>
      <w:rPr>
        <w:rFonts w:ascii="Courier New" w:hAnsi="Courier New" w:cs="Courier New" w:hint="default"/>
      </w:rPr>
    </w:lvl>
    <w:lvl w:ilvl="5">
      <w:start w:val="1"/>
      <w:numFmt w:val="bullet"/>
      <w:lvlText w:val=""/>
      <w:lvlJc w:val="left"/>
      <w:pPr>
        <w:tabs>
          <w:tab w:val="num" w:pos="0"/>
        </w:tabs>
        <w:ind w:left="4388" w:hanging="360"/>
      </w:pPr>
      <w:rPr>
        <w:rFonts w:ascii="Wingdings" w:hAnsi="Wingdings" w:cs="Wingdings" w:hint="default"/>
      </w:rPr>
    </w:lvl>
    <w:lvl w:ilvl="6">
      <w:start w:val="1"/>
      <w:numFmt w:val="bullet"/>
      <w:lvlText w:val=""/>
      <w:lvlJc w:val="left"/>
      <w:pPr>
        <w:tabs>
          <w:tab w:val="num" w:pos="0"/>
        </w:tabs>
        <w:ind w:left="5108" w:hanging="360"/>
      </w:pPr>
      <w:rPr>
        <w:rFonts w:ascii="Symbol" w:hAnsi="Symbol" w:cs="Symbol" w:hint="default"/>
        <w:color w:val="FF0000"/>
        <w:sz w:val="24"/>
        <w:lang w:val="ro-RO"/>
      </w:rPr>
    </w:lvl>
    <w:lvl w:ilvl="7">
      <w:start w:val="1"/>
      <w:numFmt w:val="bullet"/>
      <w:lvlText w:val="o"/>
      <w:lvlJc w:val="left"/>
      <w:pPr>
        <w:tabs>
          <w:tab w:val="num" w:pos="0"/>
        </w:tabs>
        <w:ind w:left="5828" w:hanging="360"/>
      </w:pPr>
      <w:rPr>
        <w:rFonts w:ascii="Courier New" w:hAnsi="Courier New" w:cs="Courier New" w:hint="default"/>
      </w:rPr>
    </w:lvl>
    <w:lvl w:ilvl="8">
      <w:start w:val="1"/>
      <w:numFmt w:val="bullet"/>
      <w:lvlText w:val=""/>
      <w:lvlJc w:val="left"/>
      <w:pPr>
        <w:tabs>
          <w:tab w:val="num" w:pos="0"/>
        </w:tabs>
        <w:ind w:left="6548" w:hanging="360"/>
      </w:pPr>
      <w:rPr>
        <w:rFonts w:ascii="Wingdings" w:hAnsi="Wingdings" w:cs="Wingdings" w:hint="default"/>
      </w:rPr>
    </w:lvl>
  </w:abstractNum>
  <w:abstractNum w:abstractNumId="6" w15:restartNumberingAfterBreak="0">
    <w:nsid w:val="00000008"/>
    <w:multiLevelType w:val="multilevel"/>
    <w:tmpl w:val="00000008"/>
    <w:name w:val="WW8Num17"/>
    <w:lvl w:ilvl="0">
      <w:start w:val="1"/>
      <w:numFmt w:val="bullet"/>
      <w:lvlText w:val=""/>
      <w:lvlJc w:val="left"/>
      <w:pPr>
        <w:tabs>
          <w:tab w:val="num" w:pos="0"/>
        </w:tabs>
        <w:ind w:left="720" w:hanging="360"/>
      </w:pPr>
      <w:rPr>
        <w:rFonts w:ascii="Symbol" w:hAnsi="Symbol" w:cs="Symbol" w:hint="default"/>
        <w:b/>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b/>
        <w:sz w:val="24"/>
      </w:rPr>
    </w:lvl>
    <w:lvl w:ilvl="3">
      <w:start w:val="1"/>
      <w:numFmt w:val="bullet"/>
      <w:lvlText w:val=""/>
      <w:lvlJc w:val="left"/>
      <w:pPr>
        <w:tabs>
          <w:tab w:val="num" w:pos="0"/>
        </w:tabs>
        <w:ind w:left="2880" w:hanging="360"/>
      </w:pPr>
      <w:rPr>
        <w:rFonts w:ascii="Symbol" w:hAnsi="Symbol" w:cs="Symbol" w:hint="default"/>
        <w:b/>
        <w:sz w:val="24"/>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b/>
        <w:sz w:val="24"/>
      </w:rPr>
    </w:lvl>
    <w:lvl w:ilvl="6">
      <w:start w:val="1"/>
      <w:numFmt w:val="bullet"/>
      <w:lvlText w:val=""/>
      <w:lvlJc w:val="left"/>
      <w:pPr>
        <w:tabs>
          <w:tab w:val="num" w:pos="0"/>
        </w:tabs>
        <w:ind w:left="5040" w:hanging="360"/>
      </w:pPr>
      <w:rPr>
        <w:rFonts w:ascii="Symbol" w:hAnsi="Symbol" w:cs="Symbol" w:hint="default"/>
        <w:b/>
        <w:sz w:val="24"/>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b/>
        <w:sz w:val="24"/>
      </w:rPr>
    </w:lvl>
  </w:abstractNum>
  <w:abstractNum w:abstractNumId="7" w15:restartNumberingAfterBreak="0">
    <w:nsid w:val="00000009"/>
    <w:multiLevelType w:val="singleLevel"/>
    <w:tmpl w:val="CC34615C"/>
    <w:name w:val="WW8Num16"/>
    <w:lvl w:ilvl="0">
      <w:start w:val="1"/>
      <w:numFmt w:val="bullet"/>
      <w:lvlText w:val=""/>
      <w:lvlJc w:val="left"/>
      <w:pPr>
        <w:tabs>
          <w:tab w:val="num" w:pos="0"/>
        </w:tabs>
        <w:ind w:left="720" w:hanging="360"/>
      </w:pPr>
      <w:rPr>
        <w:rFonts w:ascii="Symbol" w:hAnsi="Symbol" w:cs="Symbol" w:hint="default"/>
        <w:color w:val="000000"/>
        <w:lang w:val="en-US" w:eastAsia="en-US"/>
      </w:rPr>
    </w:lvl>
  </w:abstractNum>
  <w:abstractNum w:abstractNumId="8" w15:restartNumberingAfterBreak="0">
    <w:nsid w:val="0000000A"/>
    <w:multiLevelType w:val="singleLevel"/>
    <w:tmpl w:val="FA86A898"/>
    <w:name w:val="WW8Num25"/>
    <w:lvl w:ilvl="0">
      <w:start w:val="1"/>
      <w:numFmt w:val="bullet"/>
      <w:lvlText w:val="−"/>
      <w:lvlJc w:val="left"/>
      <w:pPr>
        <w:tabs>
          <w:tab w:val="num" w:pos="0"/>
        </w:tabs>
        <w:ind w:left="720" w:hanging="360"/>
      </w:pPr>
      <w:rPr>
        <w:rFonts w:ascii="Times New Roman" w:hAnsi="Times New Roman" w:cs="Times New Roman" w:hint="default"/>
        <w:color w:val="000000"/>
        <w:shd w:val="clear" w:color="auto" w:fill="FFFFFF"/>
        <w:lang w:val="ro-RO"/>
      </w:rPr>
    </w:lvl>
  </w:abstractNum>
  <w:abstractNum w:abstractNumId="9" w15:restartNumberingAfterBreak="0">
    <w:nsid w:val="0000000B"/>
    <w:multiLevelType w:val="multilevel"/>
    <w:tmpl w:val="0000000B"/>
    <w:name w:val="WW8Num18"/>
    <w:lvl w:ilvl="0">
      <w:start w:val="1"/>
      <w:numFmt w:val="bullet"/>
      <w:lvlText w:val=""/>
      <w:lvlJc w:val="left"/>
      <w:pPr>
        <w:tabs>
          <w:tab w:val="num" w:pos="0"/>
        </w:tabs>
        <w:ind w:left="720" w:hanging="360"/>
      </w:pPr>
      <w:rPr>
        <w:rFonts w:ascii="Symbol" w:hAnsi="Symbol" w:cs="Symbol" w:hint="default"/>
        <w:b/>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b/>
        <w:sz w:val="24"/>
      </w:rPr>
    </w:lvl>
    <w:lvl w:ilvl="3">
      <w:start w:val="1"/>
      <w:numFmt w:val="bullet"/>
      <w:lvlText w:val=""/>
      <w:lvlJc w:val="left"/>
      <w:pPr>
        <w:tabs>
          <w:tab w:val="num" w:pos="0"/>
        </w:tabs>
        <w:ind w:left="2880" w:hanging="360"/>
      </w:pPr>
      <w:rPr>
        <w:rFonts w:ascii="Symbol" w:hAnsi="Symbol" w:cs="Symbol" w:hint="default"/>
        <w:b/>
        <w:sz w:val="24"/>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b/>
        <w:sz w:val="24"/>
      </w:rPr>
    </w:lvl>
    <w:lvl w:ilvl="6">
      <w:start w:val="1"/>
      <w:numFmt w:val="bullet"/>
      <w:lvlText w:val=""/>
      <w:lvlJc w:val="left"/>
      <w:pPr>
        <w:tabs>
          <w:tab w:val="num" w:pos="0"/>
        </w:tabs>
        <w:ind w:left="5040" w:hanging="360"/>
      </w:pPr>
      <w:rPr>
        <w:rFonts w:ascii="Symbol" w:hAnsi="Symbol" w:cs="Symbol" w:hint="default"/>
        <w:b/>
        <w:sz w:val="24"/>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b/>
        <w:sz w:val="24"/>
      </w:rPr>
    </w:lvl>
  </w:abstractNum>
  <w:abstractNum w:abstractNumId="10" w15:restartNumberingAfterBreak="0">
    <w:nsid w:val="0000000C"/>
    <w:multiLevelType w:val="singleLevel"/>
    <w:tmpl w:val="2B26DC12"/>
    <w:name w:val="WW8Num22"/>
    <w:lvl w:ilvl="0">
      <w:start w:val="1"/>
      <w:numFmt w:val="bullet"/>
      <w:lvlText w:val=""/>
      <w:lvlJc w:val="left"/>
      <w:pPr>
        <w:tabs>
          <w:tab w:val="num" w:pos="0"/>
        </w:tabs>
        <w:ind w:left="720" w:hanging="360"/>
      </w:pPr>
      <w:rPr>
        <w:rFonts w:ascii="Symbol" w:hAnsi="Symbol" w:cs="Symbol" w:hint="default"/>
        <w:color w:val="000000"/>
        <w:lang w:val="en-US" w:eastAsia="en-US"/>
      </w:rPr>
    </w:lvl>
  </w:abstractNum>
  <w:abstractNum w:abstractNumId="11" w15:restartNumberingAfterBreak="0">
    <w:nsid w:val="0000000D"/>
    <w:multiLevelType w:val="singleLevel"/>
    <w:tmpl w:val="0000000D"/>
    <w:name w:val="WW8Num20"/>
    <w:lvl w:ilvl="0">
      <w:start w:val="1"/>
      <w:numFmt w:val="bullet"/>
      <w:lvlText w:val=""/>
      <w:lvlJc w:val="left"/>
      <w:pPr>
        <w:tabs>
          <w:tab w:val="num" w:pos="0"/>
        </w:tabs>
        <w:ind w:left="720" w:hanging="360"/>
      </w:pPr>
      <w:rPr>
        <w:rFonts w:ascii="Wingdings" w:hAnsi="Wingdings" w:cs="Wingdings" w:hint="default"/>
      </w:rPr>
    </w:lvl>
  </w:abstractNum>
  <w:abstractNum w:abstractNumId="12" w15:restartNumberingAfterBreak="0">
    <w:nsid w:val="0000000E"/>
    <w:multiLevelType w:val="multilevel"/>
    <w:tmpl w:val="8A9A9F8C"/>
    <w:name w:val="WW8Num21"/>
    <w:lvl w:ilvl="0">
      <w:start w:val="1"/>
      <w:numFmt w:val="bullet"/>
      <w:lvlText w:val=""/>
      <w:lvlJc w:val="left"/>
      <w:pPr>
        <w:tabs>
          <w:tab w:val="num" w:pos="0"/>
        </w:tabs>
        <w:ind w:left="720" w:hanging="360"/>
      </w:pPr>
      <w:rPr>
        <w:rFonts w:ascii="Symbol" w:hAnsi="Symbol" w:cs="Symbol" w:hint="default"/>
        <w:b/>
        <w:color w:val="000000"/>
        <w:sz w:val="24"/>
        <w:lang w:eastAsia="en-U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15:restartNumberingAfterBreak="0">
    <w:nsid w:val="00000010"/>
    <w:multiLevelType w:val="multilevel"/>
    <w:tmpl w:val="E5A68E88"/>
    <w:name w:val="WW8Num28"/>
    <w:lvl w:ilvl="0">
      <w:start w:val="1"/>
      <w:numFmt w:val="bullet"/>
      <w:lvlText w:val=""/>
      <w:lvlJc w:val="left"/>
      <w:pPr>
        <w:tabs>
          <w:tab w:val="num" w:pos="0"/>
        </w:tabs>
        <w:ind w:left="720" w:hanging="360"/>
      </w:pPr>
      <w:rPr>
        <w:rFonts w:ascii="Symbol" w:hAnsi="Symbol" w:cs="Symbol" w:hint="default"/>
        <w:b/>
        <w:color w:val="000000"/>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b/>
        <w:sz w:val="24"/>
      </w:rPr>
    </w:lvl>
    <w:lvl w:ilvl="3">
      <w:start w:val="1"/>
      <w:numFmt w:val="bullet"/>
      <w:lvlText w:val=""/>
      <w:lvlJc w:val="left"/>
      <w:pPr>
        <w:tabs>
          <w:tab w:val="num" w:pos="0"/>
        </w:tabs>
        <w:ind w:left="2880" w:hanging="360"/>
      </w:pPr>
      <w:rPr>
        <w:rFonts w:ascii="Symbol" w:hAnsi="Symbol" w:cs="Symbol" w:hint="default"/>
        <w:b/>
        <w:color w:val="FF0000"/>
        <w:sz w:val="24"/>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b/>
        <w:sz w:val="24"/>
      </w:rPr>
    </w:lvl>
    <w:lvl w:ilvl="6">
      <w:start w:val="1"/>
      <w:numFmt w:val="bullet"/>
      <w:lvlText w:val=""/>
      <w:lvlJc w:val="left"/>
      <w:pPr>
        <w:tabs>
          <w:tab w:val="num" w:pos="0"/>
        </w:tabs>
        <w:ind w:left="5040" w:hanging="360"/>
      </w:pPr>
      <w:rPr>
        <w:rFonts w:ascii="Symbol" w:hAnsi="Symbol" w:cs="Symbol" w:hint="default"/>
        <w:b/>
        <w:color w:val="FF0000"/>
        <w:sz w:val="24"/>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b/>
        <w:sz w:val="24"/>
      </w:rPr>
    </w:lvl>
  </w:abstractNum>
  <w:abstractNum w:abstractNumId="14" w15:restartNumberingAfterBreak="0">
    <w:nsid w:val="00000011"/>
    <w:multiLevelType w:val="multilevel"/>
    <w:tmpl w:val="00000011"/>
    <w:name w:val="WW8Num29"/>
    <w:lvl w:ilvl="0">
      <w:start w:val="1"/>
      <w:numFmt w:val="bullet"/>
      <w:lvlText w:val=""/>
      <w:lvlJc w:val="left"/>
      <w:pPr>
        <w:tabs>
          <w:tab w:val="num" w:pos="0"/>
        </w:tabs>
        <w:ind w:left="720" w:hanging="360"/>
      </w:pPr>
      <w:rPr>
        <w:rFonts w:ascii="Symbol" w:hAnsi="Symbol" w:cs="Symbol" w:hint="default"/>
        <w:b/>
        <w:sz w:val="24"/>
        <w:shd w:val="clear" w:color="auto" w:fill="FFFFFF"/>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b/>
        <w:sz w:val="24"/>
      </w:rPr>
    </w:lvl>
    <w:lvl w:ilvl="3">
      <w:start w:val="1"/>
      <w:numFmt w:val="bullet"/>
      <w:lvlText w:val=""/>
      <w:lvlJc w:val="left"/>
      <w:pPr>
        <w:tabs>
          <w:tab w:val="num" w:pos="0"/>
        </w:tabs>
        <w:ind w:left="2880" w:hanging="360"/>
      </w:pPr>
      <w:rPr>
        <w:rFonts w:ascii="Symbol" w:hAnsi="Symbol" w:cs="Symbol" w:hint="default"/>
        <w:b/>
        <w:sz w:val="24"/>
        <w:shd w:val="clear" w:color="auto" w:fill="FFFFFF"/>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b/>
        <w:sz w:val="24"/>
      </w:rPr>
    </w:lvl>
    <w:lvl w:ilvl="6">
      <w:start w:val="1"/>
      <w:numFmt w:val="bullet"/>
      <w:lvlText w:val=""/>
      <w:lvlJc w:val="left"/>
      <w:pPr>
        <w:tabs>
          <w:tab w:val="num" w:pos="0"/>
        </w:tabs>
        <w:ind w:left="5040" w:hanging="360"/>
      </w:pPr>
      <w:rPr>
        <w:rFonts w:ascii="Symbol" w:hAnsi="Symbol" w:cs="Symbol" w:hint="default"/>
        <w:b/>
        <w:sz w:val="24"/>
        <w:shd w:val="clear" w:color="auto" w:fill="FFFFFF"/>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b/>
        <w:sz w:val="24"/>
      </w:rPr>
    </w:lvl>
  </w:abstractNum>
  <w:abstractNum w:abstractNumId="15" w15:restartNumberingAfterBreak="0">
    <w:nsid w:val="00000012"/>
    <w:multiLevelType w:val="multilevel"/>
    <w:tmpl w:val="38BCD9F0"/>
    <w:name w:val="WW8Num30"/>
    <w:lvl w:ilvl="0">
      <w:start w:val="1"/>
      <w:numFmt w:val="bullet"/>
      <w:lvlText w:val=""/>
      <w:lvlJc w:val="left"/>
      <w:pPr>
        <w:tabs>
          <w:tab w:val="num" w:pos="0"/>
        </w:tabs>
        <w:ind w:left="720" w:hanging="360"/>
      </w:pPr>
      <w:rPr>
        <w:rFonts w:ascii="Symbol" w:hAnsi="Symbol" w:cs="Symbol" w:hint="default"/>
        <w:b/>
        <w:color w:val="000000"/>
        <w:sz w:val="24"/>
        <w:lang w:eastAsia="en-U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15:restartNumberingAfterBreak="0">
    <w:nsid w:val="00000013"/>
    <w:multiLevelType w:val="singleLevel"/>
    <w:tmpl w:val="00000013"/>
    <w:name w:val="WW8Num41"/>
    <w:lvl w:ilvl="0">
      <w:start w:val="1"/>
      <w:numFmt w:val="bullet"/>
      <w:lvlText w:val="−"/>
      <w:lvlJc w:val="left"/>
      <w:pPr>
        <w:tabs>
          <w:tab w:val="num" w:pos="0"/>
        </w:tabs>
        <w:ind w:left="1440" w:hanging="360"/>
      </w:pPr>
      <w:rPr>
        <w:rFonts w:ascii="Times New Roman" w:hAnsi="Times New Roman" w:cs="Times New Roman" w:hint="default"/>
      </w:rPr>
    </w:lvl>
  </w:abstractNum>
  <w:abstractNum w:abstractNumId="17" w15:restartNumberingAfterBreak="0">
    <w:nsid w:val="00000014"/>
    <w:multiLevelType w:val="multilevel"/>
    <w:tmpl w:val="CAA0E14C"/>
    <w:name w:val="WW8Num42"/>
    <w:lvl w:ilvl="0">
      <w:start w:val="1"/>
      <w:numFmt w:val="bullet"/>
      <w:lvlText w:val=""/>
      <w:lvlJc w:val="left"/>
      <w:pPr>
        <w:tabs>
          <w:tab w:val="num" w:pos="0"/>
        </w:tabs>
        <w:ind w:left="720" w:hanging="360"/>
      </w:pPr>
      <w:rPr>
        <w:rFonts w:ascii="Symbol" w:hAnsi="Symbol" w:cs="Symbol" w:hint="default"/>
        <w:b/>
        <w:color w:val="000000"/>
        <w:sz w:val="24"/>
        <w:szCs w:val="28"/>
        <w:shd w:val="clear" w:color="auto" w:fill="FFFFFF"/>
        <w:lang w:val="en-U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15:restartNumberingAfterBreak="0">
    <w:nsid w:val="00000015"/>
    <w:multiLevelType w:val="multilevel"/>
    <w:tmpl w:val="6110247E"/>
    <w:name w:val="WW8Num43"/>
    <w:lvl w:ilvl="0">
      <w:start w:val="1"/>
      <w:numFmt w:val="bullet"/>
      <w:lvlText w:val=""/>
      <w:lvlJc w:val="left"/>
      <w:pPr>
        <w:tabs>
          <w:tab w:val="num" w:pos="0"/>
        </w:tabs>
        <w:ind w:left="720" w:hanging="360"/>
      </w:pPr>
      <w:rPr>
        <w:rFonts w:ascii="Symbol" w:hAnsi="Symbol" w:cs="Symbol" w:hint="default"/>
        <w:b/>
        <w:color w:val="auto"/>
        <w:sz w:val="24"/>
        <w:lang w:eastAsia="en-U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15:restartNumberingAfterBreak="0">
    <w:nsid w:val="00000017"/>
    <w:multiLevelType w:val="multilevel"/>
    <w:tmpl w:val="00000017"/>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0" w15:restartNumberingAfterBreak="0">
    <w:nsid w:val="00000018"/>
    <w:multiLevelType w:val="multilevel"/>
    <w:tmpl w:val="000000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BF3F42"/>
    <w:multiLevelType w:val="hybridMultilevel"/>
    <w:tmpl w:val="3820A936"/>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26E7544"/>
    <w:multiLevelType w:val="hybridMultilevel"/>
    <w:tmpl w:val="0C486182"/>
    <w:lvl w:ilvl="0" w:tplc="1CDC9BF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031E3BD5"/>
    <w:multiLevelType w:val="hybridMultilevel"/>
    <w:tmpl w:val="2EFAB802"/>
    <w:lvl w:ilvl="0" w:tplc="30A466D4">
      <w:start w:val="2"/>
      <w:numFmt w:val="bullet"/>
      <w:lvlText w:val="-"/>
      <w:lvlJc w:val="left"/>
      <w:pPr>
        <w:ind w:left="720" w:hanging="360"/>
      </w:pPr>
      <w:rPr>
        <w:rFonts w:ascii="Times New Roman" w:eastAsia="Times New Roman" w:hAnsi="Times New Roman" w:cs="Times New Roman" w:hint="default"/>
        <w:b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0327165C"/>
    <w:multiLevelType w:val="hybridMultilevel"/>
    <w:tmpl w:val="DD34CA6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04DF7E23"/>
    <w:multiLevelType w:val="hybridMultilevel"/>
    <w:tmpl w:val="8B5A6042"/>
    <w:lvl w:ilvl="0" w:tplc="FE34D7D2">
      <w:start w:val="1"/>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15:restartNumberingAfterBreak="0">
    <w:nsid w:val="0ED369CD"/>
    <w:multiLevelType w:val="multilevel"/>
    <w:tmpl w:val="6AB078D0"/>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7" w15:restartNumberingAfterBreak="0">
    <w:nsid w:val="10B81E5D"/>
    <w:multiLevelType w:val="multilevel"/>
    <w:tmpl w:val="230840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15EB11EC"/>
    <w:multiLevelType w:val="hybridMultilevel"/>
    <w:tmpl w:val="8946E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79A195B"/>
    <w:multiLevelType w:val="hybridMultilevel"/>
    <w:tmpl w:val="E7321E8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2AF0074D"/>
    <w:multiLevelType w:val="hybridMultilevel"/>
    <w:tmpl w:val="A9964EF4"/>
    <w:lvl w:ilvl="0" w:tplc="375652D0">
      <w:start w:val="1"/>
      <w:numFmt w:val="bullet"/>
      <w:lvlText w:val=""/>
      <w:lvlJc w:val="righ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9D42EB"/>
    <w:multiLevelType w:val="hybridMultilevel"/>
    <w:tmpl w:val="0082C148"/>
    <w:lvl w:ilvl="0" w:tplc="1980A204">
      <w:start w:val="15"/>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33FE4292"/>
    <w:multiLevelType w:val="hybridMultilevel"/>
    <w:tmpl w:val="4CA0080C"/>
    <w:lvl w:ilvl="0" w:tplc="CAF84674">
      <w:start w:val="8"/>
      <w:numFmt w:val="decimal"/>
      <w:lvlText w:val="%1."/>
      <w:lvlJc w:val="left"/>
      <w:pPr>
        <w:ind w:left="727" w:hanging="360"/>
      </w:pPr>
      <w:rPr>
        <w:rFonts w:hint="default"/>
        <w:u w:val="none"/>
      </w:rPr>
    </w:lvl>
    <w:lvl w:ilvl="1" w:tplc="04180019" w:tentative="1">
      <w:start w:val="1"/>
      <w:numFmt w:val="lowerLetter"/>
      <w:lvlText w:val="%2."/>
      <w:lvlJc w:val="left"/>
      <w:pPr>
        <w:ind w:left="1447" w:hanging="360"/>
      </w:pPr>
    </w:lvl>
    <w:lvl w:ilvl="2" w:tplc="0418001B" w:tentative="1">
      <w:start w:val="1"/>
      <w:numFmt w:val="lowerRoman"/>
      <w:lvlText w:val="%3."/>
      <w:lvlJc w:val="right"/>
      <w:pPr>
        <w:ind w:left="2167" w:hanging="180"/>
      </w:pPr>
    </w:lvl>
    <w:lvl w:ilvl="3" w:tplc="0418000F" w:tentative="1">
      <w:start w:val="1"/>
      <w:numFmt w:val="decimal"/>
      <w:lvlText w:val="%4."/>
      <w:lvlJc w:val="left"/>
      <w:pPr>
        <w:ind w:left="2887" w:hanging="360"/>
      </w:pPr>
    </w:lvl>
    <w:lvl w:ilvl="4" w:tplc="04180019" w:tentative="1">
      <w:start w:val="1"/>
      <w:numFmt w:val="lowerLetter"/>
      <w:lvlText w:val="%5."/>
      <w:lvlJc w:val="left"/>
      <w:pPr>
        <w:ind w:left="3607" w:hanging="360"/>
      </w:pPr>
    </w:lvl>
    <w:lvl w:ilvl="5" w:tplc="0418001B" w:tentative="1">
      <w:start w:val="1"/>
      <w:numFmt w:val="lowerRoman"/>
      <w:lvlText w:val="%6."/>
      <w:lvlJc w:val="right"/>
      <w:pPr>
        <w:ind w:left="4327" w:hanging="180"/>
      </w:pPr>
    </w:lvl>
    <w:lvl w:ilvl="6" w:tplc="0418000F" w:tentative="1">
      <w:start w:val="1"/>
      <w:numFmt w:val="decimal"/>
      <w:lvlText w:val="%7."/>
      <w:lvlJc w:val="left"/>
      <w:pPr>
        <w:ind w:left="5047" w:hanging="360"/>
      </w:pPr>
    </w:lvl>
    <w:lvl w:ilvl="7" w:tplc="04180019" w:tentative="1">
      <w:start w:val="1"/>
      <w:numFmt w:val="lowerLetter"/>
      <w:lvlText w:val="%8."/>
      <w:lvlJc w:val="left"/>
      <w:pPr>
        <w:ind w:left="5767" w:hanging="360"/>
      </w:pPr>
    </w:lvl>
    <w:lvl w:ilvl="8" w:tplc="0418001B" w:tentative="1">
      <w:start w:val="1"/>
      <w:numFmt w:val="lowerRoman"/>
      <w:lvlText w:val="%9."/>
      <w:lvlJc w:val="right"/>
      <w:pPr>
        <w:ind w:left="6487" w:hanging="180"/>
      </w:pPr>
    </w:lvl>
  </w:abstractNum>
  <w:abstractNum w:abstractNumId="33" w15:restartNumberingAfterBreak="0">
    <w:nsid w:val="3A67436D"/>
    <w:multiLevelType w:val="hybridMultilevel"/>
    <w:tmpl w:val="CDFE43C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3EE17540"/>
    <w:multiLevelType w:val="multilevel"/>
    <w:tmpl w:val="EEE46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29D45E7"/>
    <w:multiLevelType w:val="multilevel"/>
    <w:tmpl w:val="341A2332"/>
    <w:lvl w:ilvl="0">
      <w:start w:val="1"/>
      <w:numFmt w:val="decimal"/>
      <w:lvlText w:val="%1."/>
      <w:lvlJc w:val="left"/>
      <w:pPr>
        <w:ind w:left="367" w:hanging="360"/>
      </w:pPr>
      <w:rPr>
        <w:rFonts w:hint="default"/>
      </w:rPr>
    </w:lvl>
    <w:lvl w:ilvl="1">
      <w:start w:val="1"/>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1087" w:hanging="108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447" w:hanging="144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807" w:hanging="1800"/>
      </w:pPr>
      <w:rPr>
        <w:rFonts w:hint="default"/>
      </w:rPr>
    </w:lvl>
  </w:abstractNum>
  <w:abstractNum w:abstractNumId="36" w15:restartNumberingAfterBreak="0">
    <w:nsid w:val="439858EB"/>
    <w:multiLevelType w:val="hybridMultilevel"/>
    <w:tmpl w:val="F4225880"/>
    <w:lvl w:ilvl="0" w:tplc="A5761C82">
      <w:start w:val="1"/>
      <w:numFmt w:val="lowerLetter"/>
      <w:lvlText w:val="%1."/>
      <w:lvlJc w:val="left"/>
      <w:pPr>
        <w:ind w:left="1080" w:hanging="360"/>
      </w:pPr>
      <w:rPr>
        <w:rFonts w:hint="default"/>
        <w:b w:val="0"/>
        <w:b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7" w15:restartNumberingAfterBreak="0">
    <w:nsid w:val="43EE5148"/>
    <w:multiLevelType w:val="hybridMultilevel"/>
    <w:tmpl w:val="9D2AC00A"/>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B705606"/>
    <w:multiLevelType w:val="hybridMultilevel"/>
    <w:tmpl w:val="F8D6B77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4EB82BD7"/>
    <w:multiLevelType w:val="hybridMultilevel"/>
    <w:tmpl w:val="4F5875E8"/>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39828D6"/>
    <w:multiLevelType w:val="multilevel"/>
    <w:tmpl w:val="83803FA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5085CD4"/>
    <w:multiLevelType w:val="multilevel"/>
    <w:tmpl w:val="2A9C22C0"/>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2" w15:restartNumberingAfterBreak="0">
    <w:nsid w:val="57D9744E"/>
    <w:multiLevelType w:val="hybridMultilevel"/>
    <w:tmpl w:val="6BD43E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BCB3727"/>
    <w:multiLevelType w:val="multilevel"/>
    <w:tmpl w:val="0728C970"/>
    <w:lvl w:ilvl="0">
      <w:start w:val="8"/>
      <w:numFmt w:val="upperLetter"/>
      <w:lvlText w:val="%1."/>
      <w:lvlJc w:val="left"/>
      <w:pPr>
        <w:ind w:left="360" w:hanging="360"/>
      </w:pPr>
      <w:rPr>
        <w:rFonts w:hint="default"/>
        <w:b w:val="0"/>
      </w:rPr>
    </w:lvl>
    <w:lvl w:ilvl="1">
      <w:start w:val="7"/>
      <w:numFmt w:val="upperLetter"/>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5BD554D5"/>
    <w:multiLevelType w:val="hybridMultilevel"/>
    <w:tmpl w:val="A574E49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67336372"/>
    <w:multiLevelType w:val="hybridMultilevel"/>
    <w:tmpl w:val="77FC84F2"/>
    <w:lvl w:ilvl="0" w:tplc="C046C87E">
      <w:start w:val="1"/>
      <w:numFmt w:val="decimal"/>
      <w:lvlText w:val="%1."/>
      <w:lvlJc w:val="center"/>
      <w:pPr>
        <w:tabs>
          <w:tab w:val="num" w:pos="445"/>
        </w:tabs>
        <w:ind w:left="700" w:hanging="530"/>
      </w:pPr>
      <w:rPr>
        <w:rFonts w:cs="Times New Roman"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AAF0A03"/>
    <w:multiLevelType w:val="hybridMultilevel"/>
    <w:tmpl w:val="85AA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E60F73"/>
    <w:multiLevelType w:val="hybridMultilevel"/>
    <w:tmpl w:val="A574E49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6DA80C5E"/>
    <w:multiLevelType w:val="multilevel"/>
    <w:tmpl w:val="383E16F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5C67180"/>
    <w:multiLevelType w:val="singleLevel"/>
    <w:tmpl w:val="0778C0F6"/>
    <w:lvl w:ilvl="0">
      <w:start w:val="1"/>
      <w:numFmt w:val="bullet"/>
      <w:pStyle w:val="HandoutBFR2"/>
      <w:lvlText w:val=""/>
      <w:lvlJc w:val="left"/>
      <w:pPr>
        <w:tabs>
          <w:tab w:val="num" w:pos="360"/>
        </w:tabs>
        <w:ind w:left="360" w:hanging="360"/>
      </w:pPr>
      <w:rPr>
        <w:rFonts w:ascii="Symbol" w:hAnsi="Symbol" w:hint="default"/>
      </w:rPr>
    </w:lvl>
  </w:abstractNum>
  <w:abstractNum w:abstractNumId="50" w15:restartNumberingAfterBreak="0">
    <w:nsid w:val="787D2BE2"/>
    <w:multiLevelType w:val="multilevel"/>
    <w:tmpl w:val="8B329E1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48117737">
    <w:abstractNumId w:val="30"/>
  </w:num>
  <w:num w:numId="2" w16cid:durableId="613906665">
    <w:abstractNumId w:val="26"/>
  </w:num>
  <w:num w:numId="3" w16cid:durableId="946162263">
    <w:abstractNumId w:val="48"/>
  </w:num>
  <w:num w:numId="4" w16cid:durableId="448403908">
    <w:abstractNumId w:val="46"/>
  </w:num>
  <w:num w:numId="5" w16cid:durableId="324937477">
    <w:abstractNumId w:val="28"/>
  </w:num>
  <w:num w:numId="6" w16cid:durableId="1803575758">
    <w:abstractNumId w:val="50"/>
  </w:num>
  <w:num w:numId="7" w16cid:durableId="1104299515">
    <w:abstractNumId w:val="35"/>
  </w:num>
  <w:num w:numId="8" w16cid:durableId="205410907">
    <w:abstractNumId w:val="39"/>
  </w:num>
  <w:num w:numId="9" w16cid:durableId="1139111947">
    <w:abstractNumId w:val="42"/>
  </w:num>
  <w:num w:numId="10" w16cid:durableId="1452242114">
    <w:abstractNumId w:val="37"/>
  </w:num>
  <w:num w:numId="11" w16cid:durableId="1901402250">
    <w:abstractNumId w:val="21"/>
  </w:num>
  <w:num w:numId="12" w16cid:durableId="301621821">
    <w:abstractNumId w:val="45"/>
  </w:num>
  <w:num w:numId="13" w16cid:durableId="61562883">
    <w:abstractNumId w:val="34"/>
  </w:num>
  <w:num w:numId="14" w16cid:durableId="1558055054">
    <w:abstractNumId w:val="25"/>
  </w:num>
  <w:num w:numId="15" w16cid:durableId="1387534328">
    <w:abstractNumId w:val="32"/>
  </w:num>
  <w:num w:numId="16" w16cid:durableId="698822487">
    <w:abstractNumId w:val="0"/>
  </w:num>
  <w:num w:numId="17" w16cid:durableId="1175195750">
    <w:abstractNumId w:val="43"/>
  </w:num>
  <w:num w:numId="18" w16cid:durableId="800683738">
    <w:abstractNumId w:val="22"/>
  </w:num>
  <w:num w:numId="19" w16cid:durableId="1796755409">
    <w:abstractNumId w:val="40"/>
  </w:num>
  <w:num w:numId="20" w16cid:durableId="1772781239">
    <w:abstractNumId w:val="29"/>
  </w:num>
  <w:num w:numId="21" w16cid:durableId="1629433579">
    <w:abstractNumId w:val="47"/>
  </w:num>
  <w:num w:numId="22" w16cid:durableId="1692607419">
    <w:abstractNumId w:val="33"/>
  </w:num>
  <w:num w:numId="23" w16cid:durableId="485127108">
    <w:abstractNumId w:val="38"/>
  </w:num>
  <w:num w:numId="24" w16cid:durableId="1467552993">
    <w:abstractNumId w:val="31"/>
  </w:num>
  <w:num w:numId="25" w16cid:durableId="1187868195">
    <w:abstractNumId w:val="49"/>
  </w:num>
  <w:num w:numId="26" w16cid:durableId="100078008">
    <w:abstractNumId w:val="27"/>
  </w:num>
  <w:num w:numId="27" w16cid:durableId="685062899">
    <w:abstractNumId w:val="41"/>
  </w:num>
  <w:num w:numId="28" w16cid:durableId="1072200154">
    <w:abstractNumId w:val="36"/>
  </w:num>
  <w:num w:numId="29" w16cid:durableId="1395546419">
    <w:abstractNumId w:val="23"/>
  </w:num>
  <w:num w:numId="30" w16cid:durableId="628781676">
    <w:abstractNumId w:val="1"/>
  </w:num>
  <w:num w:numId="31" w16cid:durableId="512452121">
    <w:abstractNumId w:val="7"/>
  </w:num>
  <w:num w:numId="32" w16cid:durableId="2100758613">
    <w:abstractNumId w:val="13"/>
  </w:num>
  <w:num w:numId="33" w16cid:durableId="699164896">
    <w:abstractNumId w:val="10"/>
  </w:num>
  <w:num w:numId="34" w16cid:durableId="1129779737">
    <w:abstractNumId w:val="12"/>
  </w:num>
  <w:num w:numId="35" w16cid:durableId="893275961">
    <w:abstractNumId w:val="5"/>
  </w:num>
  <w:num w:numId="36" w16cid:durableId="452097935">
    <w:abstractNumId w:val="24"/>
  </w:num>
  <w:num w:numId="37" w16cid:durableId="1900437371">
    <w:abstractNumId w:val="44"/>
  </w:num>
  <w:num w:numId="38" w16cid:durableId="1580948025">
    <w:abstractNumId w:val="2"/>
  </w:num>
  <w:num w:numId="39" w16cid:durableId="1698890220">
    <w:abstractNumId w:val="8"/>
  </w:num>
  <w:num w:numId="40" w16cid:durableId="16741751">
    <w:abstractNumId w:val="11"/>
  </w:num>
  <w:num w:numId="41" w16cid:durableId="2139832861">
    <w:abstractNumId w:val="14"/>
  </w:num>
  <w:num w:numId="42" w16cid:durableId="507215539">
    <w:abstractNumId w:val="16"/>
  </w:num>
  <w:num w:numId="43" w16cid:durableId="1937130877">
    <w:abstractNumId w:val="17"/>
  </w:num>
  <w:num w:numId="44" w16cid:durableId="1571622827">
    <w:abstractNumId w:val="19"/>
  </w:num>
  <w:num w:numId="45" w16cid:durableId="1798454527">
    <w:abstractNumId w:val="20"/>
  </w:num>
  <w:num w:numId="46" w16cid:durableId="1204948778">
    <w:abstractNumId w:val="1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B0"/>
    <w:rsid w:val="00003409"/>
    <w:rsid w:val="000042F4"/>
    <w:rsid w:val="00007BE9"/>
    <w:rsid w:val="0001028B"/>
    <w:rsid w:val="00010421"/>
    <w:rsid w:val="00011171"/>
    <w:rsid w:val="000113FE"/>
    <w:rsid w:val="00011E8E"/>
    <w:rsid w:val="00012487"/>
    <w:rsid w:val="00012690"/>
    <w:rsid w:val="00014091"/>
    <w:rsid w:val="00014FF9"/>
    <w:rsid w:val="00020EE5"/>
    <w:rsid w:val="0002180C"/>
    <w:rsid w:val="0002191D"/>
    <w:rsid w:val="00026E5C"/>
    <w:rsid w:val="000270A7"/>
    <w:rsid w:val="000270F2"/>
    <w:rsid w:val="00027263"/>
    <w:rsid w:val="0002767E"/>
    <w:rsid w:val="00027A6B"/>
    <w:rsid w:val="0003132F"/>
    <w:rsid w:val="000317F3"/>
    <w:rsid w:val="00031984"/>
    <w:rsid w:val="000326DD"/>
    <w:rsid w:val="0003328D"/>
    <w:rsid w:val="0003686E"/>
    <w:rsid w:val="000429C9"/>
    <w:rsid w:val="00043672"/>
    <w:rsid w:val="0004440C"/>
    <w:rsid w:val="000466C2"/>
    <w:rsid w:val="00055BA1"/>
    <w:rsid w:val="000668A6"/>
    <w:rsid w:val="0006745F"/>
    <w:rsid w:val="00067AA5"/>
    <w:rsid w:val="000723B3"/>
    <w:rsid w:val="00072887"/>
    <w:rsid w:val="0007341C"/>
    <w:rsid w:val="0007535D"/>
    <w:rsid w:val="000754B9"/>
    <w:rsid w:val="00077AE9"/>
    <w:rsid w:val="00077C80"/>
    <w:rsid w:val="00082AA0"/>
    <w:rsid w:val="00084A0E"/>
    <w:rsid w:val="00085448"/>
    <w:rsid w:val="00086DEF"/>
    <w:rsid w:val="00091095"/>
    <w:rsid w:val="00091B0F"/>
    <w:rsid w:val="00094030"/>
    <w:rsid w:val="000960C1"/>
    <w:rsid w:val="000A060A"/>
    <w:rsid w:val="000A212D"/>
    <w:rsid w:val="000A2601"/>
    <w:rsid w:val="000A5C37"/>
    <w:rsid w:val="000A6493"/>
    <w:rsid w:val="000A76BD"/>
    <w:rsid w:val="000B2DCB"/>
    <w:rsid w:val="000B2DF3"/>
    <w:rsid w:val="000B7095"/>
    <w:rsid w:val="000B7C46"/>
    <w:rsid w:val="000C1EA6"/>
    <w:rsid w:val="000C4027"/>
    <w:rsid w:val="000C5D2C"/>
    <w:rsid w:val="000C6049"/>
    <w:rsid w:val="000D1101"/>
    <w:rsid w:val="000D16BB"/>
    <w:rsid w:val="000D1840"/>
    <w:rsid w:val="000D2B25"/>
    <w:rsid w:val="000D409D"/>
    <w:rsid w:val="000D4691"/>
    <w:rsid w:val="000D6909"/>
    <w:rsid w:val="000F0645"/>
    <w:rsid w:val="000F1453"/>
    <w:rsid w:val="000F2B30"/>
    <w:rsid w:val="001003ED"/>
    <w:rsid w:val="00101C96"/>
    <w:rsid w:val="0010201F"/>
    <w:rsid w:val="0010396F"/>
    <w:rsid w:val="001044C3"/>
    <w:rsid w:val="00105830"/>
    <w:rsid w:val="001067B1"/>
    <w:rsid w:val="001074A4"/>
    <w:rsid w:val="00110543"/>
    <w:rsid w:val="00111D16"/>
    <w:rsid w:val="00115F95"/>
    <w:rsid w:val="0011660D"/>
    <w:rsid w:val="00116771"/>
    <w:rsid w:val="00126083"/>
    <w:rsid w:val="00127713"/>
    <w:rsid w:val="00127FA3"/>
    <w:rsid w:val="001327E2"/>
    <w:rsid w:val="00135C34"/>
    <w:rsid w:val="00141991"/>
    <w:rsid w:val="00142120"/>
    <w:rsid w:val="001437C4"/>
    <w:rsid w:val="001450AC"/>
    <w:rsid w:val="001453D1"/>
    <w:rsid w:val="00146A53"/>
    <w:rsid w:val="00147659"/>
    <w:rsid w:val="0015177B"/>
    <w:rsid w:val="00151B64"/>
    <w:rsid w:val="0015365B"/>
    <w:rsid w:val="00155D8B"/>
    <w:rsid w:val="00156ECB"/>
    <w:rsid w:val="00162B90"/>
    <w:rsid w:val="001650B6"/>
    <w:rsid w:val="00171C35"/>
    <w:rsid w:val="00171FFC"/>
    <w:rsid w:val="00172074"/>
    <w:rsid w:val="001721EC"/>
    <w:rsid w:val="0017297F"/>
    <w:rsid w:val="0017585E"/>
    <w:rsid w:val="00176472"/>
    <w:rsid w:val="0017726E"/>
    <w:rsid w:val="0018149A"/>
    <w:rsid w:val="0018527C"/>
    <w:rsid w:val="00185E37"/>
    <w:rsid w:val="00187795"/>
    <w:rsid w:val="00191207"/>
    <w:rsid w:val="00191A19"/>
    <w:rsid w:val="001929D2"/>
    <w:rsid w:val="00196E59"/>
    <w:rsid w:val="001A0180"/>
    <w:rsid w:val="001A3BE9"/>
    <w:rsid w:val="001A3BF1"/>
    <w:rsid w:val="001B2B41"/>
    <w:rsid w:val="001B6D8C"/>
    <w:rsid w:val="001B6EDC"/>
    <w:rsid w:val="001B753A"/>
    <w:rsid w:val="001C178D"/>
    <w:rsid w:val="001C17FA"/>
    <w:rsid w:val="001C330A"/>
    <w:rsid w:val="001C3C9B"/>
    <w:rsid w:val="001C4848"/>
    <w:rsid w:val="001C69FC"/>
    <w:rsid w:val="001C6C03"/>
    <w:rsid w:val="001C7DCE"/>
    <w:rsid w:val="001D0059"/>
    <w:rsid w:val="001D0BF4"/>
    <w:rsid w:val="001D2865"/>
    <w:rsid w:val="001D3460"/>
    <w:rsid w:val="001D5B27"/>
    <w:rsid w:val="001E2058"/>
    <w:rsid w:val="001E3383"/>
    <w:rsid w:val="001E3486"/>
    <w:rsid w:val="001E47BD"/>
    <w:rsid w:val="001E5680"/>
    <w:rsid w:val="001E62CC"/>
    <w:rsid w:val="001E65EA"/>
    <w:rsid w:val="001E6854"/>
    <w:rsid w:val="001E6B52"/>
    <w:rsid w:val="001F14D5"/>
    <w:rsid w:val="001F3994"/>
    <w:rsid w:val="00200A3E"/>
    <w:rsid w:val="00200A72"/>
    <w:rsid w:val="00201FA6"/>
    <w:rsid w:val="00202DFE"/>
    <w:rsid w:val="00207CE6"/>
    <w:rsid w:val="002102F5"/>
    <w:rsid w:val="00210DD0"/>
    <w:rsid w:val="002125F6"/>
    <w:rsid w:val="00212AA3"/>
    <w:rsid w:val="002135D1"/>
    <w:rsid w:val="00213C93"/>
    <w:rsid w:val="002147AF"/>
    <w:rsid w:val="002151B5"/>
    <w:rsid w:val="00216C97"/>
    <w:rsid w:val="00220BF2"/>
    <w:rsid w:val="0022172A"/>
    <w:rsid w:val="00235332"/>
    <w:rsid w:val="00237099"/>
    <w:rsid w:val="002375EC"/>
    <w:rsid w:val="002401BC"/>
    <w:rsid w:val="0024042E"/>
    <w:rsid w:val="0024260F"/>
    <w:rsid w:val="00242E71"/>
    <w:rsid w:val="002432B6"/>
    <w:rsid w:val="002443D3"/>
    <w:rsid w:val="0024491A"/>
    <w:rsid w:val="00244FE4"/>
    <w:rsid w:val="00246D33"/>
    <w:rsid w:val="00247117"/>
    <w:rsid w:val="0025163E"/>
    <w:rsid w:val="0025259D"/>
    <w:rsid w:val="0025326F"/>
    <w:rsid w:val="0025622A"/>
    <w:rsid w:val="00256B62"/>
    <w:rsid w:val="00257EC8"/>
    <w:rsid w:val="00260AD2"/>
    <w:rsid w:val="002636E8"/>
    <w:rsid w:val="002669C4"/>
    <w:rsid w:val="00270566"/>
    <w:rsid w:val="00271F7C"/>
    <w:rsid w:val="00272B62"/>
    <w:rsid w:val="00273DF1"/>
    <w:rsid w:val="002747B8"/>
    <w:rsid w:val="00274931"/>
    <w:rsid w:val="00275348"/>
    <w:rsid w:val="00282EB4"/>
    <w:rsid w:val="002841C7"/>
    <w:rsid w:val="00284A4B"/>
    <w:rsid w:val="002864AA"/>
    <w:rsid w:val="0029057C"/>
    <w:rsid w:val="00292024"/>
    <w:rsid w:val="00292A30"/>
    <w:rsid w:val="00293FFE"/>
    <w:rsid w:val="00295543"/>
    <w:rsid w:val="0029650A"/>
    <w:rsid w:val="002A16F3"/>
    <w:rsid w:val="002A27C1"/>
    <w:rsid w:val="002A2A41"/>
    <w:rsid w:val="002A2BFE"/>
    <w:rsid w:val="002A3373"/>
    <w:rsid w:val="002A6004"/>
    <w:rsid w:val="002A6AAD"/>
    <w:rsid w:val="002B08F5"/>
    <w:rsid w:val="002B2831"/>
    <w:rsid w:val="002B29DB"/>
    <w:rsid w:val="002B2BD2"/>
    <w:rsid w:val="002B37F9"/>
    <w:rsid w:val="002B4DB2"/>
    <w:rsid w:val="002B5FB6"/>
    <w:rsid w:val="002C0CAA"/>
    <w:rsid w:val="002C2A11"/>
    <w:rsid w:val="002C4322"/>
    <w:rsid w:val="002C5E5D"/>
    <w:rsid w:val="002D0845"/>
    <w:rsid w:val="002D1A1F"/>
    <w:rsid w:val="002D765E"/>
    <w:rsid w:val="002E006D"/>
    <w:rsid w:val="002E0B25"/>
    <w:rsid w:val="002E628B"/>
    <w:rsid w:val="002E66FC"/>
    <w:rsid w:val="002E6A4A"/>
    <w:rsid w:val="002E7DA2"/>
    <w:rsid w:val="002F0337"/>
    <w:rsid w:val="002F094F"/>
    <w:rsid w:val="002F179D"/>
    <w:rsid w:val="002F2435"/>
    <w:rsid w:val="002F39F8"/>
    <w:rsid w:val="002F5EC4"/>
    <w:rsid w:val="003021AE"/>
    <w:rsid w:val="003056A6"/>
    <w:rsid w:val="003074B8"/>
    <w:rsid w:val="0031103E"/>
    <w:rsid w:val="00312317"/>
    <w:rsid w:val="00315262"/>
    <w:rsid w:val="00320270"/>
    <w:rsid w:val="00322262"/>
    <w:rsid w:val="0032246E"/>
    <w:rsid w:val="00324CF1"/>
    <w:rsid w:val="00327701"/>
    <w:rsid w:val="003367DC"/>
    <w:rsid w:val="00336BCC"/>
    <w:rsid w:val="00340719"/>
    <w:rsid w:val="00340AB3"/>
    <w:rsid w:val="0034447C"/>
    <w:rsid w:val="00344957"/>
    <w:rsid w:val="003457CE"/>
    <w:rsid w:val="00346523"/>
    <w:rsid w:val="00347ABC"/>
    <w:rsid w:val="00351FC1"/>
    <w:rsid w:val="0035350E"/>
    <w:rsid w:val="003540B1"/>
    <w:rsid w:val="003619AE"/>
    <w:rsid w:val="003640B6"/>
    <w:rsid w:val="00370B10"/>
    <w:rsid w:val="00370BD9"/>
    <w:rsid w:val="003733F8"/>
    <w:rsid w:val="00373681"/>
    <w:rsid w:val="00374D85"/>
    <w:rsid w:val="003752E6"/>
    <w:rsid w:val="0037572E"/>
    <w:rsid w:val="003768FC"/>
    <w:rsid w:val="003775A0"/>
    <w:rsid w:val="00377638"/>
    <w:rsid w:val="00377AE5"/>
    <w:rsid w:val="00380BFD"/>
    <w:rsid w:val="003833FE"/>
    <w:rsid w:val="00387A41"/>
    <w:rsid w:val="00393199"/>
    <w:rsid w:val="00395434"/>
    <w:rsid w:val="003A05DE"/>
    <w:rsid w:val="003A2823"/>
    <w:rsid w:val="003B0DB4"/>
    <w:rsid w:val="003B19C7"/>
    <w:rsid w:val="003B2DA6"/>
    <w:rsid w:val="003B7879"/>
    <w:rsid w:val="003B7C7F"/>
    <w:rsid w:val="003B7F8B"/>
    <w:rsid w:val="003C2FE5"/>
    <w:rsid w:val="003C41D2"/>
    <w:rsid w:val="003C5ABF"/>
    <w:rsid w:val="003C5DC8"/>
    <w:rsid w:val="003C7351"/>
    <w:rsid w:val="003C762E"/>
    <w:rsid w:val="003C7B99"/>
    <w:rsid w:val="003C7CAF"/>
    <w:rsid w:val="003C7F49"/>
    <w:rsid w:val="003D04D3"/>
    <w:rsid w:val="003D52BD"/>
    <w:rsid w:val="003D625C"/>
    <w:rsid w:val="003E0542"/>
    <w:rsid w:val="003E0E45"/>
    <w:rsid w:val="003E2CE6"/>
    <w:rsid w:val="003E3FCD"/>
    <w:rsid w:val="003E514A"/>
    <w:rsid w:val="003E5353"/>
    <w:rsid w:val="003F7FD6"/>
    <w:rsid w:val="00401E8D"/>
    <w:rsid w:val="004021C3"/>
    <w:rsid w:val="004034EB"/>
    <w:rsid w:val="004041C4"/>
    <w:rsid w:val="004047A6"/>
    <w:rsid w:val="0040499B"/>
    <w:rsid w:val="004074C9"/>
    <w:rsid w:val="00407B18"/>
    <w:rsid w:val="004114E6"/>
    <w:rsid w:val="00412010"/>
    <w:rsid w:val="004165AE"/>
    <w:rsid w:val="00416F53"/>
    <w:rsid w:val="004172D8"/>
    <w:rsid w:val="004225B3"/>
    <w:rsid w:val="00427C76"/>
    <w:rsid w:val="00427CB4"/>
    <w:rsid w:val="00427EB6"/>
    <w:rsid w:val="004304BA"/>
    <w:rsid w:val="0043697A"/>
    <w:rsid w:val="00437820"/>
    <w:rsid w:val="004453DD"/>
    <w:rsid w:val="00447D38"/>
    <w:rsid w:val="00450F3A"/>
    <w:rsid w:val="004570C2"/>
    <w:rsid w:val="00457130"/>
    <w:rsid w:val="00457D95"/>
    <w:rsid w:val="00460481"/>
    <w:rsid w:val="00461551"/>
    <w:rsid w:val="004621CE"/>
    <w:rsid w:val="00462319"/>
    <w:rsid w:val="00462FAF"/>
    <w:rsid w:val="00464952"/>
    <w:rsid w:val="004667ED"/>
    <w:rsid w:val="00467812"/>
    <w:rsid w:val="00471D55"/>
    <w:rsid w:val="0047389E"/>
    <w:rsid w:val="00476556"/>
    <w:rsid w:val="00476A5C"/>
    <w:rsid w:val="0048045A"/>
    <w:rsid w:val="004817AD"/>
    <w:rsid w:val="00481B93"/>
    <w:rsid w:val="00482B2E"/>
    <w:rsid w:val="00483BC1"/>
    <w:rsid w:val="00483C1D"/>
    <w:rsid w:val="00484EC1"/>
    <w:rsid w:val="00485018"/>
    <w:rsid w:val="00492B3C"/>
    <w:rsid w:val="004933E8"/>
    <w:rsid w:val="00493E7C"/>
    <w:rsid w:val="0049568C"/>
    <w:rsid w:val="00495DD2"/>
    <w:rsid w:val="00497684"/>
    <w:rsid w:val="004A2FB7"/>
    <w:rsid w:val="004A3849"/>
    <w:rsid w:val="004A3F57"/>
    <w:rsid w:val="004A5018"/>
    <w:rsid w:val="004A623B"/>
    <w:rsid w:val="004B3B49"/>
    <w:rsid w:val="004B7096"/>
    <w:rsid w:val="004B75F3"/>
    <w:rsid w:val="004C132B"/>
    <w:rsid w:val="004C266F"/>
    <w:rsid w:val="004C442E"/>
    <w:rsid w:val="004C50D3"/>
    <w:rsid w:val="004C58F3"/>
    <w:rsid w:val="004C63B0"/>
    <w:rsid w:val="004C6560"/>
    <w:rsid w:val="004C695D"/>
    <w:rsid w:val="004C736F"/>
    <w:rsid w:val="004D0A1B"/>
    <w:rsid w:val="004D4694"/>
    <w:rsid w:val="004D5A22"/>
    <w:rsid w:val="004E1AFC"/>
    <w:rsid w:val="004E3606"/>
    <w:rsid w:val="004E3C41"/>
    <w:rsid w:val="004E3E4B"/>
    <w:rsid w:val="004E48DC"/>
    <w:rsid w:val="004E4D92"/>
    <w:rsid w:val="004E6991"/>
    <w:rsid w:val="004E7E6C"/>
    <w:rsid w:val="004F0544"/>
    <w:rsid w:val="004F1BFA"/>
    <w:rsid w:val="004F1E04"/>
    <w:rsid w:val="004F2122"/>
    <w:rsid w:val="004F27B7"/>
    <w:rsid w:val="004F2C18"/>
    <w:rsid w:val="004F35D0"/>
    <w:rsid w:val="004F6E06"/>
    <w:rsid w:val="005007B4"/>
    <w:rsid w:val="005030C0"/>
    <w:rsid w:val="00504BD9"/>
    <w:rsid w:val="00505489"/>
    <w:rsid w:val="00505594"/>
    <w:rsid w:val="00506AFA"/>
    <w:rsid w:val="0051297A"/>
    <w:rsid w:val="00514823"/>
    <w:rsid w:val="00516959"/>
    <w:rsid w:val="00517507"/>
    <w:rsid w:val="00517613"/>
    <w:rsid w:val="00517A1B"/>
    <w:rsid w:val="00520ABE"/>
    <w:rsid w:val="00523B54"/>
    <w:rsid w:val="00524FD0"/>
    <w:rsid w:val="00530374"/>
    <w:rsid w:val="00533583"/>
    <w:rsid w:val="005336B1"/>
    <w:rsid w:val="00533A19"/>
    <w:rsid w:val="00534122"/>
    <w:rsid w:val="00534A49"/>
    <w:rsid w:val="00536E9D"/>
    <w:rsid w:val="00540203"/>
    <w:rsid w:val="00540C3D"/>
    <w:rsid w:val="00541A85"/>
    <w:rsid w:val="0054405B"/>
    <w:rsid w:val="00545D2F"/>
    <w:rsid w:val="0054666A"/>
    <w:rsid w:val="00547678"/>
    <w:rsid w:val="0055058B"/>
    <w:rsid w:val="005511C2"/>
    <w:rsid w:val="00551262"/>
    <w:rsid w:val="0055157D"/>
    <w:rsid w:val="00551F54"/>
    <w:rsid w:val="0055387E"/>
    <w:rsid w:val="00555D82"/>
    <w:rsid w:val="005566A7"/>
    <w:rsid w:val="00561BE9"/>
    <w:rsid w:val="00563C1A"/>
    <w:rsid w:val="00564B2E"/>
    <w:rsid w:val="005706AB"/>
    <w:rsid w:val="00571479"/>
    <w:rsid w:val="0057347F"/>
    <w:rsid w:val="00574C0B"/>
    <w:rsid w:val="00581186"/>
    <w:rsid w:val="00582E49"/>
    <w:rsid w:val="00584A9D"/>
    <w:rsid w:val="005871E1"/>
    <w:rsid w:val="0058748B"/>
    <w:rsid w:val="0058781E"/>
    <w:rsid w:val="005944B0"/>
    <w:rsid w:val="0059476A"/>
    <w:rsid w:val="00596FE3"/>
    <w:rsid w:val="005A1174"/>
    <w:rsid w:val="005A1942"/>
    <w:rsid w:val="005A3E07"/>
    <w:rsid w:val="005A7C28"/>
    <w:rsid w:val="005B1207"/>
    <w:rsid w:val="005B2A40"/>
    <w:rsid w:val="005B320C"/>
    <w:rsid w:val="005B3ACB"/>
    <w:rsid w:val="005B4C17"/>
    <w:rsid w:val="005B502C"/>
    <w:rsid w:val="005B5326"/>
    <w:rsid w:val="005B7F4D"/>
    <w:rsid w:val="005C69F4"/>
    <w:rsid w:val="005D1A20"/>
    <w:rsid w:val="005D7D29"/>
    <w:rsid w:val="005D7D47"/>
    <w:rsid w:val="005E0FF0"/>
    <w:rsid w:val="005E1DBB"/>
    <w:rsid w:val="005E291E"/>
    <w:rsid w:val="005E6306"/>
    <w:rsid w:val="005E7ECC"/>
    <w:rsid w:val="005F3791"/>
    <w:rsid w:val="005F3B92"/>
    <w:rsid w:val="005F3BB1"/>
    <w:rsid w:val="005F5ED3"/>
    <w:rsid w:val="005F6728"/>
    <w:rsid w:val="005F6E9B"/>
    <w:rsid w:val="00600AF4"/>
    <w:rsid w:val="00601935"/>
    <w:rsid w:val="00602F3B"/>
    <w:rsid w:val="00605C48"/>
    <w:rsid w:val="0060709A"/>
    <w:rsid w:val="006149C0"/>
    <w:rsid w:val="006226CC"/>
    <w:rsid w:val="00626CA1"/>
    <w:rsid w:val="0062762D"/>
    <w:rsid w:val="00630C6D"/>
    <w:rsid w:val="00631AF1"/>
    <w:rsid w:val="006330ED"/>
    <w:rsid w:val="006371B9"/>
    <w:rsid w:val="00641A48"/>
    <w:rsid w:val="006447FC"/>
    <w:rsid w:val="00644BBA"/>
    <w:rsid w:val="006459C9"/>
    <w:rsid w:val="00646EE3"/>
    <w:rsid w:val="00647AF3"/>
    <w:rsid w:val="006518BE"/>
    <w:rsid w:val="00653D5C"/>
    <w:rsid w:val="00653FDE"/>
    <w:rsid w:val="00654B63"/>
    <w:rsid w:val="00655EF8"/>
    <w:rsid w:val="006567FC"/>
    <w:rsid w:val="00656BF1"/>
    <w:rsid w:val="00656D9C"/>
    <w:rsid w:val="00656DF8"/>
    <w:rsid w:val="00663C8F"/>
    <w:rsid w:val="00663E08"/>
    <w:rsid w:val="006648A5"/>
    <w:rsid w:val="0066634B"/>
    <w:rsid w:val="00666C0E"/>
    <w:rsid w:val="00667618"/>
    <w:rsid w:val="00672AE3"/>
    <w:rsid w:val="0067467F"/>
    <w:rsid w:val="00681ACC"/>
    <w:rsid w:val="0068229F"/>
    <w:rsid w:val="0068449F"/>
    <w:rsid w:val="0068604C"/>
    <w:rsid w:val="00686382"/>
    <w:rsid w:val="00690ED1"/>
    <w:rsid w:val="00690FFB"/>
    <w:rsid w:val="00692403"/>
    <w:rsid w:val="006930BA"/>
    <w:rsid w:val="00694D85"/>
    <w:rsid w:val="00694DBB"/>
    <w:rsid w:val="00695ACF"/>
    <w:rsid w:val="006975EF"/>
    <w:rsid w:val="006A05D2"/>
    <w:rsid w:val="006A1127"/>
    <w:rsid w:val="006A136B"/>
    <w:rsid w:val="006A45C8"/>
    <w:rsid w:val="006A5867"/>
    <w:rsid w:val="006A648D"/>
    <w:rsid w:val="006A7F36"/>
    <w:rsid w:val="006B00F3"/>
    <w:rsid w:val="006B0DAA"/>
    <w:rsid w:val="006B1168"/>
    <w:rsid w:val="006B1213"/>
    <w:rsid w:val="006B1557"/>
    <w:rsid w:val="006B3F35"/>
    <w:rsid w:val="006B601A"/>
    <w:rsid w:val="006B7AC9"/>
    <w:rsid w:val="006C10B8"/>
    <w:rsid w:val="006C1D97"/>
    <w:rsid w:val="006C680F"/>
    <w:rsid w:val="006D3D98"/>
    <w:rsid w:val="006D6176"/>
    <w:rsid w:val="006D62C8"/>
    <w:rsid w:val="006D7561"/>
    <w:rsid w:val="006E4AFC"/>
    <w:rsid w:val="006E4D8A"/>
    <w:rsid w:val="006E5889"/>
    <w:rsid w:val="006E7AE6"/>
    <w:rsid w:val="006F3A1D"/>
    <w:rsid w:val="006F3CEC"/>
    <w:rsid w:val="006F3D61"/>
    <w:rsid w:val="006F6BD3"/>
    <w:rsid w:val="00702339"/>
    <w:rsid w:val="00702608"/>
    <w:rsid w:val="00704504"/>
    <w:rsid w:val="00704F34"/>
    <w:rsid w:val="00705179"/>
    <w:rsid w:val="007074A0"/>
    <w:rsid w:val="007100B3"/>
    <w:rsid w:val="0071193E"/>
    <w:rsid w:val="0071481D"/>
    <w:rsid w:val="00722D21"/>
    <w:rsid w:val="00730774"/>
    <w:rsid w:val="00731EF4"/>
    <w:rsid w:val="00733826"/>
    <w:rsid w:val="00734C8C"/>
    <w:rsid w:val="00736736"/>
    <w:rsid w:val="00737914"/>
    <w:rsid w:val="00737F6E"/>
    <w:rsid w:val="0074463F"/>
    <w:rsid w:val="00744FD8"/>
    <w:rsid w:val="00745BCD"/>
    <w:rsid w:val="00746253"/>
    <w:rsid w:val="0074753D"/>
    <w:rsid w:val="00747DEA"/>
    <w:rsid w:val="00754793"/>
    <w:rsid w:val="00755FDF"/>
    <w:rsid w:val="00755FE1"/>
    <w:rsid w:val="00757567"/>
    <w:rsid w:val="0076188B"/>
    <w:rsid w:val="00761A6F"/>
    <w:rsid w:val="007622F8"/>
    <w:rsid w:val="00762C36"/>
    <w:rsid w:val="007633FB"/>
    <w:rsid w:val="00763FC6"/>
    <w:rsid w:val="0076512A"/>
    <w:rsid w:val="00765D91"/>
    <w:rsid w:val="00771CF5"/>
    <w:rsid w:val="00771D3A"/>
    <w:rsid w:val="00774AC9"/>
    <w:rsid w:val="007764B4"/>
    <w:rsid w:val="00777318"/>
    <w:rsid w:val="00777E6A"/>
    <w:rsid w:val="007809C4"/>
    <w:rsid w:val="007827B5"/>
    <w:rsid w:val="00784562"/>
    <w:rsid w:val="00786200"/>
    <w:rsid w:val="00787057"/>
    <w:rsid w:val="007874E4"/>
    <w:rsid w:val="00792C47"/>
    <w:rsid w:val="00795CBB"/>
    <w:rsid w:val="00797EEA"/>
    <w:rsid w:val="007A0C41"/>
    <w:rsid w:val="007A0FE0"/>
    <w:rsid w:val="007A1BE8"/>
    <w:rsid w:val="007A52B6"/>
    <w:rsid w:val="007A5CFB"/>
    <w:rsid w:val="007B022E"/>
    <w:rsid w:val="007B079B"/>
    <w:rsid w:val="007B19FF"/>
    <w:rsid w:val="007B268B"/>
    <w:rsid w:val="007B3491"/>
    <w:rsid w:val="007C0C80"/>
    <w:rsid w:val="007C0E74"/>
    <w:rsid w:val="007C17B3"/>
    <w:rsid w:val="007C28F2"/>
    <w:rsid w:val="007C4A0A"/>
    <w:rsid w:val="007C558A"/>
    <w:rsid w:val="007C5DFB"/>
    <w:rsid w:val="007C6DF9"/>
    <w:rsid w:val="007C7B90"/>
    <w:rsid w:val="007D1B76"/>
    <w:rsid w:val="007D2418"/>
    <w:rsid w:val="007D64E0"/>
    <w:rsid w:val="007D7020"/>
    <w:rsid w:val="007D7760"/>
    <w:rsid w:val="007E02C7"/>
    <w:rsid w:val="007E0823"/>
    <w:rsid w:val="007E1472"/>
    <w:rsid w:val="007E1CD2"/>
    <w:rsid w:val="007E2E48"/>
    <w:rsid w:val="007E5027"/>
    <w:rsid w:val="007E60AF"/>
    <w:rsid w:val="007E7950"/>
    <w:rsid w:val="007F21E5"/>
    <w:rsid w:val="007F627D"/>
    <w:rsid w:val="007F6E05"/>
    <w:rsid w:val="007F77B4"/>
    <w:rsid w:val="007F7EAC"/>
    <w:rsid w:val="00800AEB"/>
    <w:rsid w:val="00803C9A"/>
    <w:rsid w:val="00804B75"/>
    <w:rsid w:val="008057DF"/>
    <w:rsid w:val="00805992"/>
    <w:rsid w:val="00805A94"/>
    <w:rsid w:val="00807830"/>
    <w:rsid w:val="0081155E"/>
    <w:rsid w:val="0081693F"/>
    <w:rsid w:val="00817E3F"/>
    <w:rsid w:val="008203C8"/>
    <w:rsid w:val="0082109C"/>
    <w:rsid w:val="00822AC8"/>
    <w:rsid w:val="00825A87"/>
    <w:rsid w:val="00827193"/>
    <w:rsid w:val="0083383B"/>
    <w:rsid w:val="008346B2"/>
    <w:rsid w:val="008353AD"/>
    <w:rsid w:val="00835C20"/>
    <w:rsid w:val="00836E52"/>
    <w:rsid w:val="0083780D"/>
    <w:rsid w:val="00841B45"/>
    <w:rsid w:val="00843265"/>
    <w:rsid w:val="00846C24"/>
    <w:rsid w:val="00846FB6"/>
    <w:rsid w:val="00850F23"/>
    <w:rsid w:val="008541A1"/>
    <w:rsid w:val="00855A2F"/>
    <w:rsid w:val="00860ECE"/>
    <w:rsid w:val="008630F1"/>
    <w:rsid w:val="008661DD"/>
    <w:rsid w:val="00871BF6"/>
    <w:rsid w:val="00872331"/>
    <w:rsid w:val="00872794"/>
    <w:rsid w:val="00872CF1"/>
    <w:rsid w:val="0087490C"/>
    <w:rsid w:val="00874A4C"/>
    <w:rsid w:val="0088264C"/>
    <w:rsid w:val="00882921"/>
    <w:rsid w:val="00885D30"/>
    <w:rsid w:val="0088709E"/>
    <w:rsid w:val="00891C42"/>
    <w:rsid w:val="00892E74"/>
    <w:rsid w:val="008939AB"/>
    <w:rsid w:val="00894E37"/>
    <w:rsid w:val="00896A99"/>
    <w:rsid w:val="00896FDD"/>
    <w:rsid w:val="008A0170"/>
    <w:rsid w:val="008A1804"/>
    <w:rsid w:val="008A2E7F"/>
    <w:rsid w:val="008A3D14"/>
    <w:rsid w:val="008A4B35"/>
    <w:rsid w:val="008A7EB3"/>
    <w:rsid w:val="008B1684"/>
    <w:rsid w:val="008B2690"/>
    <w:rsid w:val="008B303C"/>
    <w:rsid w:val="008B408A"/>
    <w:rsid w:val="008B490C"/>
    <w:rsid w:val="008C0EAE"/>
    <w:rsid w:val="008C205C"/>
    <w:rsid w:val="008C2F43"/>
    <w:rsid w:val="008C3861"/>
    <w:rsid w:val="008C6742"/>
    <w:rsid w:val="008C67B7"/>
    <w:rsid w:val="008C696F"/>
    <w:rsid w:val="008C747E"/>
    <w:rsid w:val="008D01B3"/>
    <w:rsid w:val="008D2C4C"/>
    <w:rsid w:val="008D32D8"/>
    <w:rsid w:val="008D5856"/>
    <w:rsid w:val="008D713D"/>
    <w:rsid w:val="008E30E7"/>
    <w:rsid w:val="008E4D48"/>
    <w:rsid w:val="008F19C1"/>
    <w:rsid w:val="008F2D0E"/>
    <w:rsid w:val="008F5631"/>
    <w:rsid w:val="008F7801"/>
    <w:rsid w:val="00900DBE"/>
    <w:rsid w:val="009031A6"/>
    <w:rsid w:val="0090398B"/>
    <w:rsid w:val="00903CF2"/>
    <w:rsid w:val="00913964"/>
    <w:rsid w:val="0091508C"/>
    <w:rsid w:val="0091532F"/>
    <w:rsid w:val="00915C85"/>
    <w:rsid w:val="00922131"/>
    <w:rsid w:val="009227EA"/>
    <w:rsid w:val="0092596C"/>
    <w:rsid w:val="00926983"/>
    <w:rsid w:val="0092792D"/>
    <w:rsid w:val="00927C77"/>
    <w:rsid w:val="00927DB3"/>
    <w:rsid w:val="00932C23"/>
    <w:rsid w:val="00933046"/>
    <w:rsid w:val="00933D48"/>
    <w:rsid w:val="00934D61"/>
    <w:rsid w:val="00935983"/>
    <w:rsid w:val="009367A1"/>
    <w:rsid w:val="00936D88"/>
    <w:rsid w:val="0093741A"/>
    <w:rsid w:val="00944CA4"/>
    <w:rsid w:val="009525D2"/>
    <w:rsid w:val="009531E1"/>
    <w:rsid w:val="00954BC2"/>
    <w:rsid w:val="00954D96"/>
    <w:rsid w:val="00962F73"/>
    <w:rsid w:val="00964001"/>
    <w:rsid w:val="009668DD"/>
    <w:rsid w:val="0096779B"/>
    <w:rsid w:val="00973105"/>
    <w:rsid w:val="00974273"/>
    <w:rsid w:val="0097790F"/>
    <w:rsid w:val="00985B8D"/>
    <w:rsid w:val="00986BCC"/>
    <w:rsid w:val="009905A8"/>
    <w:rsid w:val="009A01E2"/>
    <w:rsid w:val="009A1AA6"/>
    <w:rsid w:val="009A4244"/>
    <w:rsid w:val="009A4FB9"/>
    <w:rsid w:val="009A7194"/>
    <w:rsid w:val="009B0011"/>
    <w:rsid w:val="009B0878"/>
    <w:rsid w:val="009B35D4"/>
    <w:rsid w:val="009B4745"/>
    <w:rsid w:val="009B5083"/>
    <w:rsid w:val="009B60E4"/>
    <w:rsid w:val="009C130A"/>
    <w:rsid w:val="009C1F11"/>
    <w:rsid w:val="009C2445"/>
    <w:rsid w:val="009C55AA"/>
    <w:rsid w:val="009C795B"/>
    <w:rsid w:val="009D058C"/>
    <w:rsid w:val="009D1C61"/>
    <w:rsid w:val="009D41C3"/>
    <w:rsid w:val="009D5D5B"/>
    <w:rsid w:val="009D5E61"/>
    <w:rsid w:val="009D6D20"/>
    <w:rsid w:val="009D7556"/>
    <w:rsid w:val="009D7F42"/>
    <w:rsid w:val="009E060C"/>
    <w:rsid w:val="009E10A2"/>
    <w:rsid w:val="009E172F"/>
    <w:rsid w:val="009E28A0"/>
    <w:rsid w:val="009E5963"/>
    <w:rsid w:val="009E698E"/>
    <w:rsid w:val="009E721F"/>
    <w:rsid w:val="009E7327"/>
    <w:rsid w:val="009E73ED"/>
    <w:rsid w:val="009E7622"/>
    <w:rsid w:val="009F30FD"/>
    <w:rsid w:val="00A017F0"/>
    <w:rsid w:val="00A02753"/>
    <w:rsid w:val="00A04B72"/>
    <w:rsid w:val="00A05A91"/>
    <w:rsid w:val="00A06804"/>
    <w:rsid w:val="00A104C8"/>
    <w:rsid w:val="00A12AF1"/>
    <w:rsid w:val="00A134FA"/>
    <w:rsid w:val="00A16284"/>
    <w:rsid w:val="00A2016C"/>
    <w:rsid w:val="00A20B7B"/>
    <w:rsid w:val="00A252F8"/>
    <w:rsid w:val="00A25963"/>
    <w:rsid w:val="00A276AC"/>
    <w:rsid w:val="00A2777E"/>
    <w:rsid w:val="00A30DA0"/>
    <w:rsid w:val="00A3104D"/>
    <w:rsid w:val="00A327E7"/>
    <w:rsid w:val="00A33C1D"/>
    <w:rsid w:val="00A34C61"/>
    <w:rsid w:val="00A35D05"/>
    <w:rsid w:val="00A35DE9"/>
    <w:rsid w:val="00A36D1B"/>
    <w:rsid w:val="00A4020B"/>
    <w:rsid w:val="00A402F0"/>
    <w:rsid w:val="00A443EC"/>
    <w:rsid w:val="00A4709E"/>
    <w:rsid w:val="00A50AF2"/>
    <w:rsid w:val="00A50FF2"/>
    <w:rsid w:val="00A51BA9"/>
    <w:rsid w:val="00A51D54"/>
    <w:rsid w:val="00A526FB"/>
    <w:rsid w:val="00A52979"/>
    <w:rsid w:val="00A530AC"/>
    <w:rsid w:val="00A54ACB"/>
    <w:rsid w:val="00A55FD7"/>
    <w:rsid w:val="00A56528"/>
    <w:rsid w:val="00A56B72"/>
    <w:rsid w:val="00A57304"/>
    <w:rsid w:val="00A57543"/>
    <w:rsid w:val="00A606EA"/>
    <w:rsid w:val="00A612C3"/>
    <w:rsid w:val="00A663DD"/>
    <w:rsid w:val="00A66875"/>
    <w:rsid w:val="00A671A0"/>
    <w:rsid w:val="00A67B87"/>
    <w:rsid w:val="00A712E6"/>
    <w:rsid w:val="00A742DB"/>
    <w:rsid w:val="00A763B3"/>
    <w:rsid w:val="00A835B0"/>
    <w:rsid w:val="00A83CC1"/>
    <w:rsid w:val="00A85454"/>
    <w:rsid w:val="00A86AA4"/>
    <w:rsid w:val="00A942ED"/>
    <w:rsid w:val="00A94450"/>
    <w:rsid w:val="00A94CB8"/>
    <w:rsid w:val="00A95FB8"/>
    <w:rsid w:val="00A97FCD"/>
    <w:rsid w:val="00AA02A3"/>
    <w:rsid w:val="00AB04BD"/>
    <w:rsid w:val="00AB0B7B"/>
    <w:rsid w:val="00AB24AF"/>
    <w:rsid w:val="00AB4982"/>
    <w:rsid w:val="00AB6A44"/>
    <w:rsid w:val="00AC4D77"/>
    <w:rsid w:val="00AC5925"/>
    <w:rsid w:val="00AC6A4C"/>
    <w:rsid w:val="00AC74D1"/>
    <w:rsid w:val="00AC7A5C"/>
    <w:rsid w:val="00AD0694"/>
    <w:rsid w:val="00AD4E6A"/>
    <w:rsid w:val="00AD6AE1"/>
    <w:rsid w:val="00AE0B25"/>
    <w:rsid w:val="00AE0CD9"/>
    <w:rsid w:val="00AE1132"/>
    <w:rsid w:val="00AE2070"/>
    <w:rsid w:val="00AE26C5"/>
    <w:rsid w:val="00AE3D05"/>
    <w:rsid w:val="00AE6083"/>
    <w:rsid w:val="00AF0457"/>
    <w:rsid w:val="00AF0A2E"/>
    <w:rsid w:val="00AF4445"/>
    <w:rsid w:val="00AF4883"/>
    <w:rsid w:val="00AF51E8"/>
    <w:rsid w:val="00AF67F5"/>
    <w:rsid w:val="00B01977"/>
    <w:rsid w:val="00B05AEF"/>
    <w:rsid w:val="00B05C72"/>
    <w:rsid w:val="00B06C5B"/>
    <w:rsid w:val="00B07AED"/>
    <w:rsid w:val="00B13498"/>
    <w:rsid w:val="00B13D3F"/>
    <w:rsid w:val="00B14745"/>
    <w:rsid w:val="00B14F4B"/>
    <w:rsid w:val="00B160D1"/>
    <w:rsid w:val="00B1680D"/>
    <w:rsid w:val="00B2063E"/>
    <w:rsid w:val="00B2083F"/>
    <w:rsid w:val="00B21964"/>
    <w:rsid w:val="00B22BCB"/>
    <w:rsid w:val="00B233F3"/>
    <w:rsid w:val="00B2546D"/>
    <w:rsid w:val="00B2797B"/>
    <w:rsid w:val="00B30155"/>
    <w:rsid w:val="00B30213"/>
    <w:rsid w:val="00B312E1"/>
    <w:rsid w:val="00B325B0"/>
    <w:rsid w:val="00B328F3"/>
    <w:rsid w:val="00B333DB"/>
    <w:rsid w:val="00B33FDE"/>
    <w:rsid w:val="00B373AE"/>
    <w:rsid w:val="00B40EF2"/>
    <w:rsid w:val="00B41799"/>
    <w:rsid w:val="00B423E0"/>
    <w:rsid w:val="00B436D5"/>
    <w:rsid w:val="00B44E08"/>
    <w:rsid w:val="00B44FD1"/>
    <w:rsid w:val="00B47206"/>
    <w:rsid w:val="00B51DC8"/>
    <w:rsid w:val="00B61C8B"/>
    <w:rsid w:val="00B61E44"/>
    <w:rsid w:val="00B62435"/>
    <w:rsid w:val="00B637D5"/>
    <w:rsid w:val="00B6447F"/>
    <w:rsid w:val="00B648C0"/>
    <w:rsid w:val="00B65AF8"/>
    <w:rsid w:val="00B67E3D"/>
    <w:rsid w:val="00B7013E"/>
    <w:rsid w:val="00B70806"/>
    <w:rsid w:val="00B77C8A"/>
    <w:rsid w:val="00B80150"/>
    <w:rsid w:val="00B8212B"/>
    <w:rsid w:val="00B822E1"/>
    <w:rsid w:val="00B95108"/>
    <w:rsid w:val="00B96DD4"/>
    <w:rsid w:val="00B96E5B"/>
    <w:rsid w:val="00B96F19"/>
    <w:rsid w:val="00B97AE8"/>
    <w:rsid w:val="00B97BCD"/>
    <w:rsid w:val="00B97DE6"/>
    <w:rsid w:val="00BA4C4B"/>
    <w:rsid w:val="00BA7DD0"/>
    <w:rsid w:val="00BB148F"/>
    <w:rsid w:val="00BB3895"/>
    <w:rsid w:val="00BC1C0C"/>
    <w:rsid w:val="00BC3D14"/>
    <w:rsid w:val="00BC56C4"/>
    <w:rsid w:val="00BC5A00"/>
    <w:rsid w:val="00BC6141"/>
    <w:rsid w:val="00BD33C6"/>
    <w:rsid w:val="00BD4816"/>
    <w:rsid w:val="00BD4B36"/>
    <w:rsid w:val="00BD70FF"/>
    <w:rsid w:val="00BD79DA"/>
    <w:rsid w:val="00BE4884"/>
    <w:rsid w:val="00BE62E9"/>
    <w:rsid w:val="00BE7834"/>
    <w:rsid w:val="00BF086D"/>
    <w:rsid w:val="00BF0F92"/>
    <w:rsid w:val="00BF1445"/>
    <w:rsid w:val="00BF188F"/>
    <w:rsid w:val="00BF5E60"/>
    <w:rsid w:val="00BF72AB"/>
    <w:rsid w:val="00BF7C87"/>
    <w:rsid w:val="00C07CCC"/>
    <w:rsid w:val="00C07E1F"/>
    <w:rsid w:val="00C10406"/>
    <w:rsid w:val="00C12A45"/>
    <w:rsid w:val="00C12BCE"/>
    <w:rsid w:val="00C15D98"/>
    <w:rsid w:val="00C16B31"/>
    <w:rsid w:val="00C17150"/>
    <w:rsid w:val="00C17570"/>
    <w:rsid w:val="00C21078"/>
    <w:rsid w:val="00C22A5A"/>
    <w:rsid w:val="00C306CF"/>
    <w:rsid w:val="00C336A0"/>
    <w:rsid w:val="00C34D93"/>
    <w:rsid w:val="00C36FCA"/>
    <w:rsid w:val="00C3711B"/>
    <w:rsid w:val="00C42263"/>
    <w:rsid w:val="00C43070"/>
    <w:rsid w:val="00C44476"/>
    <w:rsid w:val="00C45E9A"/>
    <w:rsid w:val="00C47064"/>
    <w:rsid w:val="00C55740"/>
    <w:rsid w:val="00C55F4E"/>
    <w:rsid w:val="00C56272"/>
    <w:rsid w:val="00C605C4"/>
    <w:rsid w:val="00C61D3F"/>
    <w:rsid w:val="00C62ED9"/>
    <w:rsid w:val="00C6340B"/>
    <w:rsid w:val="00C63F04"/>
    <w:rsid w:val="00C6491C"/>
    <w:rsid w:val="00C65B2A"/>
    <w:rsid w:val="00C66899"/>
    <w:rsid w:val="00C70BF3"/>
    <w:rsid w:val="00C729D5"/>
    <w:rsid w:val="00C72E14"/>
    <w:rsid w:val="00C76C51"/>
    <w:rsid w:val="00C812E9"/>
    <w:rsid w:val="00C8134E"/>
    <w:rsid w:val="00C82CE7"/>
    <w:rsid w:val="00C82FD0"/>
    <w:rsid w:val="00C85101"/>
    <w:rsid w:val="00C87A74"/>
    <w:rsid w:val="00C9003D"/>
    <w:rsid w:val="00C90D0A"/>
    <w:rsid w:val="00C92CF5"/>
    <w:rsid w:val="00C93F4E"/>
    <w:rsid w:val="00CA37F3"/>
    <w:rsid w:val="00CA3EC0"/>
    <w:rsid w:val="00CA44B0"/>
    <w:rsid w:val="00CA734F"/>
    <w:rsid w:val="00CA7529"/>
    <w:rsid w:val="00CB0A64"/>
    <w:rsid w:val="00CB65C2"/>
    <w:rsid w:val="00CC01C4"/>
    <w:rsid w:val="00CC0993"/>
    <w:rsid w:val="00CC3B93"/>
    <w:rsid w:val="00CC5AF1"/>
    <w:rsid w:val="00CC5EEE"/>
    <w:rsid w:val="00CC606B"/>
    <w:rsid w:val="00CC65BE"/>
    <w:rsid w:val="00CD2EA8"/>
    <w:rsid w:val="00CD58EC"/>
    <w:rsid w:val="00CD5DAA"/>
    <w:rsid w:val="00CD6C05"/>
    <w:rsid w:val="00CD7E0C"/>
    <w:rsid w:val="00CE4878"/>
    <w:rsid w:val="00CE5876"/>
    <w:rsid w:val="00CE59B2"/>
    <w:rsid w:val="00CE6AA5"/>
    <w:rsid w:val="00CF25DB"/>
    <w:rsid w:val="00CF3A31"/>
    <w:rsid w:val="00CF53C9"/>
    <w:rsid w:val="00CF770C"/>
    <w:rsid w:val="00D029CB"/>
    <w:rsid w:val="00D05DDB"/>
    <w:rsid w:val="00D05FCA"/>
    <w:rsid w:val="00D064D4"/>
    <w:rsid w:val="00D146D0"/>
    <w:rsid w:val="00D16731"/>
    <w:rsid w:val="00D16CF7"/>
    <w:rsid w:val="00D17C2E"/>
    <w:rsid w:val="00D23CB3"/>
    <w:rsid w:val="00D25104"/>
    <w:rsid w:val="00D26A25"/>
    <w:rsid w:val="00D26BD0"/>
    <w:rsid w:val="00D3044B"/>
    <w:rsid w:val="00D32843"/>
    <w:rsid w:val="00D352BC"/>
    <w:rsid w:val="00D37BA2"/>
    <w:rsid w:val="00D40424"/>
    <w:rsid w:val="00D4133A"/>
    <w:rsid w:val="00D425CE"/>
    <w:rsid w:val="00D42EC0"/>
    <w:rsid w:val="00D4399D"/>
    <w:rsid w:val="00D45D73"/>
    <w:rsid w:val="00D46429"/>
    <w:rsid w:val="00D464D8"/>
    <w:rsid w:val="00D46812"/>
    <w:rsid w:val="00D46F19"/>
    <w:rsid w:val="00D47F28"/>
    <w:rsid w:val="00D50125"/>
    <w:rsid w:val="00D553D9"/>
    <w:rsid w:val="00D56552"/>
    <w:rsid w:val="00D572EF"/>
    <w:rsid w:val="00D61730"/>
    <w:rsid w:val="00D62E4C"/>
    <w:rsid w:val="00D63B0E"/>
    <w:rsid w:val="00D6520B"/>
    <w:rsid w:val="00D67343"/>
    <w:rsid w:val="00D67CA8"/>
    <w:rsid w:val="00D67F53"/>
    <w:rsid w:val="00D706D9"/>
    <w:rsid w:val="00D70DAB"/>
    <w:rsid w:val="00D81809"/>
    <w:rsid w:val="00D83F48"/>
    <w:rsid w:val="00D84224"/>
    <w:rsid w:val="00D8617E"/>
    <w:rsid w:val="00D87D4B"/>
    <w:rsid w:val="00D87F5A"/>
    <w:rsid w:val="00D906FE"/>
    <w:rsid w:val="00D90952"/>
    <w:rsid w:val="00D91577"/>
    <w:rsid w:val="00D916E7"/>
    <w:rsid w:val="00D92879"/>
    <w:rsid w:val="00D9298D"/>
    <w:rsid w:val="00D93629"/>
    <w:rsid w:val="00D95343"/>
    <w:rsid w:val="00D95FE0"/>
    <w:rsid w:val="00D96334"/>
    <w:rsid w:val="00DA085F"/>
    <w:rsid w:val="00DA43FC"/>
    <w:rsid w:val="00DA61E1"/>
    <w:rsid w:val="00DA71EB"/>
    <w:rsid w:val="00DA7B02"/>
    <w:rsid w:val="00DB0DE6"/>
    <w:rsid w:val="00DB1227"/>
    <w:rsid w:val="00DB1264"/>
    <w:rsid w:val="00DB4878"/>
    <w:rsid w:val="00DB5EC8"/>
    <w:rsid w:val="00DB708E"/>
    <w:rsid w:val="00DB7A76"/>
    <w:rsid w:val="00DC0B1F"/>
    <w:rsid w:val="00DC1D3D"/>
    <w:rsid w:val="00DC312D"/>
    <w:rsid w:val="00DC39DA"/>
    <w:rsid w:val="00DC60BB"/>
    <w:rsid w:val="00DC6B6D"/>
    <w:rsid w:val="00DD219F"/>
    <w:rsid w:val="00DD249D"/>
    <w:rsid w:val="00DD306D"/>
    <w:rsid w:val="00DD4226"/>
    <w:rsid w:val="00DD544E"/>
    <w:rsid w:val="00DD6042"/>
    <w:rsid w:val="00DD64D0"/>
    <w:rsid w:val="00DD7935"/>
    <w:rsid w:val="00DD7CAD"/>
    <w:rsid w:val="00DE2900"/>
    <w:rsid w:val="00DE353A"/>
    <w:rsid w:val="00DE475E"/>
    <w:rsid w:val="00DE47FF"/>
    <w:rsid w:val="00DE4EEB"/>
    <w:rsid w:val="00DE5171"/>
    <w:rsid w:val="00DE62D6"/>
    <w:rsid w:val="00DE70D1"/>
    <w:rsid w:val="00DF3FD2"/>
    <w:rsid w:val="00DF5E37"/>
    <w:rsid w:val="00E01405"/>
    <w:rsid w:val="00E0341A"/>
    <w:rsid w:val="00E05C54"/>
    <w:rsid w:val="00E07DF2"/>
    <w:rsid w:val="00E107C4"/>
    <w:rsid w:val="00E10B9F"/>
    <w:rsid w:val="00E11E70"/>
    <w:rsid w:val="00E126D7"/>
    <w:rsid w:val="00E14291"/>
    <w:rsid w:val="00E14FA0"/>
    <w:rsid w:val="00E168CD"/>
    <w:rsid w:val="00E16B43"/>
    <w:rsid w:val="00E21B92"/>
    <w:rsid w:val="00E21D12"/>
    <w:rsid w:val="00E22FE3"/>
    <w:rsid w:val="00E23E10"/>
    <w:rsid w:val="00E25582"/>
    <w:rsid w:val="00E2633E"/>
    <w:rsid w:val="00E3041B"/>
    <w:rsid w:val="00E308EE"/>
    <w:rsid w:val="00E36450"/>
    <w:rsid w:val="00E40B9C"/>
    <w:rsid w:val="00E41230"/>
    <w:rsid w:val="00E4154D"/>
    <w:rsid w:val="00E43BE4"/>
    <w:rsid w:val="00E44A10"/>
    <w:rsid w:val="00E46973"/>
    <w:rsid w:val="00E514FA"/>
    <w:rsid w:val="00E5170F"/>
    <w:rsid w:val="00E530E4"/>
    <w:rsid w:val="00E5518B"/>
    <w:rsid w:val="00E555E3"/>
    <w:rsid w:val="00E60451"/>
    <w:rsid w:val="00E6116A"/>
    <w:rsid w:val="00E62831"/>
    <w:rsid w:val="00E62E1F"/>
    <w:rsid w:val="00E638B0"/>
    <w:rsid w:val="00E706A4"/>
    <w:rsid w:val="00E709D6"/>
    <w:rsid w:val="00E70A49"/>
    <w:rsid w:val="00E70A6C"/>
    <w:rsid w:val="00E722DA"/>
    <w:rsid w:val="00E72366"/>
    <w:rsid w:val="00E72A4C"/>
    <w:rsid w:val="00E73EC9"/>
    <w:rsid w:val="00E74E59"/>
    <w:rsid w:val="00E755A5"/>
    <w:rsid w:val="00E76A1B"/>
    <w:rsid w:val="00E84CFB"/>
    <w:rsid w:val="00E8524E"/>
    <w:rsid w:val="00E86261"/>
    <w:rsid w:val="00E929B7"/>
    <w:rsid w:val="00E93592"/>
    <w:rsid w:val="00E958BC"/>
    <w:rsid w:val="00E95C02"/>
    <w:rsid w:val="00EA11A3"/>
    <w:rsid w:val="00EA21D4"/>
    <w:rsid w:val="00EA3DCF"/>
    <w:rsid w:val="00EB02F2"/>
    <w:rsid w:val="00EB1116"/>
    <w:rsid w:val="00EB3DB4"/>
    <w:rsid w:val="00EB42ED"/>
    <w:rsid w:val="00EB4419"/>
    <w:rsid w:val="00EB62FB"/>
    <w:rsid w:val="00EB7C05"/>
    <w:rsid w:val="00EC0A38"/>
    <w:rsid w:val="00EC4288"/>
    <w:rsid w:val="00EC589A"/>
    <w:rsid w:val="00EC6779"/>
    <w:rsid w:val="00EC6BA4"/>
    <w:rsid w:val="00EC73A2"/>
    <w:rsid w:val="00ED18B2"/>
    <w:rsid w:val="00ED30D4"/>
    <w:rsid w:val="00ED3B00"/>
    <w:rsid w:val="00ED557C"/>
    <w:rsid w:val="00EE0405"/>
    <w:rsid w:val="00EE1B4F"/>
    <w:rsid w:val="00EE60BE"/>
    <w:rsid w:val="00EE61D8"/>
    <w:rsid w:val="00EE6C62"/>
    <w:rsid w:val="00EF10AC"/>
    <w:rsid w:val="00EF4251"/>
    <w:rsid w:val="00EF6879"/>
    <w:rsid w:val="00EF6F67"/>
    <w:rsid w:val="00F0161A"/>
    <w:rsid w:val="00F0252C"/>
    <w:rsid w:val="00F02963"/>
    <w:rsid w:val="00F02EAB"/>
    <w:rsid w:val="00F036EB"/>
    <w:rsid w:val="00F043A3"/>
    <w:rsid w:val="00F046E8"/>
    <w:rsid w:val="00F07445"/>
    <w:rsid w:val="00F102C7"/>
    <w:rsid w:val="00F137FE"/>
    <w:rsid w:val="00F1463E"/>
    <w:rsid w:val="00F161F9"/>
    <w:rsid w:val="00F21281"/>
    <w:rsid w:val="00F2369D"/>
    <w:rsid w:val="00F23B70"/>
    <w:rsid w:val="00F24F02"/>
    <w:rsid w:val="00F255FC"/>
    <w:rsid w:val="00F257AA"/>
    <w:rsid w:val="00F2661D"/>
    <w:rsid w:val="00F269F2"/>
    <w:rsid w:val="00F26A41"/>
    <w:rsid w:val="00F26BF2"/>
    <w:rsid w:val="00F27286"/>
    <w:rsid w:val="00F2795E"/>
    <w:rsid w:val="00F32403"/>
    <w:rsid w:val="00F32473"/>
    <w:rsid w:val="00F33B4E"/>
    <w:rsid w:val="00F3537F"/>
    <w:rsid w:val="00F3564B"/>
    <w:rsid w:val="00F35724"/>
    <w:rsid w:val="00F37612"/>
    <w:rsid w:val="00F37AEE"/>
    <w:rsid w:val="00F4118E"/>
    <w:rsid w:val="00F43546"/>
    <w:rsid w:val="00F4523B"/>
    <w:rsid w:val="00F4718B"/>
    <w:rsid w:val="00F55051"/>
    <w:rsid w:val="00F567FA"/>
    <w:rsid w:val="00F578D6"/>
    <w:rsid w:val="00F604F4"/>
    <w:rsid w:val="00F6167E"/>
    <w:rsid w:val="00F627EC"/>
    <w:rsid w:val="00F62B0C"/>
    <w:rsid w:val="00F6379E"/>
    <w:rsid w:val="00F63887"/>
    <w:rsid w:val="00F66564"/>
    <w:rsid w:val="00F665AE"/>
    <w:rsid w:val="00F66E91"/>
    <w:rsid w:val="00F67827"/>
    <w:rsid w:val="00F77484"/>
    <w:rsid w:val="00F77A00"/>
    <w:rsid w:val="00F77DD4"/>
    <w:rsid w:val="00F80D9F"/>
    <w:rsid w:val="00F82FD7"/>
    <w:rsid w:val="00F854F1"/>
    <w:rsid w:val="00F86CB9"/>
    <w:rsid w:val="00F87FD1"/>
    <w:rsid w:val="00F90CA2"/>
    <w:rsid w:val="00F91379"/>
    <w:rsid w:val="00F91448"/>
    <w:rsid w:val="00F9350D"/>
    <w:rsid w:val="00F96419"/>
    <w:rsid w:val="00F96AD6"/>
    <w:rsid w:val="00FA026E"/>
    <w:rsid w:val="00FA0501"/>
    <w:rsid w:val="00FA4232"/>
    <w:rsid w:val="00FA5452"/>
    <w:rsid w:val="00FA64EA"/>
    <w:rsid w:val="00FA6B70"/>
    <w:rsid w:val="00FA6DC1"/>
    <w:rsid w:val="00FA7A65"/>
    <w:rsid w:val="00FB21AE"/>
    <w:rsid w:val="00FB5821"/>
    <w:rsid w:val="00FB6A13"/>
    <w:rsid w:val="00FB7159"/>
    <w:rsid w:val="00FC0BD1"/>
    <w:rsid w:val="00FC4BE4"/>
    <w:rsid w:val="00FC5F84"/>
    <w:rsid w:val="00FC6DAE"/>
    <w:rsid w:val="00FD343B"/>
    <w:rsid w:val="00FD3CCA"/>
    <w:rsid w:val="00FD4234"/>
    <w:rsid w:val="00FD4A5B"/>
    <w:rsid w:val="00FD4AF5"/>
    <w:rsid w:val="00FE0B18"/>
    <w:rsid w:val="00FE0CA8"/>
    <w:rsid w:val="00FE6465"/>
    <w:rsid w:val="00FE6F82"/>
    <w:rsid w:val="00FF28A5"/>
    <w:rsid w:val="00FF2DC4"/>
    <w:rsid w:val="00FF3DF5"/>
    <w:rsid w:val="00FF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2E307"/>
  <w15:docId w15:val="{C8BD3E3D-4F06-4750-9EF0-04E5AE36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3C6"/>
    <w:rPr>
      <w:rFonts w:eastAsia="SimSun"/>
      <w:sz w:val="24"/>
      <w:szCs w:val="24"/>
      <w:lang w:val="ro-RO"/>
    </w:rPr>
  </w:style>
  <w:style w:type="paragraph" w:styleId="Heading1">
    <w:name w:val="heading 1"/>
    <w:basedOn w:val="Normal"/>
    <w:next w:val="Normal"/>
    <w:link w:val="Heading1Char"/>
    <w:qFormat/>
    <w:rsid w:val="00704F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04F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C63B0"/>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8">
    <w:name w:val="heading 8"/>
    <w:basedOn w:val="Normal"/>
    <w:next w:val="Normal"/>
    <w:link w:val="Heading8Char"/>
    <w:qFormat/>
    <w:rsid w:val="004C63B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63B0"/>
    <w:pPr>
      <w:tabs>
        <w:tab w:val="center" w:pos="4320"/>
        <w:tab w:val="right" w:pos="8640"/>
      </w:tabs>
    </w:pPr>
  </w:style>
  <w:style w:type="paragraph" w:styleId="Footer">
    <w:name w:val="footer"/>
    <w:basedOn w:val="Normal"/>
    <w:link w:val="FooterChar"/>
    <w:uiPriority w:val="99"/>
    <w:rsid w:val="004C63B0"/>
    <w:pPr>
      <w:tabs>
        <w:tab w:val="center" w:pos="4320"/>
        <w:tab w:val="right" w:pos="8640"/>
      </w:tabs>
    </w:pPr>
  </w:style>
  <w:style w:type="paragraph" w:styleId="BodyTextIndent">
    <w:name w:val="Body Text Indent"/>
    <w:basedOn w:val="Normal"/>
    <w:link w:val="BodyTextIndentChar"/>
    <w:rsid w:val="004C63B0"/>
    <w:pPr>
      <w:overflowPunct w:val="0"/>
      <w:autoSpaceDE w:val="0"/>
      <w:autoSpaceDN w:val="0"/>
      <w:adjustRightInd w:val="0"/>
      <w:ind w:left="2160"/>
      <w:textAlignment w:val="baseline"/>
    </w:pPr>
    <w:rPr>
      <w:rFonts w:ascii="Arial" w:eastAsia="Times New Roman" w:hAnsi="Arial"/>
      <w:sz w:val="20"/>
      <w:szCs w:val="20"/>
      <w:lang w:val="en-US"/>
    </w:rPr>
  </w:style>
  <w:style w:type="character" w:styleId="PageNumber">
    <w:name w:val="page number"/>
    <w:basedOn w:val="DefaultParagraphFont"/>
    <w:rsid w:val="004C63B0"/>
  </w:style>
  <w:style w:type="paragraph" w:customStyle="1" w:styleId="a">
    <w:basedOn w:val="Normal"/>
    <w:rsid w:val="004C63B0"/>
    <w:rPr>
      <w:rFonts w:eastAsia="Times New Roman"/>
      <w:lang w:val="pl-PL" w:eastAsia="pl-PL"/>
    </w:rPr>
  </w:style>
  <w:style w:type="paragraph" w:customStyle="1" w:styleId="Default">
    <w:name w:val="Default"/>
    <w:rsid w:val="004C63B0"/>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4C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C63B0"/>
    <w:pPr>
      <w:spacing w:after="120"/>
    </w:pPr>
  </w:style>
  <w:style w:type="paragraph" w:customStyle="1" w:styleId="Char">
    <w:name w:val="Char"/>
    <w:basedOn w:val="Normal"/>
    <w:rsid w:val="00896A99"/>
    <w:rPr>
      <w:rFonts w:eastAsia="Times New Roman"/>
      <w:lang w:val="pl-PL" w:eastAsia="pl-PL"/>
    </w:rPr>
  </w:style>
  <w:style w:type="character" w:styleId="CommentReference">
    <w:name w:val="annotation reference"/>
    <w:basedOn w:val="DefaultParagraphFont"/>
    <w:rsid w:val="00FE0B18"/>
    <w:rPr>
      <w:sz w:val="16"/>
      <w:szCs w:val="16"/>
    </w:rPr>
  </w:style>
  <w:style w:type="paragraph" w:styleId="CommentText">
    <w:name w:val="annotation text"/>
    <w:basedOn w:val="Normal"/>
    <w:link w:val="CommentTextChar"/>
    <w:rsid w:val="00FE0B18"/>
    <w:rPr>
      <w:sz w:val="20"/>
      <w:szCs w:val="20"/>
    </w:rPr>
  </w:style>
  <w:style w:type="character" w:customStyle="1" w:styleId="CommentTextChar">
    <w:name w:val="Comment Text Char"/>
    <w:basedOn w:val="DefaultParagraphFont"/>
    <w:link w:val="CommentText"/>
    <w:rsid w:val="00FE0B18"/>
    <w:rPr>
      <w:rFonts w:eastAsia="SimSun"/>
      <w:lang w:val="ro-RO"/>
    </w:rPr>
  </w:style>
  <w:style w:type="paragraph" w:styleId="CommentSubject">
    <w:name w:val="annotation subject"/>
    <w:basedOn w:val="CommentText"/>
    <w:next w:val="CommentText"/>
    <w:link w:val="CommentSubjectChar"/>
    <w:rsid w:val="00FE0B18"/>
    <w:rPr>
      <w:b/>
      <w:bCs/>
    </w:rPr>
  </w:style>
  <w:style w:type="character" w:customStyle="1" w:styleId="CommentSubjectChar">
    <w:name w:val="Comment Subject Char"/>
    <w:basedOn w:val="CommentTextChar"/>
    <w:link w:val="CommentSubject"/>
    <w:rsid w:val="00FE0B18"/>
    <w:rPr>
      <w:rFonts w:eastAsia="SimSun"/>
      <w:b/>
      <w:bCs/>
      <w:lang w:val="ro-RO"/>
    </w:rPr>
  </w:style>
  <w:style w:type="paragraph" w:styleId="BalloonText">
    <w:name w:val="Balloon Text"/>
    <w:basedOn w:val="Normal"/>
    <w:link w:val="BalloonTextChar"/>
    <w:rsid w:val="00FE0B18"/>
    <w:rPr>
      <w:rFonts w:ascii="Tahoma" w:hAnsi="Tahoma" w:cs="Tahoma"/>
      <w:sz w:val="16"/>
      <w:szCs w:val="16"/>
    </w:rPr>
  </w:style>
  <w:style w:type="character" w:customStyle="1" w:styleId="BalloonTextChar">
    <w:name w:val="Balloon Text Char"/>
    <w:basedOn w:val="DefaultParagraphFont"/>
    <w:link w:val="BalloonText"/>
    <w:rsid w:val="00FE0B18"/>
    <w:rPr>
      <w:rFonts w:ascii="Tahoma" w:eastAsia="SimSun" w:hAnsi="Tahoma" w:cs="Tahoma"/>
      <w:sz w:val="16"/>
      <w:szCs w:val="16"/>
      <w:lang w:val="ro-RO"/>
    </w:rPr>
  </w:style>
  <w:style w:type="paragraph" w:styleId="ListParagraph">
    <w:name w:val="List Paragraph"/>
    <w:basedOn w:val="Normal"/>
    <w:uiPriority w:val="1"/>
    <w:qFormat/>
    <w:rsid w:val="00514823"/>
    <w:pPr>
      <w:ind w:left="720"/>
      <w:contextualSpacing/>
    </w:pPr>
  </w:style>
  <w:style w:type="character" w:customStyle="1" w:styleId="FooterChar">
    <w:name w:val="Footer Char"/>
    <w:basedOn w:val="DefaultParagraphFont"/>
    <w:link w:val="Footer"/>
    <w:uiPriority w:val="99"/>
    <w:rsid w:val="00903CF2"/>
    <w:rPr>
      <w:rFonts w:eastAsia="SimSun"/>
      <w:sz w:val="24"/>
      <w:szCs w:val="24"/>
      <w:lang w:val="ro-RO"/>
    </w:rPr>
  </w:style>
  <w:style w:type="character" w:customStyle="1" w:styleId="BodyTextIndentChar">
    <w:name w:val="Body Text Indent Char"/>
    <w:basedOn w:val="DefaultParagraphFont"/>
    <w:link w:val="BodyTextIndent"/>
    <w:rsid w:val="00903CF2"/>
    <w:rPr>
      <w:rFonts w:ascii="Arial" w:hAnsi="Arial"/>
    </w:rPr>
  </w:style>
  <w:style w:type="paragraph" w:styleId="Title">
    <w:name w:val="Title"/>
    <w:basedOn w:val="Normal"/>
    <w:link w:val="TitleChar"/>
    <w:qFormat/>
    <w:rsid w:val="00765D91"/>
    <w:pPr>
      <w:jc w:val="center"/>
    </w:pPr>
    <w:rPr>
      <w:rFonts w:ascii="Arial" w:eastAsia="Times New Roman" w:hAnsi="Arial"/>
      <w:b/>
      <w:sz w:val="44"/>
      <w:szCs w:val="20"/>
    </w:rPr>
  </w:style>
  <w:style w:type="character" w:customStyle="1" w:styleId="TitleChar">
    <w:name w:val="Title Char"/>
    <w:basedOn w:val="DefaultParagraphFont"/>
    <w:link w:val="Title"/>
    <w:rsid w:val="00765D91"/>
    <w:rPr>
      <w:rFonts w:ascii="Arial" w:hAnsi="Arial"/>
      <w:b/>
      <w:sz w:val="44"/>
    </w:rPr>
  </w:style>
  <w:style w:type="paragraph" w:customStyle="1" w:styleId="ssscapitol">
    <w:name w:val="ssscapitol"/>
    <w:rsid w:val="00765D91"/>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eastAsia="ro-RO"/>
    </w:rPr>
  </w:style>
  <w:style w:type="character" w:customStyle="1" w:styleId="FontStyle19">
    <w:name w:val="Font Style19"/>
    <w:uiPriority w:val="99"/>
    <w:rsid w:val="002E7DA2"/>
    <w:rPr>
      <w:rFonts w:ascii="Bookman Old Style" w:hAnsi="Bookman Old Style" w:cs="Bookman Old Style"/>
      <w:sz w:val="18"/>
      <w:szCs w:val="18"/>
    </w:rPr>
  </w:style>
  <w:style w:type="paragraph" w:customStyle="1" w:styleId="Style4">
    <w:name w:val="Style4"/>
    <w:basedOn w:val="Normal"/>
    <w:uiPriority w:val="99"/>
    <w:rsid w:val="002E7DA2"/>
    <w:pPr>
      <w:widowControl w:val="0"/>
      <w:autoSpaceDE w:val="0"/>
      <w:autoSpaceDN w:val="0"/>
      <w:adjustRightInd w:val="0"/>
    </w:pPr>
    <w:rPr>
      <w:rFonts w:ascii="Bookman Old Style" w:eastAsia="MS Mincho" w:hAnsi="Bookman Old Style" w:cs="Bookman Old Style"/>
      <w:lang w:val="en-US"/>
    </w:rPr>
  </w:style>
  <w:style w:type="character" w:customStyle="1" w:styleId="Heading1Char">
    <w:name w:val="Heading 1 Char"/>
    <w:basedOn w:val="DefaultParagraphFont"/>
    <w:link w:val="Heading1"/>
    <w:rsid w:val="00704F3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semiHidden/>
    <w:rsid w:val="00704F34"/>
    <w:rPr>
      <w:rFonts w:asciiTheme="majorHAnsi" w:eastAsiaTheme="majorEastAsia" w:hAnsiTheme="majorHAnsi" w:cstheme="majorBidi"/>
      <w:b/>
      <w:bCs/>
      <w:color w:val="4F81BD" w:themeColor="accent1"/>
      <w:sz w:val="26"/>
      <w:szCs w:val="26"/>
      <w:lang w:val="ro-RO"/>
    </w:rPr>
  </w:style>
  <w:style w:type="paragraph" w:customStyle="1" w:styleId="BodyText21">
    <w:name w:val="Body Text 21"/>
    <w:basedOn w:val="Normal"/>
    <w:rsid w:val="00704F34"/>
    <w:pPr>
      <w:jc w:val="center"/>
    </w:pPr>
    <w:rPr>
      <w:rFonts w:ascii="Courier New" w:eastAsia="Courier New" w:hAnsi="Courier New"/>
      <w:b/>
      <w:szCs w:val="20"/>
      <w:lang w:val="en-AU"/>
    </w:rPr>
  </w:style>
  <w:style w:type="character" w:customStyle="1" w:styleId="HeaderChar">
    <w:name w:val="Header Char"/>
    <w:basedOn w:val="DefaultParagraphFont"/>
    <w:link w:val="Header"/>
    <w:rsid w:val="00704F34"/>
    <w:rPr>
      <w:rFonts w:eastAsia="SimSun"/>
      <w:sz w:val="24"/>
      <w:szCs w:val="24"/>
      <w:lang w:val="ro-RO"/>
    </w:rPr>
  </w:style>
  <w:style w:type="character" w:customStyle="1" w:styleId="Heading5Char">
    <w:name w:val="Heading 5 Char"/>
    <w:basedOn w:val="DefaultParagraphFont"/>
    <w:link w:val="Heading5"/>
    <w:rsid w:val="00B44FD1"/>
    <w:rPr>
      <w:rFonts w:ascii="Arial" w:hAnsi="Arial"/>
      <w:b/>
      <w:caps/>
      <w:sz w:val="72"/>
    </w:rPr>
  </w:style>
  <w:style w:type="paragraph" w:customStyle="1" w:styleId="Char0">
    <w:name w:val="Char"/>
    <w:basedOn w:val="Normal"/>
    <w:rsid w:val="00841B45"/>
    <w:rPr>
      <w:rFonts w:eastAsia="Times New Roman"/>
      <w:lang w:val="pl-PL" w:eastAsia="pl-PL"/>
    </w:rPr>
  </w:style>
  <w:style w:type="character" w:styleId="Strong">
    <w:name w:val="Strong"/>
    <w:uiPriority w:val="22"/>
    <w:qFormat/>
    <w:rsid w:val="00841B45"/>
    <w:rPr>
      <w:b/>
      <w:bCs/>
    </w:rPr>
  </w:style>
  <w:style w:type="paragraph" w:styleId="NormalWeb">
    <w:name w:val="Normal (Web)"/>
    <w:basedOn w:val="Normal"/>
    <w:uiPriority w:val="99"/>
    <w:rsid w:val="00841B45"/>
    <w:pPr>
      <w:spacing w:before="100" w:beforeAutospacing="1" w:after="100" w:afterAutospacing="1"/>
    </w:pPr>
    <w:rPr>
      <w:rFonts w:eastAsia="Times New Roman"/>
      <w:lang w:val="en-US"/>
    </w:rPr>
  </w:style>
  <w:style w:type="character" w:customStyle="1" w:styleId="Bodytext10">
    <w:name w:val="Body text (10)_"/>
    <w:basedOn w:val="DefaultParagraphFont"/>
    <w:link w:val="Bodytext101"/>
    <w:uiPriority w:val="99"/>
    <w:rsid w:val="004B75F3"/>
    <w:rPr>
      <w:rFonts w:ascii="Arial" w:hAnsi="Arial" w:cs="Arial"/>
      <w:b/>
      <w:bCs/>
      <w:sz w:val="16"/>
      <w:szCs w:val="16"/>
      <w:shd w:val="clear" w:color="auto" w:fill="FFFFFF"/>
    </w:rPr>
  </w:style>
  <w:style w:type="character" w:customStyle="1" w:styleId="Bodytext102">
    <w:name w:val="Body text (10)2"/>
    <w:basedOn w:val="Bodytext10"/>
    <w:uiPriority w:val="99"/>
    <w:rsid w:val="004B75F3"/>
    <w:rPr>
      <w:rFonts w:ascii="Arial" w:hAnsi="Arial" w:cs="Arial"/>
      <w:b/>
      <w:bCs/>
      <w:sz w:val="16"/>
      <w:szCs w:val="16"/>
      <w:shd w:val="clear" w:color="auto" w:fill="FFFFFF"/>
    </w:rPr>
  </w:style>
  <w:style w:type="character" w:customStyle="1" w:styleId="Bodytext10NotBold1">
    <w:name w:val="Body text (10) + Not Bold1"/>
    <w:basedOn w:val="Bodytext10"/>
    <w:uiPriority w:val="99"/>
    <w:rsid w:val="004B75F3"/>
    <w:rPr>
      <w:rFonts w:ascii="Arial" w:hAnsi="Arial" w:cs="Arial"/>
      <w:b w:val="0"/>
      <w:bCs w:val="0"/>
      <w:sz w:val="16"/>
      <w:szCs w:val="16"/>
      <w:shd w:val="clear" w:color="auto" w:fill="FFFFFF"/>
    </w:rPr>
  </w:style>
  <w:style w:type="paragraph" w:customStyle="1" w:styleId="Bodytext101">
    <w:name w:val="Body text (10)1"/>
    <w:basedOn w:val="Normal"/>
    <w:link w:val="Bodytext10"/>
    <w:uiPriority w:val="99"/>
    <w:rsid w:val="004B75F3"/>
    <w:pPr>
      <w:widowControl w:val="0"/>
      <w:shd w:val="clear" w:color="auto" w:fill="FFFFFF"/>
      <w:spacing w:after="420" w:line="240" w:lineRule="atLeast"/>
      <w:ind w:hanging="460"/>
      <w:jc w:val="center"/>
    </w:pPr>
    <w:rPr>
      <w:rFonts w:ascii="Arial" w:eastAsia="Times New Roman" w:hAnsi="Arial" w:cs="Arial"/>
      <w:b/>
      <w:bCs/>
      <w:sz w:val="16"/>
      <w:szCs w:val="16"/>
      <w:lang w:val="en-US"/>
    </w:rPr>
  </w:style>
  <w:style w:type="character" w:styleId="Emphasis">
    <w:name w:val="Emphasis"/>
    <w:basedOn w:val="DefaultParagraphFont"/>
    <w:qFormat/>
    <w:rsid w:val="00CD2EA8"/>
    <w:rPr>
      <w:i/>
      <w:iCs/>
    </w:rPr>
  </w:style>
  <w:style w:type="table" w:customStyle="1" w:styleId="TableGrid0">
    <w:name w:val="TableGrid"/>
    <w:rsid w:val="00CD2EA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59"/>
    <w:rsid w:val="00D65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F06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06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BF0F92"/>
    <w:rPr>
      <w:sz w:val="20"/>
      <w:szCs w:val="20"/>
    </w:rPr>
  </w:style>
  <w:style w:type="character" w:customStyle="1" w:styleId="FootnoteTextChar">
    <w:name w:val="Footnote Text Char"/>
    <w:basedOn w:val="DefaultParagraphFont"/>
    <w:link w:val="FootnoteText"/>
    <w:semiHidden/>
    <w:rsid w:val="00BF0F92"/>
    <w:rPr>
      <w:rFonts w:eastAsia="SimSun"/>
      <w:lang w:val="ro-RO"/>
    </w:rPr>
  </w:style>
  <w:style w:type="character" w:styleId="FootnoteReference">
    <w:name w:val="footnote reference"/>
    <w:basedOn w:val="DefaultParagraphFont"/>
    <w:semiHidden/>
    <w:unhideWhenUsed/>
    <w:rsid w:val="00BF0F92"/>
    <w:rPr>
      <w:vertAlign w:val="superscript"/>
    </w:rPr>
  </w:style>
  <w:style w:type="character" w:customStyle="1" w:styleId="Heading8Char">
    <w:name w:val="Heading 8 Char"/>
    <w:basedOn w:val="DefaultParagraphFont"/>
    <w:link w:val="Heading8"/>
    <w:rsid w:val="00B2797B"/>
    <w:rPr>
      <w:rFonts w:eastAsia="SimSun"/>
      <w:i/>
      <w:iCs/>
      <w:sz w:val="24"/>
      <w:szCs w:val="24"/>
      <w:lang w:val="ro-RO"/>
    </w:rPr>
  </w:style>
  <w:style w:type="paragraph" w:customStyle="1" w:styleId="CaracterCaracter3">
    <w:name w:val="Caracter Caracter3"/>
    <w:basedOn w:val="Normal"/>
    <w:rsid w:val="00D87D4B"/>
    <w:rPr>
      <w:rFonts w:eastAsia="Times New Roman"/>
      <w:lang w:val="pl-PL" w:eastAsia="pl-PL"/>
    </w:rPr>
  </w:style>
  <w:style w:type="paragraph" w:customStyle="1" w:styleId="Normal1">
    <w:name w:val="Normal1"/>
    <w:rsid w:val="00CD58EC"/>
    <w:pPr>
      <w:widowControl w:val="0"/>
      <w:suppressAutoHyphens/>
      <w:textAlignment w:val="baseline"/>
    </w:pPr>
    <w:rPr>
      <w:rFonts w:eastAsia="Andale Sans UI" w:cs="Tahoma"/>
      <w:sz w:val="24"/>
      <w:szCs w:val="24"/>
      <w:lang w:eastAsia="ro-RO" w:bidi="en-US"/>
    </w:rPr>
  </w:style>
  <w:style w:type="character" w:styleId="Hyperlink">
    <w:name w:val="Hyperlink"/>
    <w:basedOn w:val="DefaultParagraphFont"/>
    <w:unhideWhenUsed/>
    <w:rsid w:val="00807830"/>
    <w:rPr>
      <w:color w:val="0000FF" w:themeColor="hyperlink"/>
      <w:u w:val="single"/>
    </w:rPr>
  </w:style>
  <w:style w:type="character" w:styleId="UnresolvedMention">
    <w:name w:val="Unresolved Mention"/>
    <w:basedOn w:val="DefaultParagraphFont"/>
    <w:uiPriority w:val="99"/>
    <w:semiHidden/>
    <w:unhideWhenUsed/>
    <w:rsid w:val="00807830"/>
    <w:rPr>
      <w:color w:val="605E5C"/>
      <w:shd w:val="clear" w:color="auto" w:fill="E1DFDD"/>
    </w:rPr>
  </w:style>
  <w:style w:type="paragraph" w:customStyle="1" w:styleId="HandoutBFR2">
    <w:name w:val="HandoutBFR2"/>
    <w:basedOn w:val="Normal"/>
    <w:rsid w:val="006B1557"/>
    <w:pPr>
      <w:numPr>
        <w:numId w:val="25"/>
      </w:numPr>
      <w:pBdr>
        <w:top w:val="single" w:sz="6" w:space="6" w:color="auto"/>
        <w:left w:val="single" w:sz="6" w:space="7" w:color="auto"/>
        <w:bottom w:val="single" w:sz="6" w:space="6" w:color="auto"/>
        <w:right w:val="single" w:sz="6" w:space="6" w:color="auto"/>
      </w:pBdr>
      <w:tabs>
        <w:tab w:val="clear" w:pos="360"/>
        <w:tab w:val="left" w:pos="454"/>
      </w:tabs>
      <w:spacing w:after="240" w:line="240" w:lineRule="exact"/>
      <w:ind w:left="454" w:right="-2381" w:hanging="284"/>
      <w:jc w:val="both"/>
    </w:pPr>
    <w:rPr>
      <w:rFonts w:ascii="Arial" w:eastAsia="Calibri" w:hAnsi="Arial"/>
      <w:kern w:val="19"/>
      <w:sz w:val="19"/>
      <w:szCs w:val="20"/>
    </w:rPr>
  </w:style>
  <w:style w:type="paragraph" w:customStyle="1" w:styleId="Heading12">
    <w:name w:val="Heading #1 (2)"/>
    <w:basedOn w:val="Normal"/>
    <w:rsid w:val="00C44476"/>
    <w:pPr>
      <w:widowControl w:val="0"/>
      <w:shd w:val="clear" w:color="auto" w:fill="FFFFFF"/>
      <w:suppressAutoHyphens/>
      <w:autoSpaceDN w:val="0"/>
      <w:spacing w:before="240" w:line="277" w:lineRule="exact"/>
      <w:textAlignment w:val="baseline"/>
      <w:outlineLvl w:val="0"/>
    </w:pPr>
    <w:rPr>
      <w:rFonts w:eastAsia="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616">
      <w:bodyDiv w:val="1"/>
      <w:marLeft w:val="0"/>
      <w:marRight w:val="0"/>
      <w:marTop w:val="0"/>
      <w:marBottom w:val="0"/>
      <w:divBdr>
        <w:top w:val="none" w:sz="0" w:space="0" w:color="auto"/>
        <w:left w:val="none" w:sz="0" w:space="0" w:color="auto"/>
        <w:bottom w:val="none" w:sz="0" w:space="0" w:color="auto"/>
        <w:right w:val="none" w:sz="0" w:space="0" w:color="auto"/>
      </w:divBdr>
    </w:div>
    <w:div w:id="332028862">
      <w:bodyDiv w:val="1"/>
      <w:marLeft w:val="0"/>
      <w:marRight w:val="0"/>
      <w:marTop w:val="0"/>
      <w:marBottom w:val="0"/>
      <w:divBdr>
        <w:top w:val="none" w:sz="0" w:space="0" w:color="auto"/>
        <w:left w:val="none" w:sz="0" w:space="0" w:color="auto"/>
        <w:bottom w:val="none" w:sz="0" w:space="0" w:color="auto"/>
        <w:right w:val="none" w:sz="0" w:space="0" w:color="auto"/>
      </w:divBdr>
    </w:div>
    <w:div w:id="765227190">
      <w:bodyDiv w:val="1"/>
      <w:marLeft w:val="0"/>
      <w:marRight w:val="0"/>
      <w:marTop w:val="0"/>
      <w:marBottom w:val="0"/>
      <w:divBdr>
        <w:top w:val="none" w:sz="0" w:space="0" w:color="auto"/>
        <w:left w:val="none" w:sz="0" w:space="0" w:color="auto"/>
        <w:bottom w:val="none" w:sz="0" w:space="0" w:color="auto"/>
        <w:right w:val="none" w:sz="0" w:space="0" w:color="auto"/>
      </w:divBdr>
    </w:div>
    <w:div w:id="832990803">
      <w:bodyDiv w:val="1"/>
      <w:marLeft w:val="0"/>
      <w:marRight w:val="0"/>
      <w:marTop w:val="0"/>
      <w:marBottom w:val="0"/>
      <w:divBdr>
        <w:top w:val="none" w:sz="0" w:space="0" w:color="auto"/>
        <w:left w:val="none" w:sz="0" w:space="0" w:color="auto"/>
        <w:bottom w:val="none" w:sz="0" w:space="0" w:color="auto"/>
        <w:right w:val="none" w:sz="0" w:space="0" w:color="auto"/>
      </w:divBdr>
    </w:div>
    <w:div w:id="998462522">
      <w:bodyDiv w:val="1"/>
      <w:marLeft w:val="0"/>
      <w:marRight w:val="0"/>
      <w:marTop w:val="0"/>
      <w:marBottom w:val="0"/>
      <w:divBdr>
        <w:top w:val="none" w:sz="0" w:space="0" w:color="auto"/>
        <w:left w:val="none" w:sz="0" w:space="0" w:color="auto"/>
        <w:bottom w:val="none" w:sz="0" w:space="0" w:color="auto"/>
        <w:right w:val="none" w:sz="0" w:space="0" w:color="auto"/>
      </w:divBdr>
    </w:div>
    <w:div w:id="1027216411">
      <w:bodyDiv w:val="1"/>
      <w:marLeft w:val="0"/>
      <w:marRight w:val="0"/>
      <w:marTop w:val="0"/>
      <w:marBottom w:val="0"/>
      <w:divBdr>
        <w:top w:val="none" w:sz="0" w:space="0" w:color="auto"/>
        <w:left w:val="none" w:sz="0" w:space="0" w:color="auto"/>
        <w:bottom w:val="none" w:sz="0" w:space="0" w:color="auto"/>
        <w:right w:val="none" w:sz="0" w:space="0" w:color="auto"/>
      </w:divBdr>
    </w:div>
    <w:div w:id="1342584356">
      <w:bodyDiv w:val="1"/>
      <w:marLeft w:val="0"/>
      <w:marRight w:val="0"/>
      <w:marTop w:val="0"/>
      <w:marBottom w:val="0"/>
      <w:divBdr>
        <w:top w:val="none" w:sz="0" w:space="0" w:color="auto"/>
        <w:left w:val="none" w:sz="0" w:space="0" w:color="auto"/>
        <w:bottom w:val="none" w:sz="0" w:space="0" w:color="auto"/>
        <w:right w:val="none" w:sz="0" w:space="0" w:color="auto"/>
      </w:divBdr>
    </w:div>
    <w:div w:id="1694842902">
      <w:bodyDiv w:val="1"/>
      <w:marLeft w:val="0"/>
      <w:marRight w:val="0"/>
      <w:marTop w:val="0"/>
      <w:marBottom w:val="0"/>
      <w:divBdr>
        <w:top w:val="none" w:sz="0" w:space="0" w:color="auto"/>
        <w:left w:val="none" w:sz="0" w:space="0" w:color="auto"/>
        <w:bottom w:val="none" w:sz="0" w:space="0" w:color="auto"/>
        <w:right w:val="none" w:sz="0" w:space="0" w:color="auto"/>
      </w:divBdr>
    </w:div>
    <w:div w:id="1765152276">
      <w:bodyDiv w:val="1"/>
      <w:marLeft w:val="0"/>
      <w:marRight w:val="0"/>
      <w:marTop w:val="0"/>
      <w:marBottom w:val="0"/>
      <w:divBdr>
        <w:top w:val="none" w:sz="0" w:space="0" w:color="auto"/>
        <w:left w:val="none" w:sz="0" w:space="0" w:color="auto"/>
        <w:bottom w:val="none" w:sz="0" w:space="0" w:color="auto"/>
        <w:right w:val="none" w:sz="0" w:space="0" w:color="auto"/>
      </w:divBdr>
    </w:div>
    <w:div w:id="1961766156">
      <w:bodyDiv w:val="1"/>
      <w:marLeft w:val="0"/>
      <w:marRight w:val="0"/>
      <w:marTop w:val="0"/>
      <w:marBottom w:val="0"/>
      <w:divBdr>
        <w:top w:val="none" w:sz="0" w:space="0" w:color="auto"/>
        <w:left w:val="none" w:sz="0" w:space="0" w:color="auto"/>
        <w:bottom w:val="none" w:sz="0" w:space="0" w:color="auto"/>
        <w:right w:val="none" w:sz="0" w:space="0" w:color="auto"/>
      </w:divBdr>
    </w:div>
    <w:div w:id="198249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BD932-3F14-4803-B3AC-1A3D0750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8031</Words>
  <Characters>45783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UVT</dc:creator>
  <cp:lastModifiedBy>Gabriela Cruceru</cp:lastModifiedBy>
  <cp:revision>6</cp:revision>
  <cp:lastPrinted>2023-07-25T10:05:00Z</cp:lastPrinted>
  <dcterms:created xsi:type="dcterms:W3CDTF">2024-02-27T09:11:00Z</dcterms:created>
  <dcterms:modified xsi:type="dcterms:W3CDTF">2024-02-27T09:54:00Z</dcterms:modified>
</cp:coreProperties>
</file>