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A874" w14:textId="4EC6D7B6" w:rsidR="007116A5" w:rsidRPr="00DE230F" w:rsidRDefault="007116A5" w:rsidP="007116A5">
      <w:pPr>
        <w:tabs>
          <w:tab w:val="left" w:pos="545"/>
          <w:tab w:val="center" w:pos="4680"/>
        </w:tabs>
        <w:rPr>
          <w:b/>
          <w:noProof/>
          <w:sz w:val="36"/>
          <w:szCs w:val="36"/>
        </w:rPr>
      </w:pPr>
      <w:r w:rsidRPr="00DE230F">
        <w:rPr>
          <w:rFonts w:ascii="Arial" w:hAnsi="Arial" w:cs="Arial"/>
          <w:b/>
          <w:noProof/>
          <w:sz w:val="36"/>
          <w:szCs w:val="36"/>
        </w:rPr>
        <w:tab/>
      </w:r>
      <w:r w:rsidRPr="00DE230F">
        <w:rPr>
          <w:b/>
          <w:noProof/>
          <w:sz w:val="36"/>
          <w:szCs w:val="36"/>
        </w:rPr>
        <w:t>UNIVERSITATEA „VALAHIA” DIN TÂRGOVIŞTE</w:t>
      </w:r>
    </w:p>
    <w:p w14:paraId="303DA297" w14:textId="7CE0BF78" w:rsidR="008E055B" w:rsidRPr="00DE230F" w:rsidRDefault="008E055B" w:rsidP="009E4923">
      <w:pPr>
        <w:widowControl w:val="0"/>
        <w:tabs>
          <w:tab w:val="left" w:pos="993"/>
        </w:tabs>
        <w:spacing w:line="360" w:lineRule="auto"/>
        <w:rPr>
          <w:b/>
          <w:noProof/>
          <w:sz w:val="22"/>
          <w:szCs w:val="22"/>
        </w:rPr>
      </w:pPr>
    </w:p>
    <w:p w14:paraId="1BE8C8C5" w14:textId="64066020" w:rsidR="00BB7F59" w:rsidRPr="00DE230F" w:rsidRDefault="007116A5" w:rsidP="006164BF">
      <w:pPr>
        <w:widowControl w:val="0"/>
        <w:tabs>
          <w:tab w:val="left" w:pos="993"/>
        </w:tabs>
        <w:spacing w:line="360" w:lineRule="auto"/>
        <w:jc w:val="center"/>
        <w:rPr>
          <w:b/>
          <w:noProof/>
          <w:sz w:val="22"/>
          <w:szCs w:val="22"/>
        </w:rPr>
      </w:pPr>
      <w:r w:rsidRPr="00DE230F">
        <w:rPr>
          <w:noProof/>
          <w:sz w:val="22"/>
          <w:szCs w:val="22"/>
        </w:rPr>
        <w:drawing>
          <wp:inline distT="0" distB="0" distL="0" distR="0" wp14:anchorId="4EB804A8" wp14:editId="026FCF3C">
            <wp:extent cx="1215390" cy="1096401"/>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srcRect/>
                    <a:stretch>
                      <a:fillRect/>
                    </a:stretch>
                  </pic:blipFill>
                  <pic:spPr bwMode="auto">
                    <a:xfrm>
                      <a:off x="0" y="0"/>
                      <a:ext cx="1217277" cy="1098103"/>
                    </a:xfrm>
                    <a:prstGeom prst="rect">
                      <a:avLst/>
                    </a:prstGeom>
                    <a:noFill/>
                    <a:ln w="9525">
                      <a:noFill/>
                      <a:miter lim="800000"/>
                      <a:headEnd/>
                      <a:tailEnd/>
                    </a:ln>
                  </pic:spPr>
                </pic:pic>
              </a:graphicData>
            </a:graphic>
          </wp:inline>
        </w:drawing>
      </w:r>
    </w:p>
    <w:p w14:paraId="5495F8C4" w14:textId="4A13D511" w:rsidR="00FA5F23" w:rsidRPr="00DE230F" w:rsidRDefault="00FA5F23" w:rsidP="00FA5F23">
      <w:pPr>
        <w:widowControl w:val="0"/>
        <w:tabs>
          <w:tab w:val="left" w:pos="993"/>
        </w:tabs>
        <w:spacing w:line="360" w:lineRule="auto"/>
        <w:rPr>
          <w:b/>
          <w:noProof/>
          <w:sz w:val="22"/>
          <w:szCs w:val="22"/>
        </w:rPr>
      </w:pPr>
    </w:p>
    <w:p w14:paraId="0A9B7620" w14:textId="75E1B8A0" w:rsidR="007116A5" w:rsidRPr="00DE230F" w:rsidRDefault="00032280" w:rsidP="007116A5">
      <w:pPr>
        <w:widowControl w:val="0"/>
        <w:spacing w:line="360" w:lineRule="auto"/>
        <w:rPr>
          <w:b/>
          <w:noProof/>
          <w:sz w:val="22"/>
          <w:szCs w:val="22"/>
        </w:rPr>
      </w:pPr>
      <w:r w:rsidRPr="00DE230F">
        <w:rPr>
          <w:b/>
          <w:bCs/>
          <w:noProof/>
          <w:sz w:val="22"/>
          <w:szCs w:val="22"/>
        </w:rPr>
        <mc:AlternateContent>
          <mc:Choice Requires="wps">
            <w:drawing>
              <wp:anchor distT="0" distB="0" distL="114300" distR="114300" simplePos="0" relativeHeight="251582464" behindDoc="1" locked="0" layoutInCell="1" allowOverlap="1" wp14:anchorId="215CB15F" wp14:editId="55375BDA">
                <wp:simplePos x="0" y="0"/>
                <wp:positionH relativeFrom="margin">
                  <wp:posOffset>281940</wp:posOffset>
                </wp:positionH>
                <wp:positionV relativeFrom="page">
                  <wp:posOffset>2865120</wp:posOffset>
                </wp:positionV>
                <wp:extent cx="5162550" cy="388620"/>
                <wp:effectExtent l="0" t="0" r="19050" b="11430"/>
                <wp:wrapTight wrapText="bothSides">
                  <wp:wrapPolygon edited="0">
                    <wp:start x="0" y="0"/>
                    <wp:lineTo x="0" y="21176"/>
                    <wp:lineTo x="21600" y="21176"/>
                    <wp:lineTo x="21600"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88620"/>
                        </a:xfrm>
                        <a:custGeom>
                          <a:avLst/>
                          <a:gdLst>
                            <a:gd name="connsiteX0" fmla="*/ 0 w 5775960"/>
                            <a:gd name="connsiteY0" fmla="*/ 0 h 502920"/>
                            <a:gd name="connsiteX1" fmla="*/ 5775960 w 5775960"/>
                            <a:gd name="connsiteY1" fmla="*/ 0 h 502920"/>
                            <a:gd name="connsiteX2" fmla="*/ 5775960 w 5775960"/>
                            <a:gd name="connsiteY2" fmla="*/ 502920 h 502920"/>
                            <a:gd name="connsiteX3" fmla="*/ 0 w 5775960"/>
                            <a:gd name="connsiteY3" fmla="*/ 502920 h 502920"/>
                            <a:gd name="connsiteX4" fmla="*/ 0 w 5775960"/>
                            <a:gd name="connsiteY4" fmla="*/ 0 h 502920"/>
                            <a:gd name="connsiteX0" fmla="*/ 0 w 5775960"/>
                            <a:gd name="connsiteY0" fmla="*/ 0 h 502920"/>
                            <a:gd name="connsiteX1" fmla="*/ 5775960 w 5775960"/>
                            <a:gd name="connsiteY1" fmla="*/ 0 h 502920"/>
                            <a:gd name="connsiteX2" fmla="*/ 5775960 w 5775960"/>
                            <a:gd name="connsiteY2" fmla="*/ 502920 h 502920"/>
                            <a:gd name="connsiteX3" fmla="*/ 0 w 5775960"/>
                            <a:gd name="connsiteY3" fmla="*/ 502920 h 502920"/>
                            <a:gd name="connsiteX4" fmla="*/ 0 w 5775960"/>
                            <a:gd name="connsiteY4" fmla="*/ 0 h 5029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75960" h="502920">
                              <a:moveTo>
                                <a:pt x="0" y="0"/>
                              </a:moveTo>
                              <a:lnTo>
                                <a:pt x="5775960" y="0"/>
                              </a:lnTo>
                              <a:lnTo>
                                <a:pt x="5775960" y="502920"/>
                              </a:lnTo>
                              <a:lnTo>
                                <a:pt x="0" y="502920"/>
                              </a:lnTo>
                              <a:lnTo>
                                <a:pt x="0" y="0"/>
                              </a:lnTo>
                              <a:close/>
                            </a:path>
                          </a:pathLst>
                        </a:custGeom>
                        <a:solidFill>
                          <a:schemeClr val="bg1">
                            <a:lumMod val="95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2FBFDEEA" w14:textId="5F29C574" w:rsidR="00D5537F" w:rsidRPr="00032280" w:rsidRDefault="00032280" w:rsidP="009F2ED8">
                            <w:pPr>
                              <w:widowControl w:val="0"/>
                              <w:jc w:val="center"/>
                              <w:rPr>
                                <w:b/>
                                <w:color w:val="FF0000"/>
                                <w:sz w:val="36"/>
                                <w:szCs w:val="36"/>
                              </w:rPr>
                            </w:pPr>
                            <w:r w:rsidRPr="00032280">
                              <w:rPr>
                                <w:b/>
                                <w:bCs/>
                                <w:spacing w:val="-1"/>
                                <w:sz w:val="36"/>
                                <w:szCs w:val="36"/>
                              </w:rPr>
                              <w:t xml:space="preserve">ACTIVITATEA DE </w:t>
                            </w:r>
                            <w:r w:rsidRPr="00032280">
                              <w:rPr>
                                <w:b/>
                                <w:sz w:val="36"/>
                                <w:szCs w:val="36"/>
                                <w:lang w:val="it-IT"/>
                              </w:rPr>
                              <w:t>INVESTIŢII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B15F" id="Text Box 12" o:spid="_x0000_s1026" style="position:absolute;margin-left:22.2pt;margin-top:225.6pt;width:406.5pt;height:30.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5775960,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" adj="-11796480,,5400" path="m,l5775960,r,502920l,502920,,xe" fillcolor="#f2f2f2 [3052]" strokecolor="#a5a5a5 [3206]" strokeweight="1pt">
                <v:stroke joinstyle="miter"/>
                <v:formulas/>
                <v:path o:connecttype="custom" o:connectlocs="0,0;5162550,0;5162550,388620;0,388620;0,0" o:connectangles="0,0,0,0,0" textboxrect="0,0,5775960,502920"/>
                <v:textbox>
                  <w:txbxContent>
                    <w:p w14:paraId="2FBFDEEA" w14:textId="5F29C574" w:rsidR="00D5537F" w:rsidRPr="00032280" w:rsidRDefault="00032280" w:rsidP="009F2ED8">
                      <w:pPr>
                        <w:widowControl w:val="0"/>
                        <w:jc w:val="center"/>
                        <w:rPr>
                          <w:b/>
                          <w:color w:val="FF0000"/>
                          <w:sz w:val="36"/>
                          <w:szCs w:val="36"/>
                        </w:rPr>
                      </w:pPr>
                      <w:r w:rsidRPr="00032280">
                        <w:rPr>
                          <w:b/>
                          <w:bCs/>
                          <w:spacing w:val="-1"/>
                          <w:sz w:val="36"/>
                          <w:szCs w:val="36"/>
                        </w:rPr>
                        <w:t xml:space="preserve">ACTIVITATEA DE </w:t>
                      </w:r>
                      <w:r w:rsidRPr="00032280">
                        <w:rPr>
                          <w:b/>
                          <w:sz w:val="36"/>
                          <w:szCs w:val="36"/>
                          <w:lang w:val="it-IT"/>
                        </w:rPr>
                        <w:t>INVESTIŢII</w:t>
                      </w:r>
                    </w:p>
                  </w:txbxContent>
                </v:textbox>
                <w10:wrap type="tight" anchorx="margin" anchory="page"/>
              </v:shape>
            </w:pict>
          </mc:Fallback>
        </mc:AlternateContent>
      </w:r>
    </w:p>
    <w:p w14:paraId="090F663F" w14:textId="53CCD7F5" w:rsidR="007116A5" w:rsidRPr="00DE230F" w:rsidRDefault="007116A5" w:rsidP="007116A5">
      <w:pPr>
        <w:widowControl w:val="0"/>
        <w:spacing w:line="360" w:lineRule="auto"/>
        <w:jc w:val="center"/>
        <w:rPr>
          <w:b/>
          <w:noProof/>
          <w:sz w:val="22"/>
          <w:szCs w:val="22"/>
        </w:rPr>
      </w:pPr>
    </w:p>
    <w:p w14:paraId="2ED23057" w14:textId="522DFD4A" w:rsidR="007116A5" w:rsidRPr="00DE230F" w:rsidRDefault="007116A5" w:rsidP="007116A5">
      <w:pPr>
        <w:widowControl w:val="0"/>
        <w:tabs>
          <w:tab w:val="left" w:pos="993"/>
        </w:tabs>
        <w:spacing w:line="360" w:lineRule="auto"/>
        <w:jc w:val="center"/>
        <w:rPr>
          <w:noProof/>
          <w:sz w:val="22"/>
          <w:szCs w:val="22"/>
        </w:rPr>
      </w:pPr>
    </w:p>
    <w:p w14:paraId="43323051" w14:textId="495AD500" w:rsidR="009F2ED8" w:rsidRPr="00DE230F" w:rsidRDefault="00EE7335" w:rsidP="009F2ED8">
      <w:pPr>
        <w:rPr>
          <w:noProof/>
        </w:rPr>
      </w:pPr>
      <w:r w:rsidRPr="00DE230F">
        <w:rPr>
          <w:b/>
          <w:noProof/>
          <w:sz w:val="22"/>
          <w:szCs w:val="22"/>
        </w:rPr>
        <mc:AlternateContent>
          <mc:Choice Requires="wps">
            <w:drawing>
              <wp:anchor distT="0" distB="0" distL="114300" distR="114300" simplePos="0" relativeHeight="251580416" behindDoc="0" locked="0" layoutInCell="1" allowOverlap="1" wp14:anchorId="7C0D4F0B" wp14:editId="37C8EE27">
                <wp:simplePos x="0" y="0"/>
                <wp:positionH relativeFrom="margin">
                  <wp:posOffset>1973580</wp:posOffset>
                </wp:positionH>
                <wp:positionV relativeFrom="paragraph">
                  <wp:posOffset>121920</wp:posOffset>
                </wp:positionV>
                <wp:extent cx="2194560" cy="365760"/>
                <wp:effectExtent l="0" t="0" r="1524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65760"/>
                        </a:xfrm>
                        <a:prstGeom prst="rect">
                          <a:avLst/>
                        </a:prstGeom>
                        <a:solidFill>
                          <a:schemeClr val="bg1">
                            <a:lumMod val="95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3C7E0E11" w14:textId="5B2891D8" w:rsidR="007116A5" w:rsidRPr="007A1B07" w:rsidRDefault="007116A5" w:rsidP="007116A5">
                            <w:pPr>
                              <w:widowControl w:val="0"/>
                              <w:tabs>
                                <w:tab w:val="left" w:pos="993"/>
                              </w:tabs>
                              <w:jc w:val="center"/>
                              <w:rPr>
                                <w:color w:val="FF0000"/>
                                <w:szCs w:val="32"/>
                              </w:rPr>
                            </w:pPr>
                            <w:r w:rsidRPr="008E055B">
                              <w:rPr>
                                <w:b/>
                                <w:sz w:val="36"/>
                                <w:szCs w:val="36"/>
                              </w:rPr>
                              <w:t xml:space="preserve">COD: </w:t>
                            </w:r>
                            <w:r w:rsidR="007A1B07" w:rsidRPr="007A1B07">
                              <w:rPr>
                                <w:b/>
                                <w:bCs/>
                                <w:sz w:val="36"/>
                                <w:szCs w:val="36"/>
                              </w:rPr>
                              <w:t>DGA-PO-</w:t>
                            </w:r>
                            <w:r w:rsidR="00032280">
                              <w:rPr>
                                <w:b/>
                                <w:bCs/>
                                <w:sz w:val="36"/>
                                <w:szCs w:val="36"/>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D4F0B" id="_x0000_t202" coordsize="21600,21600" o:spt="202" path="m,l,21600r21600,l21600,xe">
                <v:stroke joinstyle="miter"/>
                <v:path gradientshapeok="t" o:connecttype="rect"/>
              </v:shapetype>
              <v:shape id="Text Box 11" o:spid="_x0000_s1027" type="#_x0000_t202" style="position:absolute;margin-left:155.4pt;margin-top:9.6pt;width:172.8pt;height:28.8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" fillcolor="#f2f2f2 [3052]" strokecolor="#a5a5a5 [3206]" strokeweight="1pt">
                <v:textbox>
                  <w:txbxContent>
                    <w:p w14:paraId="3C7E0E11" w14:textId="5B2891D8" w:rsidR="007116A5" w:rsidRPr="007A1B07" w:rsidRDefault="007116A5" w:rsidP="007116A5">
                      <w:pPr>
                        <w:widowControl w:val="0"/>
                        <w:tabs>
                          <w:tab w:val="left" w:pos="993"/>
                        </w:tabs>
                        <w:jc w:val="center"/>
                        <w:rPr>
                          <w:color w:val="FF0000"/>
                          <w:szCs w:val="32"/>
                        </w:rPr>
                      </w:pPr>
                      <w:r w:rsidRPr="008E055B">
                        <w:rPr>
                          <w:b/>
                          <w:sz w:val="36"/>
                          <w:szCs w:val="36"/>
                        </w:rPr>
                        <w:t xml:space="preserve">COD: </w:t>
                      </w:r>
                      <w:r w:rsidR="007A1B07" w:rsidRPr="007A1B07">
                        <w:rPr>
                          <w:b/>
                          <w:bCs/>
                          <w:sz w:val="36"/>
                          <w:szCs w:val="36"/>
                        </w:rPr>
                        <w:t>DGA-PO-</w:t>
                      </w:r>
                      <w:r w:rsidR="00032280">
                        <w:rPr>
                          <w:b/>
                          <w:bCs/>
                          <w:sz w:val="36"/>
                          <w:szCs w:val="36"/>
                        </w:rPr>
                        <w:t>25</w:t>
                      </w:r>
                    </w:p>
                  </w:txbxContent>
                </v:textbox>
                <w10:wrap anchorx="margin"/>
              </v:shape>
            </w:pict>
          </mc:Fallback>
        </mc:AlternateContent>
      </w:r>
    </w:p>
    <w:p w14:paraId="0B0295D9" w14:textId="4E8C8E52" w:rsidR="007116A5" w:rsidRPr="00DE230F" w:rsidRDefault="007116A5" w:rsidP="007116A5">
      <w:pPr>
        <w:pStyle w:val="Heading5"/>
        <w:widowControl w:val="0"/>
        <w:tabs>
          <w:tab w:val="left" w:pos="993"/>
        </w:tabs>
        <w:spacing w:line="360" w:lineRule="auto"/>
        <w:ind w:firstLine="0"/>
        <w:rPr>
          <w:rFonts w:ascii="Times New Roman" w:hAnsi="Times New Roman"/>
          <w:b w:val="0"/>
          <w:noProof/>
          <w:spacing w:val="32"/>
          <w:sz w:val="22"/>
          <w:szCs w:val="22"/>
          <w:lang w:val="ro-RO"/>
        </w:rPr>
      </w:pPr>
    </w:p>
    <w:p w14:paraId="29B08CE3" w14:textId="77777777" w:rsidR="00EE7335" w:rsidRDefault="00EE7335" w:rsidP="007116A5">
      <w:pPr>
        <w:widowControl w:val="0"/>
        <w:tabs>
          <w:tab w:val="left" w:pos="993"/>
        </w:tabs>
        <w:spacing w:line="360" w:lineRule="auto"/>
        <w:ind w:firstLine="720"/>
        <w:jc w:val="center"/>
        <w:rPr>
          <w:noProof/>
          <w:sz w:val="22"/>
          <w:szCs w:val="22"/>
        </w:rPr>
      </w:pPr>
    </w:p>
    <w:p w14:paraId="7D3B69F0" w14:textId="67685C79" w:rsidR="007116A5" w:rsidRPr="00DE230F" w:rsidRDefault="006164BF" w:rsidP="007116A5">
      <w:pPr>
        <w:widowControl w:val="0"/>
        <w:tabs>
          <w:tab w:val="left" w:pos="993"/>
        </w:tabs>
        <w:spacing w:line="360" w:lineRule="auto"/>
        <w:ind w:firstLine="720"/>
        <w:jc w:val="center"/>
        <w:rPr>
          <w:noProof/>
          <w:sz w:val="22"/>
          <w:szCs w:val="22"/>
        </w:rPr>
      </w:pPr>
      <w:r w:rsidRPr="00DE230F">
        <w:rPr>
          <w:noProof/>
          <w:spacing w:val="32"/>
          <w:sz w:val="22"/>
          <w:szCs w:val="22"/>
        </w:rPr>
        <mc:AlternateContent>
          <mc:Choice Requires="wps">
            <w:drawing>
              <wp:anchor distT="0" distB="0" distL="114300" distR="114300" simplePos="0" relativeHeight="251581440" behindDoc="0" locked="0" layoutInCell="1" allowOverlap="1" wp14:anchorId="259E486B" wp14:editId="630170B9">
                <wp:simplePos x="0" y="0"/>
                <wp:positionH relativeFrom="margin">
                  <wp:align>center</wp:align>
                </wp:positionH>
                <wp:positionV relativeFrom="paragraph">
                  <wp:posOffset>165100</wp:posOffset>
                </wp:positionV>
                <wp:extent cx="4937760" cy="396240"/>
                <wp:effectExtent l="0" t="0" r="1524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396240"/>
                        </a:xfrm>
                        <a:prstGeom prst="rect">
                          <a:avLst/>
                        </a:prstGeom>
                        <a:solidFill>
                          <a:schemeClr val="bg1">
                            <a:lumMod val="95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377DB9DA" w14:textId="680F6028" w:rsidR="006164BF" w:rsidRPr="00B73815" w:rsidRDefault="006164BF" w:rsidP="006164BF">
                            <w:pPr>
                              <w:pStyle w:val="Heading5"/>
                              <w:widowControl w:val="0"/>
                              <w:tabs>
                                <w:tab w:val="left" w:pos="993"/>
                              </w:tabs>
                              <w:ind w:firstLine="0"/>
                              <w:rPr>
                                <w:rFonts w:ascii="Times New Roman" w:hAnsi="Times New Roman"/>
                                <w:b w:val="0"/>
                                <w:sz w:val="36"/>
                                <w:szCs w:val="36"/>
                                <w:lang w:val="ro-RO"/>
                              </w:rPr>
                            </w:pPr>
                            <w:r w:rsidRPr="00B73815">
                              <w:rPr>
                                <w:rFonts w:ascii="Times New Roman" w:hAnsi="Times New Roman"/>
                                <w:sz w:val="36"/>
                                <w:szCs w:val="36"/>
                                <w:lang w:val="ro-RO"/>
                              </w:rPr>
                              <w:t>procedurĂ OPERAȚIONALĂ</w:t>
                            </w:r>
                          </w:p>
                          <w:p w14:paraId="12804E8A" w14:textId="77777777" w:rsidR="007116A5" w:rsidRPr="005125AB" w:rsidRDefault="007116A5" w:rsidP="007116A5">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486B" id="Text Box 9" o:spid="_x0000_s1028" type="#_x0000_t202" style="position:absolute;left:0;text-align:left;margin-left:0;margin-top:13pt;width:388.8pt;height:31.2pt;z-index:251581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" fillcolor="#f2f2f2 [3052]" strokecolor="#a5a5a5 [3206]" strokeweight="1pt">
                <v:textbox>
                  <w:txbxContent>
                    <w:p w14:paraId="377DB9DA" w14:textId="680F6028" w:rsidR="006164BF" w:rsidRPr="00B73815" w:rsidRDefault="006164BF" w:rsidP="006164BF">
                      <w:pPr>
                        <w:pStyle w:val="Heading5"/>
                        <w:widowControl w:val="0"/>
                        <w:tabs>
                          <w:tab w:val="left" w:pos="993"/>
                        </w:tabs>
                        <w:ind w:firstLine="0"/>
                        <w:rPr>
                          <w:rFonts w:ascii="Times New Roman" w:hAnsi="Times New Roman"/>
                          <w:b w:val="0"/>
                          <w:sz w:val="36"/>
                          <w:szCs w:val="36"/>
                          <w:lang w:val="ro-RO"/>
                        </w:rPr>
                      </w:pPr>
                      <w:r w:rsidRPr="00B73815">
                        <w:rPr>
                          <w:rFonts w:ascii="Times New Roman" w:hAnsi="Times New Roman"/>
                          <w:sz w:val="36"/>
                          <w:szCs w:val="36"/>
                          <w:lang w:val="ro-RO"/>
                        </w:rPr>
                        <w:t>procedurĂ OPERAȚIONALĂ</w:t>
                      </w:r>
                    </w:p>
                    <w:p w14:paraId="12804E8A" w14:textId="77777777" w:rsidR="007116A5" w:rsidRPr="005125AB" w:rsidRDefault="007116A5" w:rsidP="007116A5">
                      <w:pPr>
                        <w:jc w:val="center"/>
                        <w:rPr>
                          <w:szCs w:val="32"/>
                        </w:rPr>
                      </w:pPr>
                    </w:p>
                  </w:txbxContent>
                </v:textbox>
                <w10:wrap anchorx="margin"/>
              </v:shape>
            </w:pict>
          </mc:Fallback>
        </mc:AlternateContent>
      </w:r>
    </w:p>
    <w:p w14:paraId="75C293CC" w14:textId="5874DE59" w:rsidR="00096C50" w:rsidRPr="00DE230F" w:rsidRDefault="007116A5" w:rsidP="006F711E">
      <w:pPr>
        <w:widowControl w:val="0"/>
        <w:tabs>
          <w:tab w:val="left" w:pos="993"/>
        </w:tabs>
        <w:spacing w:line="360" w:lineRule="auto"/>
        <w:ind w:firstLine="720"/>
        <w:jc w:val="center"/>
        <w:rPr>
          <w:noProof/>
          <w:sz w:val="22"/>
          <w:szCs w:val="22"/>
        </w:rPr>
      </w:pPr>
      <w:r w:rsidRPr="00DE230F">
        <w:rPr>
          <w:noProof/>
          <w:sz w:val="22"/>
          <w:szCs w:val="22"/>
        </w:rPr>
        <w:t xml:space="preserve">                                         </w:t>
      </w:r>
    </w:p>
    <w:p w14:paraId="55B31D60" w14:textId="77777777" w:rsidR="00BB7F59" w:rsidRDefault="007116A5" w:rsidP="00CA46C2">
      <w:pPr>
        <w:widowControl w:val="0"/>
        <w:tabs>
          <w:tab w:val="left" w:pos="993"/>
        </w:tabs>
        <w:spacing w:line="360" w:lineRule="auto"/>
        <w:ind w:firstLine="720"/>
        <w:jc w:val="center"/>
        <w:rPr>
          <w:noProof/>
          <w:sz w:val="22"/>
          <w:szCs w:val="22"/>
        </w:rPr>
      </w:pPr>
      <w:r w:rsidRPr="00DE230F">
        <w:rPr>
          <w:noProof/>
          <w:sz w:val="22"/>
          <w:szCs w:val="22"/>
        </w:rPr>
        <w:t xml:space="preserve">                           </w:t>
      </w:r>
    </w:p>
    <w:p w14:paraId="49E442A8" w14:textId="2A95F3B5" w:rsidR="00EE0021" w:rsidRDefault="007116A5" w:rsidP="00CA46C2">
      <w:pPr>
        <w:widowControl w:val="0"/>
        <w:tabs>
          <w:tab w:val="left" w:pos="993"/>
        </w:tabs>
        <w:spacing w:line="360" w:lineRule="auto"/>
        <w:ind w:firstLine="720"/>
        <w:jc w:val="center"/>
        <w:rPr>
          <w:noProof/>
          <w:sz w:val="22"/>
          <w:szCs w:val="22"/>
        </w:rPr>
      </w:pPr>
      <w:r w:rsidRPr="00DE230F">
        <w:rPr>
          <w:noProof/>
          <w:sz w:val="22"/>
          <w:szCs w:val="22"/>
        </w:rPr>
        <w:t xml:space="preserve">          </w:t>
      </w:r>
    </w:p>
    <w:p w14:paraId="70FA68F4" w14:textId="77777777" w:rsidR="006164BF" w:rsidRPr="00CA46C2" w:rsidRDefault="006164BF" w:rsidP="00CA46C2">
      <w:pPr>
        <w:widowControl w:val="0"/>
        <w:tabs>
          <w:tab w:val="left" w:pos="993"/>
        </w:tabs>
        <w:spacing w:line="360" w:lineRule="auto"/>
        <w:ind w:firstLine="720"/>
        <w:jc w:val="center"/>
        <w:rPr>
          <w:noProof/>
          <w:sz w:val="22"/>
          <w:szCs w:val="22"/>
        </w:rPr>
      </w:pPr>
    </w:p>
    <w:p w14:paraId="0874CA9B" w14:textId="77777777" w:rsidR="00EE7335" w:rsidRDefault="00EE7335"/>
    <w:p w14:paraId="60B052E1" w14:textId="77777777" w:rsidR="00EE7335" w:rsidRDefault="00EE7335"/>
    <w:tbl>
      <w:tblPr>
        <w:tblW w:w="9190"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2235"/>
        <w:gridCol w:w="2160"/>
        <w:gridCol w:w="2340"/>
        <w:gridCol w:w="2455"/>
      </w:tblGrid>
      <w:tr w:rsidR="006164BF" w:rsidRPr="00DE230F" w14:paraId="2600DA50" w14:textId="77777777" w:rsidTr="006F3E2E">
        <w:trPr>
          <w:trHeight w:val="264"/>
        </w:trPr>
        <w:tc>
          <w:tcPr>
            <w:tcW w:w="223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3145CD2C" w14:textId="77777777" w:rsidR="006164BF" w:rsidRPr="00A464A2" w:rsidRDefault="006164BF" w:rsidP="00D77302">
            <w:pPr>
              <w:spacing w:before="60" w:after="60"/>
              <w:jc w:val="center"/>
              <w:rPr>
                <w:b/>
                <w:bCs/>
                <w:noProof/>
                <w:color w:val="000000" w:themeColor="text1"/>
                <w:sz w:val="18"/>
                <w:szCs w:val="18"/>
              </w:rPr>
            </w:pPr>
            <w:r w:rsidRPr="00A464A2">
              <w:rPr>
                <w:b/>
                <w:bCs/>
                <w:noProof/>
                <w:color w:val="000000" w:themeColor="text1"/>
                <w:sz w:val="18"/>
                <w:szCs w:val="18"/>
              </w:rPr>
              <w:t>Elaborat</w:t>
            </w:r>
          </w:p>
        </w:tc>
        <w:tc>
          <w:tcPr>
            <w:tcW w:w="216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5DDCCD73" w14:textId="77777777" w:rsidR="006164BF" w:rsidRPr="00A464A2" w:rsidRDefault="006164BF" w:rsidP="00D77302">
            <w:pPr>
              <w:spacing w:before="60" w:after="60"/>
              <w:jc w:val="center"/>
              <w:rPr>
                <w:b/>
                <w:bCs/>
                <w:noProof/>
                <w:color w:val="000000" w:themeColor="text1"/>
                <w:sz w:val="18"/>
                <w:szCs w:val="18"/>
              </w:rPr>
            </w:pPr>
            <w:r w:rsidRPr="00A464A2">
              <w:rPr>
                <w:b/>
                <w:bCs/>
                <w:noProof/>
                <w:color w:val="000000" w:themeColor="text1"/>
                <w:sz w:val="18"/>
                <w:szCs w:val="18"/>
              </w:rPr>
              <w:t>Verificat</w:t>
            </w:r>
          </w:p>
        </w:tc>
        <w:tc>
          <w:tcPr>
            <w:tcW w:w="2340" w:type="dxa"/>
            <w:tcBorders>
              <w:top w:val="single" w:sz="12" w:space="0" w:color="auto"/>
              <w:bottom w:val="single" w:sz="8" w:space="0" w:color="808080" w:themeColor="background1" w:themeShade="80"/>
            </w:tcBorders>
            <w:shd w:val="clear" w:color="auto" w:fill="F2F2F2" w:themeFill="background1" w:themeFillShade="F2"/>
            <w:vAlign w:val="center"/>
          </w:tcPr>
          <w:p w14:paraId="7AC2A504" w14:textId="77777777" w:rsidR="006164BF" w:rsidRPr="00CA46C2" w:rsidRDefault="006164BF" w:rsidP="00D77302">
            <w:pPr>
              <w:spacing w:before="60" w:after="60"/>
              <w:jc w:val="center"/>
              <w:rPr>
                <w:b/>
                <w:bCs/>
                <w:noProof/>
                <w:sz w:val="18"/>
                <w:szCs w:val="18"/>
              </w:rPr>
            </w:pPr>
            <w:r w:rsidRPr="00CA46C2">
              <w:rPr>
                <w:b/>
                <w:bCs/>
                <w:noProof/>
                <w:sz w:val="18"/>
                <w:szCs w:val="18"/>
              </w:rPr>
              <w:t>Avizat</w:t>
            </w:r>
          </w:p>
        </w:tc>
        <w:tc>
          <w:tcPr>
            <w:tcW w:w="2455" w:type="dxa"/>
            <w:tcBorders>
              <w:top w:val="single" w:sz="12" w:space="0" w:color="auto"/>
              <w:bottom w:val="single" w:sz="8" w:space="0" w:color="808080" w:themeColor="background1" w:themeShade="80"/>
            </w:tcBorders>
            <w:shd w:val="clear" w:color="auto" w:fill="F2F2F2" w:themeFill="background1" w:themeFillShade="F2"/>
            <w:vAlign w:val="center"/>
          </w:tcPr>
          <w:p w14:paraId="18418E68" w14:textId="77777777" w:rsidR="006164BF" w:rsidRPr="00CA46C2" w:rsidRDefault="006164BF" w:rsidP="00D77302">
            <w:pPr>
              <w:spacing w:before="60" w:after="60"/>
              <w:jc w:val="center"/>
              <w:rPr>
                <w:b/>
                <w:bCs/>
                <w:noProof/>
                <w:sz w:val="18"/>
                <w:szCs w:val="18"/>
              </w:rPr>
            </w:pPr>
            <w:r w:rsidRPr="00CA46C2">
              <w:rPr>
                <w:b/>
                <w:bCs/>
                <w:noProof/>
                <w:sz w:val="18"/>
                <w:szCs w:val="18"/>
              </w:rPr>
              <w:t>Aprobat</w:t>
            </w:r>
          </w:p>
        </w:tc>
      </w:tr>
      <w:tr w:rsidR="006F3E2E" w:rsidRPr="00DE230F" w14:paraId="713EEB7E" w14:textId="77777777" w:rsidTr="006F3E2E">
        <w:trPr>
          <w:trHeight w:val="467"/>
        </w:trPr>
        <w:tc>
          <w:tcPr>
            <w:tcW w:w="2235" w:type="dxa"/>
            <w:vMerge/>
            <w:tcBorders>
              <w:top w:val="single" w:sz="8" w:space="0" w:color="808080" w:themeColor="background1" w:themeShade="80"/>
              <w:bottom w:val="single" w:sz="12" w:space="0" w:color="auto"/>
            </w:tcBorders>
            <w:shd w:val="clear" w:color="auto" w:fill="F2F2F2" w:themeFill="background1" w:themeFillShade="F2"/>
            <w:vAlign w:val="center"/>
          </w:tcPr>
          <w:p w14:paraId="09C40130" w14:textId="77777777" w:rsidR="006F3E2E" w:rsidRPr="00CA46C2" w:rsidRDefault="006F3E2E" w:rsidP="006F3E2E">
            <w:pPr>
              <w:jc w:val="center"/>
              <w:rPr>
                <w:b/>
                <w:bCs/>
                <w:noProof/>
                <w:sz w:val="18"/>
                <w:szCs w:val="18"/>
              </w:rPr>
            </w:pPr>
          </w:p>
        </w:tc>
        <w:tc>
          <w:tcPr>
            <w:tcW w:w="2160" w:type="dxa"/>
            <w:vMerge/>
            <w:tcBorders>
              <w:top w:val="single" w:sz="8" w:space="0" w:color="808080" w:themeColor="background1" w:themeShade="80"/>
              <w:bottom w:val="single" w:sz="12" w:space="0" w:color="auto"/>
            </w:tcBorders>
            <w:shd w:val="clear" w:color="auto" w:fill="F2F2F2" w:themeFill="background1" w:themeFillShade="F2"/>
            <w:vAlign w:val="center"/>
          </w:tcPr>
          <w:p w14:paraId="3F6E44E9" w14:textId="77777777" w:rsidR="006F3E2E" w:rsidRPr="00CA46C2" w:rsidRDefault="006F3E2E" w:rsidP="006F3E2E">
            <w:pPr>
              <w:jc w:val="center"/>
              <w:rPr>
                <w:noProof/>
                <w:sz w:val="18"/>
                <w:szCs w:val="18"/>
              </w:rPr>
            </w:pPr>
          </w:p>
        </w:tc>
        <w:tc>
          <w:tcPr>
            <w:tcW w:w="2340" w:type="dxa"/>
            <w:tcBorders>
              <w:top w:val="single" w:sz="8" w:space="0" w:color="808080" w:themeColor="background1" w:themeShade="80"/>
              <w:bottom w:val="single" w:sz="12" w:space="0" w:color="auto"/>
            </w:tcBorders>
            <w:shd w:val="clear" w:color="auto" w:fill="F2F2F2" w:themeFill="background1" w:themeFillShade="F2"/>
            <w:vAlign w:val="center"/>
          </w:tcPr>
          <w:p w14:paraId="04A69B3B" w14:textId="33305BED" w:rsidR="006F3E2E" w:rsidRPr="00CA46C2" w:rsidRDefault="006F3E2E" w:rsidP="006F3E2E">
            <w:pPr>
              <w:jc w:val="center"/>
              <w:rPr>
                <w:b/>
                <w:bCs/>
                <w:noProof/>
                <w:sz w:val="18"/>
                <w:szCs w:val="18"/>
              </w:rPr>
            </w:pPr>
            <w:r w:rsidRPr="00CA46C2">
              <w:rPr>
                <w:b/>
                <w:bCs/>
                <w:noProof/>
                <w:sz w:val="18"/>
                <w:szCs w:val="18"/>
              </w:rPr>
              <w:t>Comisia de monitorizare</w:t>
            </w:r>
          </w:p>
        </w:tc>
        <w:tc>
          <w:tcPr>
            <w:tcW w:w="2455" w:type="dxa"/>
            <w:tcBorders>
              <w:top w:val="single" w:sz="8" w:space="0" w:color="808080" w:themeColor="background1" w:themeShade="80"/>
              <w:bottom w:val="single" w:sz="12" w:space="0" w:color="auto"/>
            </w:tcBorders>
            <w:shd w:val="clear" w:color="auto" w:fill="F2F2F2" w:themeFill="background1" w:themeFillShade="F2"/>
            <w:vAlign w:val="center"/>
          </w:tcPr>
          <w:p w14:paraId="069DDD49" w14:textId="7C610CD1" w:rsidR="006F3E2E" w:rsidRPr="00CA46C2" w:rsidRDefault="006F3E2E" w:rsidP="006F3E2E">
            <w:pPr>
              <w:jc w:val="center"/>
              <w:rPr>
                <w:b/>
                <w:bCs/>
                <w:noProof/>
                <w:sz w:val="18"/>
                <w:szCs w:val="18"/>
              </w:rPr>
            </w:pPr>
            <w:r w:rsidRPr="00CA46C2">
              <w:rPr>
                <w:b/>
                <w:bCs/>
                <w:noProof/>
                <w:sz w:val="18"/>
                <w:szCs w:val="18"/>
              </w:rPr>
              <w:t>Consiliul de administrație</w:t>
            </w:r>
          </w:p>
        </w:tc>
      </w:tr>
      <w:tr w:rsidR="007A1B07" w:rsidRPr="00DE230F" w14:paraId="1FA508CD" w14:textId="77777777" w:rsidTr="006F3E2E">
        <w:trPr>
          <w:trHeight w:val="764"/>
        </w:trPr>
        <w:tc>
          <w:tcPr>
            <w:tcW w:w="2235" w:type="dxa"/>
            <w:tcBorders>
              <w:top w:val="single" w:sz="12" w:space="0" w:color="auto"/>
            </w:tcBorders>
            <w:vAlign w:val="center"/>
          </w:tcPr>
          <w:p w14:paraId="15DD46E6" w14:textId="14E7468E" w:rsidR="007A1B07" w:rsidRPr="00A464A2" w:rsidRDefault="007A1B07" w:rsidP="007A1B07">
            <w:pPr>
              <w:jc w:val="center"/>
              <w:rPr>
                <w:noProof/>
                <w:sz w:val="18"/>
                <w:szCs w:val="18"/>
              </w:rPr>
            </w:pPr>
            <w:r w:rsidRPr="007A1B07">
              <w:rPr>
                <w:noProof/>
                <w:sz w:val="18"/>
                <w:szCs w:val="18"/>
                <w:lang w:val="en-US"/>
              </w:rPr>
              <w:t xml:space="preserve">ing. Marius STOICA </w:t>
            </w:r>
          </w:p>
        </w:tc>
        <w:tc>
          <w:tcPr>
            <w:tcW w:w="2160" w:type="dxa"/>
            <w:tcBorders>
              <w:top w:val="single" w:sz="12" w:space="0" w:color="auto"/>
            </w:tcBorders>
            <w:vAlign w:val="center"/>
          </w:tcPr>
          <w:p w14:paraId="64F59E6C" w14:textId="3DFE790A" w:rsidR="007A1B07" w:rsidRPr="004037E4" w:rsidRDefault="007A1B07" w:rsidP="007A1B07">
            <w:pPr>
              <w:jc w:val="center"/>
              <w:rPr>
                <w:noProof/>
                <w:color w:val="0070C0"/>
                <w:sz w:val="18"/>
                <w:szCs w:val="18"/>
              </w:rPr>
            </w:pPr>
            <w:r w:rsidRPr="007A1B07">
              <w:rPr>
                <w:noProof/>
                <w:sz w:val="18"/>
                <w:szCs w:val="18"/>
                <w:lang w:val="en-US"/>
              </w:rPr>
              <w:t xml:space="preserve">ing. Ion ILIE </w:t>
            </w:r>
          </w:p>
        </w:tc>
        <w:tc>
          <w:tcPr>
            <w:tcW w:w="2340" w:type="dxa"/>
            <w:tcBorders>
              <w:top w:val="single" w:sz="12" w:space="0" w:color="auto"/>
            </w:tcBorders>
            <w:vAlign w:val="center"/>
          </w:tcPr>
          <w:p w14:paraId="456A6448" w14:textId="1C2D61D7" w:rsidR="007A1B07" w:rsidRPr="00CA46C2" w:rsidRDefault="007A1B07" w:rsidP="007A1B07">
            <w:pPr>
              <w:jc w:val="center"/>
              <w:rPr>
                <w:noProof/>
                <w:sz w:val="18"/>
                <w:szCs w:val="18"/>
              </w:rPr>
            </w:pPr>
            <w:r w:rsidRPr="00412059">
              <w:rPr>
                <w:noProof/>
                <w:sz w:val="18"/>
                <w:szCs w:val="18"/>
              </w:rPr>
              <w:t>Conf. univ. dr. ing. Henri-George COANDĂ</w:t>
            </w:r>
          </w:p>
        </w:tc>
        <w:tc>
          <w:tcPr>
            <w:tcW w:w="2455" w:type="dxa"/>
            <w:tcBorders>
              <w:top w:val="single" w:sz="12" w:space="0" w:color="auto"/>
            </w:tcBorders>
            <w:vAlign w:val="center"/>
          </w:tcPr>
          <w:p w14:paraId="1D96075C" w14:textId="140F413C" w:rsidR="007A1B07" w:rsidRPr="00CA46C2" w:rsidRDefault="007A1B07" w:rsidP="007A1B07">
            <w:pPr>
              <w:jc w:val="center"/>
              <w:rPr>
                <w:noProof/>
                <w:sz w:val="18"/>
                <w:szCs w:val="18"/>
              </w:rPr>
            </w:pPr>
            <w:r w:rsidRPr="00412059">
              <w:rPr>
                <w:noProof/>
                <w:sz w:val="18"/>
                <w:szCs w:val="18"/>
              </w:rPr>
              <w:t>Conf.univ.dr. Laura Monica GORGHIU</w:t>
            </w:r>
          </w:p>
        </w:tc>
      </w:tr>
      <w:tr w:rsidR="007A1B07" w:rsidRPr="00DE230F" w14:paraId="00D2AF90" w14:textId="77777777" w:rsidTr="006F3E2E">
        <w:trPr>
          <w:trHeight w:val="1256"/>
        </w:trPr>
        <w:tc>
          <w:tcPr>
            <w:tcW w:w="2235" w:type="dxa"/>
            <w:vAlign w:val="center"/>
          </w:tcPr>
          <w:p w14:paraId="194F52AD" w14:textId="67F3E3C8" w:rsidR="007A1B07" w:rsidRPr="00A464A2" w:rsidRDefault="007A1B07" w:rsidP="007A1B07">
            <w:pPr>
              <w:jc w:val="center"/>
              <w:rPr>
                <w:i/>
                <w:iCs/>
                <w:noProof/>
                <w:sz w:val="18"/>
                <w:szCs w:val="18"/>
              </w:rPr>
            </w:pPr>
            <w:r>
              <w:rPr>
                <w:noProof/>
                <w:sz w:val="18"/>
                <w:szCs w:val="18"/>
                <w:lang w:val="en-US"/>
              </w:rPr>
              <w:t>Șef Birou investiții</w:t>
            </w:r>
          </w:p>
        </w:tc>
        <w:tc>
          <w:tcPr>
            <w:tcW w:w="2160" w:type="dxa"/>
            <w:vAlign w:val="center"/>
          </w:tcPr>
          <w:p w14:paraId="13238527" w14:textId="757246B0" w:rsidR="007A1B07" w:rsidRPr="004037E4" w:rsidRDefault="007A1B07" w:rsidP="007A1B07">
            <w:pPr>
              <w:jc w:val="center"/>
              <w:rPr>
                <w:noProof/>
                <w:color w:val="0070C0"/>
                <w:sz w:val="18"/>
                <w:szCs w:val="18"/>
              </w:rPr>
            </w:pPr>
            <w:r>
              <w:rPr>
                <w:noProof/>
                <w:sz w:val="18"/>
                <w:szCs w:val="18"/>
                <w:lang w:val="en-US"/>
              </w:rPr>
              <w:t>Director Direcția Tehnico-administativă</w:t>
            </w:r>
          </w:p>
        </w:tc>
        <w:tc>
          <w:tcPr>
            <w:tcW w:w="2340" w:type="dxa"/>
            <w:vAlign w:val="center"/>
          </w:tcPr>
          <w:p w14:paraId="2B8763E7" w14:textId="2F5A80E4" w:rsidR="007A1B07" w:rsidRPr="00CA46C2" w:rsidRDefault="007A1B07" w:rsidP="007A1B07">
            <w:pPr>
              <w:jc w:val="center"/>
              <w:rPr>
                <w:noProof/>
                <w:sz w:val="18"/>
                <w:szCs w:val="18"/>
              </w:rPr>
            </w:pPr>
            <w:r w:rsidRPr="00412059">
              <w:rPr>
                <w:noProof/>
                <w:sz w:val="18"/>
                <w:szCs w:val="18"/>
              </w:rPr>
              <w:t>Prorector Învățământ și asigurarea calității / Președinte Comisie de monitorizare</w:t>
            </w:r>
          </w:p>
        </w:tc>
        <w:tc>
          <w:tcPr>
            <w:tcW w:w="2455" w:type="dxa"/>
            <w:vAlign w:val="center"/>
          </w:tcPr>
          <w:p w14:paraId="04104FD1" w14:textId="73DD2BBD" w:rsidR="007A1B07" w:rsidRPr="00CA46C2" w:rsidRDefault="007A1B07" w:rsidP="007A1B07">
            <w:pPr>
              <w:jc w:val="center"/>
              <w:rPr>
                <w:noProof/>
                <w:sz w:val="18"/>
                <w:szCs w:val="18"/>
              </w:rPr>
            </w:pPr>
            <w:r w:rsidRPr="00412059">
              <w:rPr>
                <w:noProof/>
                <w:sz w:val="18"/>
                <w:szCs w:val="18"/>
              </w:rPr>
              <w:t xml:space="preserve">Rector </w:t>
            </w:r>
          </w:p>
        </w:tc>
      </w:tr>
      <w:tr w:rsidR="006F3E2E" w:rsidRPr="00DE230F" w14:paraId="1F4C0A56" w14:textId="77777777" w:rsidTr="006F3E2E">
        <w:trPr>
          <w:trHeight w:val="377"/>
        </w:trPr>
        <w:tc>
          <w:tcPr>
            <w:tcW w:w="2235" w:type="dxa"/>
            <w:vAlign w:val="center"/>
          </w:tcPr>
          <w:p w14:paraId="2DA5E85A" w14:textId="5BD26F76" w:rsidR="006F3E2E" w:rsidRPr="00CA46C2" w:rsidRDefault="007A1B07" w:rsidP="006F3E2E">
            <w:pPr>
              <w:jc w:val="center"/>
              <w:rPr>
                <w:noProof/>
                <w:sz w:val="18"/>
                <w:szCs w:val="18"/>
              </w:rPr>
            </w:pPr>
            <w:r>
              <w:rPr>
                <w:noProof/>
                <w:sz w:val="18"/>
                <w:szCs w:val="18"/>
                <w:lang w:val="en-US"/>
              </w:rPr>
              <w:t>2</w:t>
            </w:r>
            <w:r w:rsidR="00972159">
              <w:rPr>
                <w:noProof/>
                <w:sz w:val="18"/>
                <w:szCs w:val="18"/>
                <w:lang w:val="en-US"/>
              </w:rPr>
              <w:t>0</w:t>
            </w:r>
            <w:r>
              <w:rPr>
                <w:noProof/>
                <w:sz w:val="18"/>
                <w:szCs w:val="18"/>
                <w:lang w:val="en-US"/>
              </w:rPr>
              <w:t>.02.2024</w:t>
            </w:r>
          </w:p>
        </w:tc>
        <w:tc>
          <w:tcPr>
            <w:tcW w:w="2160" w:type="dxa"/>
            <w:vAlign w:val="center"/>
          </w:tcPr>
          <w:p w14:paraId="50CF91A6" w14:textId="1F59017E" w:rsidR="006F3E2E" w:rsidRPr="004037E4" w:rsidRDefault="007A1B07" w:rsidP="006F3E2E">
            <w:pPr>
              <w:jc w:val="center"/>
              <w:rPr>
                <w:noProof/>
                <w:color w:val="0070C0"/>
                <w:sz w:val="18"/>
                <w:szCs w:val="18"/>
              </w:rPr>
            </w:pPr>
            <w:r>
              <w:rPr>
                <w:noProof/>
                <w:sz w:val="18"/>
                <w:szCs w:val="18"/>
                <w:lang w:val="en-US"/>
              </w:rPr>
              <w:t>26.02.2024</w:t>
            </w:r>
          </w:p>
        </w:tc>
        <w:tc>
          <w:tcPr>
            <w:tcW w:w="2340" w:type="dxa"/>
            <w:vAlign w:val="center"/>
          </w:tcPr>
          <w:p w14:paraId="7084425B" w14:textId="7732FCAE" w:rsidR="006F3E2E" w:rsidRPr="00CA46C2" w:rsidRDefault="006F3E2E" w:rsidP="006F3E2E">
            <w:pPr>
              <w:jc w:val="center"/>
              <w:rPr>
                <w:noProof/>
                <w:sz w:val="18"/>
                <w:szCs w:val="18"/>
              </w:rPr>
            </w:pPr>
          </w:p>
        </w:tc>
        <w:tc>
          <w:tcPr>
            <w:tcW w:w="2455" w:type="dxa"/>
            <w:vAlign w:val="center"/>
          </w:tcPr>
          <w:p w14:paraId="1CF287AF" w14:textId="5AD6A2DE" w:rsidR="006F3E2E" w:rsidRPr="00CA46C2" w:rsidRDefault="006F3E2E" w:rsidP="006F3E2E">
            <w:pPr>
              <w:jc w:val="center"/>
              <w:rPr>
                <w:noProof/>
                <w:sz w:val="18"/>
                <w:szCs w:val="18"/>
              </w:rPr>
            </w:pPr>
          </w:p>
        </w:tc>
      </w:tr>
      <w:tr w:rsidR="006F3E2E" w:rsidRPr="00DE230F" w14:paraId="7E53D712" w14:textId="77777777" w:rsidTr="006F3E2E">
        <w:trPr>
          <w:trHeight w:val="1052"/>
        </w:trPr>
        <w:tc>
          <w:tcPr>
            <w:tcW w:w="2235" w:type="dxa"/>
            <w:vAlign w:val="center"/>
          </w:tcPr>
          <w:p w14:paraId="43353CD7" w14:textId="1DF3193E" w:rsidR="006F3E2E" w:rsidRPr="00CA46C2" w:rsidRDefault="006F3E2E" w:rsidP="006F3E2E">
            <w:pPr>
              <w:jc w:val="center"/>
              <w:rPr>
                <w:noProof/>
                <w:sz w:val="18"/>
                <w:szCs w:val="18"/>
              </w:rPr>
            </w:pPr>
          </w:p>
        </w:tc>
        <w:tc>
          <w:tcPr>
            <w:tcW w:w="2160" w:type="dxa"/>
            <w:vAlign w:val="center"/>
          </w:tcPr>
          <w:p w14:paraId="6C6BD566" w14:textId="3C0EC6F2" w:rsidR="006F3E2E" w:rsidRPr="004037E4" w:rsidRDefault="006F3E2E" w:rsidP="006F3E2E">
            <w:pPr>
              <w:spacing w:before="60" w:after="60"/>
              <w:jc w:val="center"/>
              <w:rPr>
                <w:noProof/>
                <w:color w:val="0070C0"/>
                <w:sz w:val="18"/>
                <w:szCs w:val="18"/>
              </w:rPr>
            </w:pPr>
          </w:p>
        </w:tc>
        <w:tc>
          <w:tcPr>
            <w:tcW w:w="2340" w:type="dxa"/>
            <w:vAlign w:val="center"/>
          </w:tcPr>
          <w:p w14:paraId="4F945258" w14:textId="5CD7B8BA" w:rsidR="006F3E2E" w:rsidRPr="00CA46C2" w:rsidRDefault="006F3E2E" w:rsidP="006F3E2E">
            <w:pPr>
              <w:jc w:val="center"/>
              <w:rPr>
                <w:noProof/>
                <w:sz w:val="18"/>
                <w:szCs w:val="18"/>
              </w:rPr>
            </w:pPr>
          </w:p>
        </w:tc>
        <w:tc>
          <w:tcPr>
            <w:tcW w:w="2455" w:type="dxa"/>
            <w:vAlign w:val="center"/>
          </w:tcPr>
          <w:p w14:paraId="0827EA4A" w14:textId="121C2582" w:rsidR="006F3E2E" w:rsidRPr="00CA46C2" w:rsidRDefault="006F3E2E" w:rsidP="006F3E2E">
            <w:pPr>
              <w:jc w:val="center"/>
              <w:rPr>
                <w:noProof/>
                <w:sz w:val="18"/>
                <w:szCs w:val="18"/>
              </w:rPr>
            </w:pPr>
          </w:p>
        </w:tc>
      </w:tr>
    </w:tbl>
    <w:p w14:paraId="0596223D" w14:textId="77777777" w:rsidR="007E3EC0" w:rsidRDefault="007E3EC0">
      <w:pPr>
        <w:jc w:val="both"/>
        <w:rPr>
          <w:b/>
          <w:noProof/>
          <w:sz w:val="22"/>
          <w:szCs w:val="22"/>
        </w:rPr>
      </w:pPr>
    </w:p>
    <w:tbl>
      <w:tblPr>
        <w:tblW w:w="9445" w:type="dxa"/>
        <w:tblLayout w:type="fixed"/>
        <w:tblLook w:val="0000" w:firstRow="0" w:lastRow="0" w:firstColumn="0" w:lastColumn="0" w:noHBand="0" w:noVBand="0"/>
      </w:tblPr>
      <w:tblGrid>
        <w:gridCol w:w="1435"/>
        <w:gridCol w:w="3202"/>
        <w:gridCol w:w="2648"/>
        <w:gridCol w:w="2160"/>
      </w:tblGrid>
      <w:tr w:rsidR="00863080" w:rsidRPr="00DE230F" w14:paraId="708DE160" w14:textId="77777777" w:rsidTr="00BD07B3">
        <w:trPr>
          <w:trHeight w:val="242"/>
        </w:trPr>
        <w:tc>
          <w:tcPr>
            <w:tcW w:w="1435" w:type="dxa"/>
            <w:shd w:val="clear" w:color="auto" w:fill="auto"/>
            <w:vAlign w:val="center"/>
          </w:tcPr>
          <w:p w14:paraId="28F51A43" w14:textId="00FDEC31" w:rsidR="00863080" w:rsidRPr="00DE230F" w:rsidRDefault="00863080" w:rsidP="00DD273B">
            <w:pPr>
              <w:widowControl w:val="0"/>
              <w:rPr>
                <w:noProof/>
                <w:sz w:val="22"/>
                <w:szCs w:val="22"/>
              </w:rPr>
            </w:pPr>
            <w:r w:rsidRPr="00DE230F">
              <w:rPr>
                <w:b/>
                <w:bCs/>
                <w:noProof/>
                <w:sz w:val="22"/>
                <w:szCs w:val="22"/>
              </w:rPr>
              <w:t>EDIŢIA:</w:t>
            </w:r>
            <w:r w:rsidRPr="00DE230F">
              <w:rPr>
                <w:noProof/>
                <w:sz w:val="22"/>
                <w:szCs w:val="22"/>
              </w:rPr>
              <w:t xml:space="preserve"> </w:t>
            </w:r>
            <w:r w:rsidR="00032280">
              <w:rPr>
                <w:b/>
                <w:noProof/>
                <w:sz w:val="22"/>
                <w:szCs w:val="22"/>
              </w:rPr>
              <w:t>2</w:t>
            </w:r>
          </w:p>
        </w:tc>
        <w:tc>
          <w:tcPr>
            <w:tcW w:w="5850" w:type="dxa"/>
            <w:gridSpan w:val="2"/>
            <w:shd w:val="clear" w:color="auto" w:fill="auto"/>
          </w:tcPr>
          <w:p w14:paraId="5DFD4F0F" w14:textId="77777777" w:rsidR="00863080" w:rsidRPr="00DE230F" w:rsidRDefault="00863080" w:rsidP="00DD273B">
            <w:pPr>
              <w:pStyle w:val="Heading8"/>
              <w:widowControl w:val="0"/>
              <w:spacing w:before="0" w:after="0"/>
              <w:ind w:firstLine="33"/>
              <w:jc w:val="both"/>
              <w:rPr>
                <w:i w:val="0"/>
                <w:noProof/>
                <w:sz w:val="22"/>
                <w:szCs w:val="22"/>
              </w:rPr>
            </w:pPr>
          </w:p>
        </w:tc>
        <w:tc>
          <w:tcPr>
            <w:tcW w:w="2160" w:type="dxa"/>
            <w:shd w:val="clear" w:color="auto" w:fill="auto"/>
          </w:tcPr>
          <w:p w14:paraId="59CEE0AB" w14:textId="77777777" w:rsidR="00863080" w:rsidRPr="0027529B" w:rsidRDefault="00863080" w:rsidP="00DD273B">
            <w:pPr>
              <w:widowControl w:val="0"/>
              <w:jc w:val="right"/>
              <w:rPr>
                <w:noProof/>
                <w:sz w:val="22"/>
                <w:szCs w:val="22"/>
              </w:rPr>
            </w:pPr>
            <w:r w:rsidRPr="00DE230F">
              <w:rPr>
                <w:b/>
                <w:bCs/>
                <w:noProof/>
                <w:sz w:val="22"/>
                <w:szCs w:val="22"/>
              </w:rPr>
              <w:t>REVIZIA</w:t>
            </w:r>
            <w:r w:rsidRPr="00DE230F">
              <w:rPr>
                <w:noProof/>
                <w:sz w:val="22"/>
                <w:szCs w:val="22"/>
              </w:rPr>
              <w:t xml:space="preserve">:  </w:t>
            </w:r>
            <w:r w:rsidRPr="00DE230F">
              <w:rPr>
                <w:b/>
                <w:noProof/>
                <w:sz w:val="22"/>
                <w:szCs w:val="22"/>
                <w:u w:val="single"/>
              </w:rPr>
              <w:t>0</w:t>
            </w:r>
            <w:r w:rsidRPr="00DE230F">
              <w:rPr>
                <w:noProof/>
                <w:sz w:val="22"/>
                <w:szCs w:val="22"/>
              </w:rPr>
              <w:t xml:space="preserve">  </w:t>
            </w:r>
            <w:r w:rsidRPr="001E3820">
              <w:rPr>
                <w:noProof/>
                <w:sz w:val="22"/>
                <w:szCs w:val="22"/>
              </w:rPr>
              <w:t>1</w:t>
            </w:r>
            <w:r w:rsidRPr="00DE230F">
              <w:rPr>
                <w:noProof/>
                <w:sz w:val="22"/>
                <w:szCs w:val="22"/>
              </w:rPr>
              <w:t xml:space="preserve">  2  3  </w:t>
            </w:r>
          </w:p>
        </w:tc>
      </w:tr>
      <w:tr w:rsidR="00863080" w:rsidRPr="00DE230F" w14:paraId="4F829159" w14:textId="77777777" w:rsidTr="00BD07B3">
        <w:trPr>
          <w:trHeight w:val="242"/>
        </w:trPr>
        <w:tc>
          <w:tcPr>
            <w:tcW w:w="9445" w:type="dxa"/>
            <w:gridSpan w:val="4"/>
          </w:tcPr>
          <w:p w14:paraId="0E0C173D" w14:textId="77777777" w:rsidR="00863080" w:rsidRDefault="00863080" w:rsidP="00DD273B">
            <w:pPr>
              <w:rPr>
                <w:b/>
                <w:noProof/>
                <w:sz w:val="22"/>
                <w:szCs w:val="22"/>
              </w:rPr>
            </w:pPr>
          </w:p>
          <w:p w14:paraId="00E44047" w14:textId="14A04660" w:rsidR="00863080" w:rsidRPr="007123ED" w:rsidRDefault="00863080" w:rsidP="00DD273B">
            <w:pPr>
              <w:rPr>
                <w:b/>
                <w:noProof/>
                <w:sz w:val="22"/>
                <w:szCs w:val="22"/>
              </w:rPr>
            </w:pPr>
            <w:r>
              <w:rPr>
                <w:b/>
                <w:noProof/>
                <w:sz w:val="22"/>
                <w:szCs w:val="22"/>
              </w:rPr>
              <w:t xml:space="preserve">Document aprobat prin </w:t>
            </w:r>
            <w:r w:rsidR="006F3E2E">
              <w:rPr>
                <w:b/>
                <w:noProof/>
                <w:sz w:val="22"/>
                <w:szCs w:val="22"/>
              </w:rPr>
              <w:t>HCA</w:t>
            </w:r>
            <w:r w:rsidR="00EE7335">
              <w:rPr>
                <w:b/>
                <w:noProof/>
                <w:sz w:val="22"/>
                <w:szCs w:val="22"/>
              </w:rPr>
              <w:t xml:space="preserve"> </w:t>
            </w:r>
            <w:r>
              <w:rPr>
                <w:b/>
                <w:noProof/>
                <w:sz w:val="22"/>
                <w:szCs w:val="22"/>
              </w:rPr>
              <w:t xml:space="preserve">nr.  ...... </w:t>
            </w:r>
            <w:r w:rsidR="006F3E2E">
              <w:rPr>
                <w:b/>
                <w:noProof/>
                <w:sz w:val="22"/>
                <w:szCs w:val="22"/>
              </w:rPr>
              <w:t>/</w:t>
            </w:r>
            <w:r>
              <w:rPr>
                <w:b/>
                <w:noProof/>
                <w:sz w:val="22"/>
                <w:szCs w:val="22"/>
              </w:rPr>
              <w:t xml:space="preserve"> ............</w:t>
            </w:r>
          </w:p>
        </w:tc>
      </w:tr>
      <w:tr w:rsidR="00863080" w:rsidRPr="00DE230F" w14:paraId="50F22424" w14:textId="77777777" w:rsidTr="00BD07B3">
        <w:trPr>
          <w:trHeight w:val="242"/>
        </w:trPr>
        <w:tc>
          <w:tcPr>
            <w:tcW w:w="4637" w:type="dxa"/>
            <w:gridSpan w:val="2"/>
            <w:shd w:val="clear" w:color="auto" w:fill="auto"/>
          </w:tcPr>
          <w:p w14:paraId="5F0EEDF4" w14:textId="77777777" w:rsidR="00863080" w:rsidRDefault="00863080" w:rsidP="00DD273B">
            <w:pPr>
              <w:jc w:val="both"/>
              <w:rPr>
                <w:b/>
                <w:noProof/>
                <w:sz w:val="22"/>
                <w:szCs w:val="22"/>
              </w:rPr>
            </w:pPr>
            <w:r w:rsidRPr="007123ED">
              <w:rPr>
                <w:b/>
                <w:noProof/>
                <w:sz w:val="22"/>
                <w:szCs w:val="22"/>
              </w:rPr>
              <w:t xml:space="preserve">Data intrării în vigoare: </w:t>
            </w:r>
          </w:p>
        </w:tc>
        <w:tc>
          <w:tcPr>
            <w:tcW w:w="4808" w:type="dxa"/>
            <w:gridSpan w:val="2"/>
          </w:tcPr>
          <w:p w14:paraId="5ACBA126" w14:textId="77777777" w:rsidR="00863080" w:rsidRDefault="00863080" w:rsidP="00DD273B">
            <w:pPr>
              <w:rPr>
                <w:b/>
                <w:noProof/>
                <w:sz w:val="22"/>
                <w:szCs w:val="22"/>
              </w:rPr>
            </w:pPr>
          </w:p>
        </w:tc>
      </w:tr>
    </w:tbl>
    <w:p w14:paraId="0190FE32" w14:textId="77777777" w:rsidR="00E66AC7" w:rsidRDefault="00E66AC7" w:rsidP="00E66AC7">
      <w:pPr>
        <w:rPr>
          <w:b/>
          <w:noProof/>
          <w:sz w:val="22"/>
          <w:szCs w:val="22"/>
        </w:rPr>
      </w:pPr>
    </w:p>
    <w:p w14:paraId="2C6AC40B" w14:textId="77777777" w:rsidR="00E66AC7" w:rsidRDefault="00E66AC7" w:rsidP="00E66AC7">
      <w:pPr>
        <w:rPr>
          <w:b/>
          <w:noProof/>
          <w:sz w:val="22"/>
          <w:szCs w:val="22"/>
        </w:rPr>
      </w:pPr>
    </w:p>
    <w:p w14:paraId="3BAF831C" w14:textId="551D3F81" w:rsidR="00E66AC7" w:rsidRPr="00E66AC7" w:rsidRDefault="00E66AC7" w:rsidP="00E66AC7">
      <w:pPr>
        <w:rPr>
          <w:sz w:val="22"/>
          <w:szCs w:val="22"/>
        </w:rPr>
        <w:sectPr w:rsidR="00E66AC7" w:rsidRPr="00E66AC7" w:rsidSect="007C17B1">
          <w:headerReference w:type="even" r:id="rId9"/>
          <w:headerReference w:type="default" r:id="rId10"/>
          <w:footerReference w:type="even" r:id="rId11"/>
          <w:footerReference w:type="default" r:id="rId12"/>
          <w:headerReference w:type="first" r:id="rId13"/>
          <w:footerReference w:type="first" r:id="rId14"/>
          <w:pgSz w:w="11906" w:h="16838" w:code="9"/>
          <w:pgMar w:top="900" w:right="1196" w:bottom="540" w:left="1440" w:header="720" w:footer="262" w:gutter="0"/>
          <w:cols w:space="720"/>
          <w:docGrid w:linePitch="360"/>
        </w:sectPr>
      </w:pPr>
    </w:p>
    <w:p w14:paraId="73F794ED" w14:textId="425749FB" w:rsidR="00EA5400" w:rsidRPr="00DE230F" w:rsidRDefault="00EA5400" w:rsidP="007116A5">
      <w:pPr>
        <w:rPr>
          <w:noProof/>
        </w:rPr>
      </w:pPr>
    </w:p>
    <w:p w14:paraId="29BDEBC4" w14:textId="760A7FEA" w:rsidR="008915FB" w:rsidRPr="00DE230F" w:rsidRDefault="008915FB" w:rsidP="007116A5">
      <w:pPr>
        <w:rPr>
          <w:noProof/>
        </w:rPr>
      </w:pPr>
    </w:p>
    <w:p w14:paraId="0BDA1950" w14:textId="77777777" w:rsidR="008915FB" w:rsidRPr="00DE230F" w:rsidRDefault="008915FB" w:rsidP="007116A5">
      <w:pPr>
        <w:rPr>
          <w:noProof/>
        </w:rPr>
      </w:pPr>
    </w:p>
    <w:tbl>
      <w:tblPr>
        <w:tblW w:w="9450" w:type="dxa"/>
        <w:tblInd w:w="85" w:type="dxa"/>
        <w:tblLayout w:type="fixed"/>
        <w:tblCellMar>
          <w:left w:w="10" w:type="dxa"/>
          <w:right w:w="10" w:type="dxa"/>
        </w:tblCellMar>
        <w:tblLook w:val="04A0" w:firstRow="1" w:lastRow="0" w:firstColumn="1" w:lastColumn="0" w:noHBand="0" w:noVBand="1"/>
      </w:tblPr>
      <w:tblGrid>
        <w:gridCol w:w="8730"/>
        <w:gridCol w:w="720"/>
      </w:tblGrid>
      <w:tr w:rsidR="008915FB" w:rsidRPr="00DE230F" w14:paraId="41C47700" w14:textId="77777777" w:rsidTr="0004002C">
        <w:trPr>
          <w:trHeight w:val="227"/>
        </w:trPr>
        <w:tc>
          <w:tcPr>
            <w:tcW w:w="9450" w:type="dxa"/>
            <w:gridSpan w:val="2"/>
            <w:shd w:val="clear" w:color="auto" w:fill="FFFFFF"/>
            <w:tcMar>
              <w:top w:w="0" w:type="dxa"/>
              <w:left w:w="40" w:type="dxa"/>
              <w:bottom w:w="0" w:type="dxa"/>
              <w:right w:w="40" w:type="dxa"/>
            </w:tcMar>
            <w:vAlign w:val="center"/>
            <w:hideMark/>
          </w:tcPr>
          <w:p w14:paraId="101D6A36" w14:textId="77777777" w:rsidR="008915FB" w:rsidRDefault="008915FB" w:rsidP="00A37D8B">
            <w:pPr>
              <w:shd w:val="clear" w:color="auto" w:fill="FFFFFF"/>
              <w:suppressAutoHyphens/>
              <w:autoSpaceDN w:val="0"/>
              <w:jc w:val="center"/>
              <w:rPr>
                <w:b/>
                <w:bCs/>
                <w:noProof/>
                <w:sz w:val="28"/>
                <w:szCs w:val="28"/>
              </w:rPr>
            </w:pPr>
            <w:r w:rsidRPr="00DE230F">
              <w:rPr>
                <w:b/>
                <w:bCs/>
                <w:noProof/>
                <w:sz w:val="28"/>
                <w:szCs w:val="28"/>
              </w:rPr>
              <w:t>CUPRINS</w:t>
            </w:r>
          </w:p>
          <w:p w14:paraId="3F9E319A" w14:textId="77777777" w:rsidR="0004002C" w:rsidRDefault="0004002C" w:rsidP="00A37D8B">
            <w:pPr>
              <w:shd w:val="clear" w:color="auto" w:fill="FFFFFF"/>
              <w:suppressAutoHyphens/>
              <w:autoSpaceDN w:val="0"/>
              <w:jc w:val="center"/>
              <w:rPr>
                <w:b/>
                <w:bCs/>
                <w:noProof/>
                <w:sz w:val="28"/>
                <w:szCs w:val="28"/>
              </w:rPr>
            </w:pPr>
          </w:p>
          <w:p w14:paraId="11B7B817" w14:textId="77777777" w:rsidR="00EE7335" w:rsidRDefault="00EE7335" w:rsidP="00A37D8B">
            <w:pPr>
              <w:shd w:val="clear" w:color="auto" w:fill="FFFFFF"/>
              <w:suppressAutoHyphens/>
              <w:autoSpaceDN w:val="0"/>
              <w:jc w:val="center"/>
              <w:rPr>
                <w:b/>
                <w:bCs/>
                <w:noProof/>
                <w:sz w:val="28"/>
                <w:szCs w:val="28"/>
              </w:rPr>
            </w:pPr>
          </w:p>
          <w:p w14:paraId="727D08B8" w14:textId="77777777" w:rsidR="006164BF" w:rsidRPr="00DE230F" w:rsidRDefault="006164BF" w:rsidP="00A37D8B">
            <w:pPr>
              <w:shd w:val="clear" w:color="auto" w:fill="FFFFFF"/>
              <w:suppressAutoHyphens/>
              <w:autoSpaceDN w:val="0"/>
              <w:jc w:val="center"/>
              <w:rPr>
                <w:b/>
                <w:bCs/>
                <w:noProof/>
                <w:color w:val="FF0000"/>
                <w:sz w:val="28"/>
                <w:szCs w:val="28"/>
              </w:rPr>
            </w:pPr>
          </w:p>
        </w:tc>
      </w:tr>
      <w:tr w:rsidR="008915FB" w:rsidRPr="00DE230F" w14:paraId="563681C6" w14:textId="77777777" w:rsidTr="0004002C">
        <w:trPr>
          <w:trHeight w:val="288"/>
        </w:trPr>
        <w:tc>
          <w:tcPr>
            <w:tcW w:w="8730" w:type="dxa"/>
            <w:shd w:val="clear" w:color="auto" w:fill="FFFFFF"/>
            <w:tcMar>
              <w:top w:w="0" w:type="dxa"/>
              <w:left w:w="40" w:type="dxa"/>
              <w:bottom w:w="0" w:type="dxa"/>
              <w:right w:w="40" w:type="dxa"/>
            </w:tcMar>
            <w:hideMark/>
          </w:tcPr>
          <w:p w14:paraId="29161417" w14:textId="52A5F387" w:rsidR="008915FB" w:rsidRPr="0004002C" w:rsidRDefault="008915FB" w:rsidP="00A37D8B">
            <w:pPr>
              <w:shd w:val="clear" w:color="auto" w:fill="FFFFFF"/>
              <w:suppressAutoHyphens/>
              <w:autoSpaceDN w:val="0"/>
              <w:ind w:left="7"/>
              <w:rPr>
                <w:noProof/>
              </w:rPr>
            </w:pPr>
            <w:r w:rsidRPr="0004002C">
              <w:rPr>
                <w:noProof/>
              </w:rPr>
              <w:t>Pagina de gardă....................................................................................................................</w:t>
            </w:r>
            <w:r w:rsidR="0004002C">
              <w:rPr>
                <w:noProof/>
              </w:rPr>
              <w:t>.</w:t>
            </w:r>
          </w:p>
        </w:tc>
        <w:tc>
          <w:tcPr>
            <w:tcW w:w="720" w:type="dxa"/>
            <w:shd w:val="clear" w:color="auto" w:fill="FFFFFF"/>
            <w:tcMar>
              <w:top w:w="0" w:type="dxa"/>
              <w:left w:w="40" w:type="dxa"/>
              <w:bottom w:w="0" w:type="dxa"/>
              <w:right w:w="40" w:type="dxa"/>
            </w:tcMar>
          </w:tcPr>
          <w:p w14:paraId="4F0D8F12" w14:textId="5EDB82F5" w:rsidR="008915FB" w:rsidRPr="0004002C" w:rsidRDefault="00972159" w:rsidP="00A37D8B">
            <w:pPr>
              <w:shd w:val="clear" w:color="auto" w:fill="FFFFFF"/>
              <w:suppressAutoHyphens/>
              <w:autoSpaceDN w:val="0"/>
              <w:jc w:val="center"/>
              <w:rPr>
                <w:noProof/>
              </w:rPr>
            </w:pPr>
            <w:r w:rsidRPr="0004002C">
              <w:rPr>
                <w:noProof/>
              </w:rPr>
              <w:t>1</w:t>
            </w:r>
          </w:p>
        </w:tc>
      </w:tr>
      <w:tr w:rsidR="008915FB" w:rsidRPr="00DE230F" w14:paraId="0B3E86FD" w14:textId="77777777" w:rsidTr="0004002C">
        <w:trPr>
          <w:trHeight w:val="288"/>
        </w:trPr>
        <w:tc>
          <w:tcPr>
            <w:tcW w:w="8730" w:type="dxa"/>
            <w:shd w:val="clear" w:color="auto" w:fill="FFFFFF"/>
            <w:tcMar>
              <w:top w:w="0" w:type="dxa"/>
              <w:left w:w="40" w:type="dxa"/>
              <w:bottom w:w="0" w:type="dxa"/>
              <w:right w:w="40" w:type="dxa"/>
            </w:tcMar>
            <w:hideMark/>
          </w:tcPr>
          <w:p w14:paraId="041D79C7" w14:textId="4202739C" w:rsidR="008915FB" w:rsidRPr="0004002C" w:rsidRDefault="008915FB" w:rsidP="00A37D8B">
            <w:pPr>
              <w:shd w:val="clear" w:color="auto" w:fill="FFFFFF"/>
              <w:suppressAutoHyphens/>
              <w:autoSpaceDN w:val="0"/>
              <w:ind w:left="7"/>
              <w:rPr>
                <w:noProof/>
              </w:rPr>
            </w:pPr>
            <w:r w:rsidRPr="0004002C">
              <w:rPr>
                <w:noProof/>
              </w:rPr>
              <w:t>Cuprins………………………………………………………………………………...........</w:t>
            </w:r>
          </w:p>
        </w:tc>
        <w:tc>
          <w:tcPr>
            <w:tcW w:w="720" w:type="dxa"/>
            <w:shd w:val="clear" w:color="auto" w:fill="FFFFFF"/>
            <w:tcMar>
              <w:top w:w="0" w:type="dxa"/>
              <w:left w:w="40" w:type="dxa"/>
              <w:bottom w:w="0" w:type="dxa"/>
              <w:right w:w="40" w:type="dxa"/>
            </w:tcMar>
          </w:tcPr>
          <w:p w14:paraId="79D56988" w14:textId="263BDACE" w:rsidR="008915FB" w:rsidRPr="0004002C" w:rsidRDefault="00972159" w:rsidP="00A37D8B">
            <w:pPr>
              <w:shd w:val="clear" w:color="auto" w:fill="FFFFFF"/>
              <w:suppressAutoHyphens/>
              <w:autoSpaceDN w:val="0"/>
              <w:jc w:val="center"/>
              <w:rPr>
                <w:noProof/>
              </w:rPr>
            </w:pPr>
            <w:r w:rsidRPr="0004002C">
              <w:rPr>
                <w:noProof/>
              </w:rPr>
              <w:t>2</w:t>
            </w:r>
          </w:p>
        </w:tc>
      </w:tr>
      <w:tr w:rsidR="008915FB" w:rsidRPr="00DE230F" w14:paraId="3AA14DD0" w14:textId="77777777" w:rsidTr="0004002C">
        <w:trPr>
          <w:trHeight w:val="288"/>
        </w:trPr>
        <w:tc>
          <w:tcPr>
            <w:tcW w:w="8730" w:type="dxa"/>
            <w:shd w:val="clear" w:color="auto" w:fill="FFFFFF"/>
            <w:tcMar>
              <w:top w:w="0" w:type="dxa"/>
              <w:left w:w="40" w:type="dxa"/>
              <w:bottom w:w="0" w:type="dxa"/>
              <w:right w:w="40" w:type="dxa"/>
            </w:tcMar>
            <w:hideMark/>
          </w:tcPr>
          <w:p w14:paraId="78CD3FB2" w14:textId="0BBAEFE2" w:rsidR="008915FB" w:rsidRPr="0004002C" w:rsidRDefault="008915FB">
            <w:pPr>
              <w:pStyle w:val="ListParagraph"/>
              <w:numPr>
                <w:ilvl w:val="0"/>
                <w:numId w:val="3"/>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bookmarkStart w:id="0" w:name="_Ref129284457"/>
            <w:r w:rsidRPr="0004002C">
              <w:rPr>
                <w:rFonts w:ascii="Times New Roman" w:hAnsi="Times New Roman" w:cs="Times New Roman"/>
                <w:noProof/>
                <w:sz w:val="24"/>
                <w:szCs w:val="24"/>
                <w:lang w:val="ro-RO"/>
              </w:rPr>
              <w:t>Scop....................................................................................................................................</w:t>
            </w:r>
            <w:bookmarkEnd w:id="0"/>
          </w:p>
        </w:tc>
        <w:tc>
          <w:tcPr>
            <w:tcW w:w="720" w:type="dxa"/>
            <w:shd w:val="clear" w:color="auto" w:fill="FFFFFF"/>
            <w:tcMar>
              <w:top w:w="0" w:type="dxa"/>
              <w:left w:w="40" w:type="dxa"/>
              <w:bottom w:w="0" w:type="dxa"/>
              <w:right w:w="40" w:type="dxa"/>
            </w:tcMar>
          </w:tcPr>
          <w:p w14:paraId="75117ACF" w14:textId="47889B74" w:rsidR="008915FB" w:rsidRPr="0004002C" w:rsidRDefault="0004002C" w:rsidP="00A37D8B">
            <w:pPr>
              <w:shd w:val="clear" w:color="auto" w:fill="FFFFFF"/>
              <w:suppressAutoHyphens/>
              <w:autoSpaceDN w:val="0"/>
              <w:jc w:val="center"/>
              <w:rPr>
                <w:noProof/>
              </w:rPr>
            </w:pPr>
            <w:r w:rsidRPr="0004002C">
              <w:rPr>
                <w:noProof/>
              </w:rPr>
              <w:t>3</w:t>
            </w:r>
          </w:p>
        </w:tc>
      </w:tr>
      <w:tr w:rsidR="008915FB" w:rsidRPr="00DE230F" w14:paraId="2D9FB88D" w14:textId="77777777" w:rsidTr="0004002C">
        <w:trPr>
          <w:trHeight w:val="281"/>
        </w:trPr>
        <w:tc>
          <w:tcPr>
            <w:tcW w:w="8730" w:type="dxa"/>
            <w:shd w:val="clear" w:color="auto" w:fill="FFFFFF"/>
            <w:tcMar>
              <w:top w:w="0" w:type="dxa"/>
              <w:left w:w="40" w:type="dxa"/>
              <w:bottom w:w="0" w:type="dxa"/>
              <w:right w:w="40" w:type="dxa"/>
            </w:tcMar>
            <w:hideMark/>
          </w:tcPr>
          <w:p w14:paraId="5932ECB8" w14:textId="7C7B0DD1" w:rsidR="008915FB" w:rsidRPr="0004002C" w:rsidRDefault="008915FB">
            <w:pPr>
              <w:pStyle w:val="ListParagraph"/>
              <w:numPr>
                <w:ilvl w:val="0"/>
                <w:numId w:val="3"/>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Domeniu de aplicare...................................................................................................</w:t>
            </w:r>
            <w:r w:rsidR="0004002C">
              <w:rPr>
                <w:rFonts w:ascii="Times New Roman" w:hAnsi="Times New Roman" w:cs="Times New Roman"/>
                <w:noProof/>
                <w:sz w:val="24"/>
                <w:szCs w:val="24"/>
                <w:lang w:val="ro-RO"/>
              </w:rPr>
              <w:t>.......</w:t>
            </w:r>
          </w:p>
        </w:tc>
        <w:tc>
          <w:tcPr>
            <w:tcW w:w="720" w:type="dxa"/>
            <w:shd w:val="clear" w:color="auto" w:fill="FFFFFF"/>
            <w:tcMar>
              <w:top w:w="0" w:type="dxa"/>
              <w:left w:w="40" w:type="dxa"/>
              <w:bottom w:w="0" w:type="dxa"/>
              <w:right w:w="40" w:type="dxa"/>
            </w:tcMar>
          </w:tcPr>
          <w:p w14:paraId="11B0259D" w14:textId="5EC08476" w:rsidR="008915FB" w:rsidRPr="0004002C" w:rsidRDefault="0004002C" w:rsidP="00A37D8B">
            <w:pPr>
              <w:shd w:val="clear" w:color="auto" w:fill="FFFFFF"/>
              <w:suppressAutoHyphens/>
              <w:autoSpaceDN w:val="0"/>
              <w:jc w:val="center"/>
              <w:rPr>
                <w:noProof/>
              </w:rPr>
            </w:pPr>
            <w:r w:rsidRPr="0004002C">
              <w:rPr>
                <w:noProof/>
              </w:rPr>
              <w:t>3</w:t>
            </w:r>
          </w:p>
        </w:tc>
      </w:tr>
      <w:tr w:rsidR="008915FB" w:rsidRPr="00DE230F" w14:paraId="37217071" w14:textId="77777777" w:rsidTr="0004002C">
        <w:trPr>
          <w:trHeight w:val="295"/>
        </w:trPr>
        <w:tc>
          <w:tcPr>
            <w:tcW w:w="8730" w:type="dxa"/>
            <w:shd w:val="clear" w:color="auto" w:fill="FFFFFF"/>
            <w:tcMar>
              <w:top w:w="0" w:type="dxa"/>
              <w:left w:w="40" w:type="dxa"/>
              <w:bottom w:w="0" w:type="dxa"/>
              <w:right w:w="40" w:type="dxa"/>
            </w:tcMar>
            <w:hideMark/>
          </w:tcPr>
          <w:p w14:paraId="6377BBC2" w14:textId="6F070E37" w:rsidR="008915FB" w:rsidRPr="0004002C" w:rsidRDefault="008915FB">
            <w:pPr>
              <w:pStyle w:val="ListParagraph"/>
              <w:numPr>
                <w:ilvl w:val="0"/>
                <w:numId w:val="3"/>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pacing w:val="-1"/>
                <w:sz w:val="24"/>
                <w:szCs w:val="24"/>
                <w:lang w:val="ro-RO"/>
              </w:rPr>
              <w:t>Documente de referinţă ................................................................................................</w:t>
            </w:r>
            <w:r w:rsidR="0004002C">
              <w:rPr>
                <w:rFonts w:ascii="Times New Roman" w:hAnsi="Times New Roman" w:cs="Times New Roman"/>
                <w:noProof/>
                <w:spacing w:val="-1"/>
                <w:sz w:val="24"/>
                <w:szCs w:val="24"/>
                <w:lang w:val="ro-RO"/>
              </w:rPr>
              <w:t>.......</w:t>
            </w:r>
          </w:p>
        </w:tc>
        <w:tc>
          <w:tcPr>
            <w:tcW w:w="720" w:type="dxa"/>
            <w:shd w:val="clear" w:color="auto" w:fill="FFFFFF"/>
            <w:tcMar>
              <w:top w:w="0" w:type="dxa"/>
              <w:left w:w="40" w:type="dxa"/>
              <w:bottom w:w="0" w:type="dxa"/>
              <w:right w:w="40" w:type="dxa"/>
            </w:tcMar>
          </w:tcPr>
          <w:p w14:paraId="036AE6B5" w14:textId="1AA68A7F" w:rsidR="008915FB" w:rsidRPr="0004002C" w:rsidRDefault="0004002C" w:rsidP="00A37D8B">
            <w:pPr>
              <w:shd w:val="clear" w:color="auto" w:fill="FFFFFF"/>
              <w:suppressAutoHyphens/>
              <w:autoSpaceDN w:val="0"/>
              <w:jc w:val="center"/>
              <w:rPr>
                <w:noProof/>
              </w:rPr>
            </w:pPr>
            <w:r w:rsidRPr="0004002C">
              <w:rPr>
                <w:noProof/>
              </w:rPr>
              <w:t>3</w:t>
            </w:r>
          </w:p>
        </w:tc>
      </w:tr>
      <w:tr w:rsidR="008915FB" w:rsidRPr="00DE230F" w14:paraId="2058103E" w14:textId="77777777" w:rsidTr="0004002C">
        <w:trPr>
          <w:trHeight w:val="258"/>
        </w:trPr>
        <w:tc>
          <w:tcPr>
            <w:tcW w:w="8730" w:type="dxa"/>
            <w:shd w:val="clear" w:color="auto" w:fill="FFFFFF"/>
            <w:tcMar>
              <w:top w:w="0" w:type="dxa"/>
              <w:left w:w="40" w:type="dxa"/>
              <w:bottom w:w="0" w:type="dxa"/>
              <w:right w:w="40" w:type="dxa"/>
            </w:tcMar>
            <w:hideMark/>
          </w:tcPr>
          <w:p w14:paraId="68428D9F" w14:textId="328F1A8B" w:rsidR="008915FB" w:rsidRPr="0004002C" w:rsidRDefault="008915FB">
            <w:pPr>
              <w:pStyle w:val="ListParagraph"/>
              <w:numPr>
                <w:ilvl w:val="0"/>
                <w:numId w:val="3"/>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Definiţii şi abrevieri ..........................................................................................................</w:t>
            </w:r>
          </w:p>
        </w:tc>
        <w:tc>
          <w:tcPr>
            <w:tcW w:w="720" w:type="dxa"/>
            <w:shd w:val="clear" w:color="auto" w:fill="FFFFFF"/>
            <w:tcMar>
              <w:top w:w="0" w:type="dxa"/>
              <w:left w:w="40" w:type="dxa"/>
              <w:bottom w:w="0" w:type="dxa"/>
              <w:right w:w="40" w:type="dxa"/>
            </w:tcMar>
          </w:tcPr>
          <w:p w14:paraId="5C400DA3" w14:textId="31963D67" w:rsidR="008915FB" w:rsidRPr="0004002C" w:rsidRDefault="009D7E3E" w:rsidP="00A37D8B">
            <w:pPr>
              <w:shd w:val="clear" w:color="auto" w:fill="FFFFFF"/>
              <w:suppressAutoHyphens/>
              <w:autoSpaceDN w:val="0"/>
              <w:jc w:val="center"/>
              <w:rPr>
                <w:noProof/>
              </w:rPr>
            </w:pPr>
            <w:r>
              <w:rPr>
                <w:noProof/>
              </w:rPr>
              <w:t>3</w:t>
            </w:r>
          </w:p>
        </w:tc>
      </w:tr>
      <w:tr w:rsidR="008915FB" w:rsidRPr="00DE230F" w14:paraId="33DDD7BF" w14:textId="77777777" w:rsidTr="0004002C">
        <w:trPr>
          <w:trHeight w:val="258"/>
        </w:trPr>
        <w:tc>
          <w:tcPr>
            <w:tcW w:w="8730" w:type="dxa"/>
            <w:shd w:val="clear" w:color="auto" w:fill="FFFFFF"/>
            <w:tcMar>
              <w:top w:w="0" w:type="dxa"/>
              <w:left w:w="40" w:type="dxa"/>
              <w:bottom w:w="0" w:type="dxa"/>
              <w:right w:w="40" w:type="dxa"/>
            </w:tcMar>
            <w:hideMark/>
          </w:tcPr>
          <w:p w14:paraId="6D73CED2" w14:textId="045E2711" w:rsidR="008915FB" w:rsidRPr="0004002C" w:rsidRDefault="008915FB">
            <w:pPr>
              <w:pStyle w:val="ListParagraph"/>
              <w:numPr>
                <w:ilvl w:val="1"/>
                <w:numId w:val="3"/>
              </w:numPr>
              <w:shd w:val="clear" w:color="auto" w:fill="FFFFFF"/>
              <w:tabs>
                <w:tab w:val="left" w:pos="500"/>
                <w:tab w:val="left" w:pos="590"/>
              </w:tabs>
              <w:suppressAutoHyphens/>
              <w:autoSpaceDN w:val="0"/>
              <w:spacing w:after="0"/>
              <w:ind w:left="230" w:firstLine="0"/>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Definiţii ......................................................................................................................</w:t>
            </w:r>
            <w:r w:rsidR="0004002C">
              <w:rPr>
                <w:rFonts w:ascii="Times New Roman" w:hAnsi="Times New Roman" w:cs="Times New Roman"/>
                <w:noProof/>
                <w:sz w:val="24"/>
                <w:szCs w:val="24"/>
                <w:lang w:val="ro-RO"/>
              </w:rPr>
              <w:t>.</w:t>
            </w:r>
          </w:p>
        </w:tc>
        <w:tc>
          <w:tcPr>
            <w:tcW w:w="720" w:type="dxa"/>
            <w:shd w:val="clear" w:color="auto" w:fill="FFFFFF"/>
            <w:tcMar>
              <w:top w:w="0" w:type="dxa"/>
              <w:left w:w="40" w:type="dxa"/>
              <w:bottom w:w="0" w:type="dxa"/>
              <w:right w:w="40" w:type="dxa"/>
            </w:tcMar>
          </w:tcPr>
          <w:p w14:paraId="0ED24641" w14:textId="0171DF56" w:rsidR="008915FB" w:rsidRPr="0004002C" w:rsidRDefault="009D7E3E" w:rsidP="00A37D8B">
            <w:pPr>
              <w:shd w:val="clear" w:color="auto" w:fill="FFFFFF"/>
              <w:suppressAutoHyphens/>
              <w:autoSpaceDN w:val="0"/>
              <w:jc w:val="center"/>
              <w:rPr>
                <w:noProof/>
              </w:rPr>
            </w:pPr>
            <w:r>
              <w:rPr>
                <w:noProof/>
              </w:rPr>
              <w:t>3</w:t>
            </w:r>
          </w:p>
        </w:tc>
      </w:tr>
      <w:tr w:rsidR="008915FB" w:rsidRPr="00DE230F" w14:paraId="1D2BD80C" w14:textId="77777777" w:rsidTr="0004002C">
        <w:trPr>
          <w:trHeight w:val="258"/>
        </w:trPr>
        <w:tc>
          <w:tcPr>
            <w:tcW w:w="8730" w:type="dxa"/>
            <w:shd w:val="clear" w:color="auto" w:fill="FFFFFF"/>
            <w:tcMar>
              <w:top w:w="0" w:type="dxa"/>
              <w:left w:w="40" w:type="dxa"/>
              <w:bottom w:w="0" w:type="dxa"/>
              <w:right w:w="40" w:type="dxa"/>
            </w:tcMar>
          </w:tcPr>
          <w:p w14:paraId="00CEA037" w14:textId="246C71D6" w:rsidR="008915FB" w:rsidRPr="0004002C" w:rsidRDefault="008915FB">
            <w:pPr>
              <w:pStyle w:val="ListParagraph"/>
              <w:numPr>
                <w:ilvl w:val="1"/>
                <w:numId w:val="3"/>
              </w:numPr>
              <w:shd w:val="clear" w:color="auto" w:fill="FFFFFF"/>
              <w:tabs>
                <w:tab w:val="left" w:pos="500"/>
                <w:tab w:val="left" w:pos="590"/>
              </w:tabs>
              <w:suppressAutoHyphens/>
              <w:autoSpaceDN w:val="0"/>
              <w:spacing w:after="0"/>
              <w:ind w:left="230" w:firstLine="0"/>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Abrevieri .....................................................................................................................</w:t>
            </w:r>
          </w:p>
        </w:tc>
        <w:tc>
          <w:tcPr>
            <w:tcW w:w="720" w:type="dxa"/>
            <w:shd w:val="clear" w:color="auto" w:fill="FFFFFF"/>
            <w:tcMar>
              <w:top w:w="0" w:type="dxa"/>
              <w:left w:w="40" w:type="dxa"/>
              <w:bottom w:w="0" w:type="dxa"/>
              <w:right w:w="40" w:type="dxa"/>
            </w:tcMar>
          </w:tcPr>
          <w:p w14:paraId="11E51A3A" w14:textId="7FF419E3" w:rsidR="008915FB" w:rsidRPr="0004002C" w:rsidRDefault="0012483A" w:rsidP="00A37D8B">
            <w:pPr>
              <w:shd w:val="clear" w:color="auto" w:fill="FFFFFF"/>
              <w:suppressAutoHyphens/>
              <w:autoSpaceDN w:val="0"/>
              <w:jc w:val="center"/>
              <w:rPr>
                <w:noProof/>
              </w:rPr>
            </w:pPr>
            <w:r>
              <w:rPr>
                <w:noProof/>
              </w:rPr>
              <w:t>4</w:t>
            </w:r>
          </w:p>
        </w:tc>
      </w:tr>
      <w:tr w:rsidR="008915FB" w:rsidRPr="00DE230F" w14:paraId="1EC1F25B" w14:textId="77777777" w:rsidTr="0004002C">
        <w:trPr>
          <w:trHeight w:val="288"/>
        </w:trPr>
        <w:tc>
          <w:tcPr>
            <w:tcW w:w="8730" w:type="dxa"/>
            <w:shd w:val="clear" w:color="auto" w:fill="FFFFFF"/>
            <w:tcMar>
              <w:top w:w="0" w:type="dxa"/>
              <w:left w:w="40" w:type="dxa"/>
              <w:bottom w:w="0" w:type="dxa"/>
              <w:right w:w="40" w:type="dxa"/>
            </w:tcMar>
            <w:hideMark/>
          </w:tcPr>
          <w:p w14:paraId="4A073F50" w14:textId="037A2569" w:rsidR="008915FB" w:rsidRPr="0004002C" w:rsidRDefault="008915FB">
            <w:pPr>
              <w:pStyle w:val="ListParagraph"/>
              <w:numPr>
                <w:ilvl w:val="0"/>
                <w:numId w:val="3"/>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Descrierea procedurii .......................................................................................................</w:t>
            </w:r>
            <w:r w:rsidR="0004002C">
              <w:rPr>
                <w:rFonts w:ascii="Times New Roman" w:hAnsi="Times New Roman" w:cs="Times New Roman"/>
                <w:noProof/>
                <w:sz w:val="24"/>
                <w:szCs w:val="24"/>
                <w:lang w:val="ro-RO"/>
              </w:rPr>
              <w:t>.</w:t>
            </w:r>
          </w:p>
        </w:tc>
        <w:tc>
          <w:tcPr>
            <w:tcW w:w="720" w:type="dxa"/>
            <w:shd w:val="clear" w:color="auto" w:fill="FFFFFF"/>
            <w:tcMar>
              <w:top w:w="0" w:type="dxa"/>
              <w:left w:w="40" w:type="dxa"/>
              <w:bottom w:w="0" w:type="dxa"/>
              <w:right w:w="40" w:type="dxa"/>
            </w:tcMar>
          </w:tcPr>
          <w:p w14:paraId="1314C478" w14:textId="0B27D45D" w:rsidR="008915FB" w:rsidRPr="0004002C" w:rsidRDefault="0004002C" w:rsidP="00A37D8B">
            <w:pPr>
              <w:shd w:val="clear" w:color="auto" w:fill="FFFFFF"/>
              <w:suppressAutoHyphens/>
              <w:autoSpaceDN w:val="0"/>
              <w:jc w:val="center"/>
              <w:rPr>
                <w:noProof/>
              </w:rPr>
            </w:pPr>
            <w:r w:rsidRPr="0004002C">
              <w:rPr>
                <w:noProof/>
              </w:rPr>
              <w:t>4</w:t>
            </w:r>
          </w:p>
        </w:tc>
      </w:tr>
      <w:tr w:rsidR="008915FB" w:rsidRPr="00DE230F" w14:paraId="4D41BF08" w14:textId="77777777" w:rsidTr="0004002C">
        <w:trPr>
          <w:trHeight w:val="288"/>
        </w:trPr>
        <w:tc>
          <w:tcPr>
            <w:tcW w:w="8730" w:type="dxa"/>
            <w:shd w:val="clear" w:color="auto" w:fill="FFFFFF"/>
            <w:tcMar>
              <w:top w:w="0" w:type="dxa"/>
              <w:left w:w="40" w:type="dxa"/>
              <w:bottom w:w="0" w:type="dxa"/>
              <w:right w:w="40" w:type="dxa"/>
            </w:tcMar>
            <w:hideMark/>
          </w:tcPr>
          <w:p w14:paraId="24AFC729" w14:textId="0D0EDCF9" w:rsidR="008915FB" w:rsidRPr="0004002C" w:rsidRDefault="008915FB">
            <w:pPr>
              <w:pStyle w:val="ListParagraph"/>
              <w:numPr>
                <w:ilvl w:val="0"/>
                <w:numId w:val="3"/>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pacing w:val="-1"/>
                <w:sz w:val="24"/>
                <w:szCs w:val="24"/>
                <w:lang w:val="ro-RO"/>
              </w:rPr>
              <w:t>Responsabilităţi ...................................................................................................................</w:t>
            </w:r>
          </w:p>
        </w:tc>
        <w:tc>
          <w:tcPr>
            <w:tcW w:w="720" w:type="dxa"/>
            <w:shd w:val="clear" w:color="auto" w:fill="FFFFFF"/>
            <w:tcMar>
              <w:top w:w="0" w:type="dxa"/>
              <w:left w:w="40" w:type="dxa"/>
              <w:bottom w:w="0" w:type="dxa"/>
              <w:right w:w="40" w:type="dxa"/>
            </w:tcMar>
          </w:tcPr>
          <w:p w14:paraId="0678397A" w14:textId="31083439" w:rsidR="008915FB" w:rsidRPr="0004002C" w:rsidRDefault="001E3820" w:rsidP="00A37D8B">
            <w:pPr>
              <w:shd w:val="clear" w:color="auto" w:fill="FFFFFF"/>
              <w:suppressAutoHyphens/>
              <w:autoSpaceDN w:val="0"/>
              <w:jc w:val="center"/>
              <w:rPr>
                <w:noProof/>
              </w:rPr>
            </w:pPr>
            <w:r>
              <w:rPr>
                <w:noProof/>
              </w:rPr>
              <w:t>5</w:t>
            </w:r>
          </w:p>
        </w:tc>
      </w:tr>
      <w:tr w:rsidR="008915FB" w:rsidRPr="00DE230F" w14:paraId="655C962F" w14:textId="77777777" w:rsidTr="0004002C">
        <w:trPr>
          <w:trHeight w:val="288"/>
        </w:trPr>
        <w:tc>
          <w:tcPr>
            <w:tcW w:w="8730" w:type="dxa"/>
            <w:shd w:val="clear" w:color="auto" w:fill="FFFFFF"/>
            <w:tcMar>
              <w:top w:w="0" w:type="dxa"/>
              <w:left w:w="40" w:type="dxa"/>
              <w:bottom w:w="0" w:type="dxa"/>
              <w:right w:w="40" w:type="dxa"/>
            </w:tcMar>
            <w:hideMark/>
          </w:tcPr>
          <w:p w14:paraId="6E4A7B35" w14:textId="3DB2E12A" w:rsidR="008915FB" w:rsidRPr="0004002C" w:rsidRDefault="008915FB">
            <w:pPr>
              <w:pStyle w:val="ListParagraph"/>
              <w:numPr>
                <w:ilvl w:val="0"/>
                <w:numId w:val="3"/>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Informaţii documentate.....................................................................................................</w:t>
            </w:r>
          </w:p>
        </w:tc>
        <w:tc>
          <w:tcPr>
            <w:tcW w:w="720" w:type="dxa"/>
            <w:shd w:val="clear" w:color="auto" w:fill="FFFFFF"/>
            <w:tcMar>
              <w:top w:w="0" w:type="dxa"/>
              <w:left w:w="40" w:type="dxa"/>
              <w:bottom w:w="0" w:type="dxa"/>
              <w:right w:w="40" w:type="dxa"/>
            </w:tcMar>
          </w:tcPr>
          <w:p w14:paraId="3A659046" w14:textId="4AD57C85" w:rsidR="008915FB" w:rsidRPr="0004002C" w:rsidRDefault="0012483A" w:rsidP="00A37D8B">
            <w:pPr>
              <w:shd w:val="clear" w:color="auto" w:fill="FFFFFF"/>
              <w:suppressAutoHyphens/>
              <w:autoSpaceDN w:val="0"/>
              <w:jc w:val="center"/>
              <w:rPr>
                <w:noProof/>
                <w:spacing w:val="-1"/>
              </w:rPr>
            </w:pPr>
            <w:r>
              <w:rPr>
                <w:noProof/>
                <w:spacing w:val="-1"/>
              </w:rPr>
              <w:t>6</w:t>
            </w:r>
          </w:p>
        </w:tc>
      </w:tr>
      <w:tr w:rsidR="008915FB" w:rsidRPr="00DE230F" w14:paraId="5D91F9B7" w14:textId="77777777" w:rsidTr="0004002C">
        <w:trPr>
          <w:trHeight w:val="288"/>
        </w:trPr>
        <w:tc>
          <w:tcPr>
            <w:tcW w:w="8730" w:type="dxa"/>
            <w:shd w:val="clear" w:color="auto" w:fill="FFFFFF"/>
            <w:tcMar>
              <w:top w:w="0" w:type="dxa"/>
              <w:left w:w="40" w:type="dxa"/>
              <w:bottom w:w="0" w:type="dxa"/>
              <w:right w:w="40" w:type="dxa"/>
            </w:tcMar>
            <w:hideMark/>
          </w:tcPr>
          <w:p w14:paraId="2BFA713A" w14:textId="39457205" w:rsidR="008915FB" w:rsidRPr="0004002C" w:rsidRDefault="008915FB">
            <w:pPr>
              <w:pStyle w:val="ListParagraph"/>
              <w:numPr>
                <w:ilvl w:val="0"/>
                <w:numId w:val="3"/>
              </w:numPr>
              <w:shd w:val="clear" w:color="auto" w:fill="FFFFFF"/>
              <w:suppressAutoHyphens/>
              <w:autoSpaceDN w:val="0"/>
              <w:spacing w:after="0" w:line="240" w:lineRule="auto"/>
              <w:ind w:left="230" w:hanging="223"/>
              <w:jc w:val="both"/>
              <w:rPr>
                <w:rFonts w:ascii="Times New Roman" w:hAnsi="Times New Roman" w:cs="Times New Roman"/>
                <w:noProof/>
                <w:sz w:val="24"/>
                <w:szCs w:val="24"/>
                <w:lang w:val="ro-RO"/>
              </w:rPr>
            </w:pPr>
            <w:r w:rsidRPr="0004002C">
              <w:rPr>
                <w:rFonts w:ascii="Times New Roman" w:hAnsi="Times New Roman" w:cs="Times New Roman"/>
                <w:noProof/>
                <w:sz w:val="24"/>
                <w:szCs w:val="24"/>
                <w:lang w:val="ro-RO"/>
              </w:rPr>
              <w:t>Anexe ...............................................................................................................................</w:t>
            </w:r>
          </w:p>
        </w:tc>
        <w:tc>
          <w:tcPr>
            <w:tcW w:w="720" w:type="dxa"/>
            <w:shd w:val="clear" w:color="auto" w:fill="FFFFFF"/>
            <w:tcMar>
              <w:top w:w="0" w:type="dxa"/>
              <w:left w:w="40" w:type="dxa"/>
              <w:bottom w:w="0" w:type="dxa"/>
              <w:right w:w="40" w:type="dxa"/>
            </w:tcMar>
          </w:tcPr>
          <w:p w14:paraId="41D683FB" w14:textId="3925CE0D" w:rsidR="008915FB" w:rsidRPr="0004002C" w:rsidRDefault="0012483A" w:rsidP="00A37D8B">
            <w:pPr>
              <w:shd w:val="clear" w:color="auto" w:fill="FFFFFF"/>
              <w:suppressAutoHyphens/>
              <w:autoSpaceDN w:val="0"/>
              <w:jc w:val="center"/>
              <w:rPr>
                <w:noProof/>
                <w:spacing w:val="-1"/>
              </w:rPr>
            </w:pPr>
            <w:r>
              <w:rPr>
                <w:noProof/>
                <w:spacing w:val="-1"/>
              </w:rPr>
              <w:t>6</w:t>
            </w:r>
          </w:p>
        </w:tc>
      </w:tr>
      <w:tr w:rsidR="008915FB" w:rsidRPr="00DE230F" w14:paraId="1E254AC5" w14:textId="77777777" w:rsidTr="0004002C">
        <w:trPr>
          <w:trHeight w:val="288"/>
        </w:trPr>
        <w:tc>
          <w:tcPr>
            <w:tcW w:w="8730" w:type="dxa"/>
            <w:shd w:val="clear" w:color="auto" w:fill="FFFFFF"/>
            <w:tcMar>
              <w:top w:w="0" w:type="dxa"/>
              <w:left w:w="40" w:type="dxa"/>
              <w:bottom w:w="0" w:type="dxa"/>
              <w:right w:w="40" w:type="dxa"/>
            </w:tcMar>
            <w:hideMark/>
          </w:tcPr>
          <w:p w14:paraId="4425D0E6" w14:textId="7E7067A7" w:rsidR="008915FB" w:rsidRPr="0004002C" w:rsidRDefault="008915FB" w:rsidP="00501F7C">
            <w:pPr>
              <w:shd w:val="clear" w:color="auto" w:fill="FFFFFF"/>
              <w:suppressAutoHyphens/>
              <w:autoSpaceDN w:val="0"/>
              <w:ind w:left="230" w:hanging="223"/>
              <w:jc w:val="both"/>
              <w:rPr>
                <w:noProof/>
              </w:rPr>
            </w:pPr>
            <w:r w:rsidRPr="0004002C">
              <w:rPr>
                <w:noProof/>
              </w:rPr>
              <w:t>Formular evidenţă modificări ……………………………………………………..............</w:t>
            </w:r>
          </w:p>
        </w:tc>
        <w:tc>
          <w:tcPr>
            <w:tcW w:w="720" w:type="dxa"/>
            <w:shd w:val="clear" w:color="auto" w:fill="FFFFFF"/>
            <w:tcMar>
              <w:top w:w="0" w:type="dxa"/>
              <w:left w:w="40" w:type="dxa"/>
              <w:bottom w:w="0" w:type="dxa"/>
              <w:right w:w="40" w:type="dxa"/>
            </w:tcMar>
          </w:tcPr>
          <w:p w14:paraId="79CBE536" w14:textId="1D49EC12" w:rsidR="008915FB" w:rsidRPr="0004002C" w:rsidRDefault="0012483A" w:rsidP="00A37D8B">
            <w:pPr>
              <w:shd w:val="clear" w:color="auto" w:fill="FFFFFF"/>
              <w:suppressAutoHyphens/>
              <w:autoSpaceDN w:val="0"/>
              <w:jc w:val="center"/>
              <w:rPr>
                <w:noProof/>
                <w:spacing w:val="-1"/>
              </w:rPr>
            </w:pPr>
            <w:r>
              <w:rPr>
                <w:noProof/>
                <w:spacing w:val="-1"/>
              </w:rPr>
              <w:t>7</w:t>
            </w:r>
          </w:p>
        </w:tc>
      </w:tr>
      <w:tr w:rsidR="008915FB" w:rsidRPr="00DE230F" w14:paraId="2EE846DE" w14:textId="77777777" w:rsidTr="0004002C">
        <w:trPr>
          <w:trHeight w:val="288"/>
        </w:trPr>
        <w:tc>
          <w:tcPr>
            <w:tcW w:w="8730" w:type="dxa"/>
            <w:shd w:val="clear" w:color="auto" w:fill="FFFFFF"/>
            <w:tcMar>
              <w:top w:w="0" w:type="dxa"/>
              <w:left w:w="40" w:type="dxa"/>
              <w:bottom w:w="0" w:type="dxa"/>
              <w:right w:w="40" w:type="dxa"/>
            </w:tcMar>
            <w:hideMark/>
          </w:tcPr>
          <w:p w14:paraId="17B22EAD" w14:textId="708E72EB" w:rsidR="008915FB" w:rsidRPr="0004002C" w:rsidRDefault="00342221" w:rsidP="00501F7C">
            <w:pPr>
              <w:shd w:val="clear" w:color="auto" w:fill="FFFFFF"/>
              <w:suppressAutoHyphens/>
              <w:autoSpaceDN w:val="0"/>
              <w:ind w:left="230" w:hanging="223"/>
              <w:jc w:val="both"/>
              <w:rPr>
                <w:noProof/>
              </w:rPr>
            </w:pPr>
            <w:r w:rsidRPr="0004002C">
              <w:rPr>
                <w:noProof/>
              </w:rPr>
              <w:t>Formuar</w:t>
            </w:r>
            <w:r w:rsidR="008915FB" w:rsidRPr="0004002C">
              <w:rPr>
                <w:noProof/>
              </w:rPr>
              <w:t xml:space="preserve"> de difuzare ...........................................................................................................</w:t>
            </w:r>
            <w:r w:rsidR="0004002C">
              <w:rPr>
                <w:noProof/>
              </w:rPr>
              <w:t>.</w:t>
            </w:r>
          </w:p>
        </w:tc>
        <w:tc>
          <w:tcPr>
            <w:tcW w:w="720" w:type="dxa"/>
            <w:shd w:val="clear" w:color="auto" w:fill="FFFFFF"/>
            <w:tcMar>
              <w:top w:w="0" w:type="dxa"/>
              <w:left w:w="40" w:type="dxa"/>
              <w:bottom w:w="0" w:type="dxa"/>
              <w:right w:w="40" w:type="dxa"/>
            </w:tcMar>
          </w:tcPr>
          <w:p w14:paraId="29B564C9" w14:textId="619F27A3" w:rsidR="008915FB" w:rsidRPr="0004002C" w:rsidRDefault="0012483A" w:rsidP="00A37D8B">
            <w:pPr>
              <w:shd w:val="clear" w:color="auto" w:fill="FFFFFF"/>
              <w:suppressAutoHyphens/>
              <w:autoSpaceDN w:val="0"/>
              <w:jc w:val="center"/>
              <w:rPr>
                <w:noProof/>
                <w:spacing w:val="-1"/>
              </w:rPr>
            </w:pPr>
            <w:r>
              <w:rPr>
                <w:noProof/>
                <w:spacing w:val="-1"/>
              </w:rPr>
              <w:t>8</w:t>
            </w:r>
          </w:p>
        </w:tc>
      </w:tr>
      <w:tr w:rsidR="008915FB" w:rsidRPr="00DE230F" w14:paraId="5E3D8BAD" w14:textId="77777777" w:rsidTr="0004002C">
        <w:trPr>
          <w:trHeight w:val="288"/>
        </w:trPr>
        <w:tc>
          <w:tcPr>
            <w:tcW w:w="8730" w:type="dxa"/>
            <w:shd w:val="clear" w:color="auto" w:fill="FFFFFF"/>
            <w:tcMar>
              <w:top w:w="0" w:type="dxa"/>
              <w:left w:w="40" w:type="dxa"/>
              <w:bottom w:w="0" w:type="dxa"/>
              <w:right w:w="40" w:type="dxa"/>
            </w:tcMar>
            <w:hideMark/>
          </w:tcPr>
          <w:p w14:paraId="1FF36FF1" w14:textId="5C486238" w:rsidR="008915FB" w:rsidRPr="0004002C" w:rsidRDefault="008915FB" w:rsidP="00501F7C">
            <w:pPr>
              <w:shd w:val="clear" w:color="auto" w:fill="FFFFFF"/>
              <w:suppressAutoHyphens/>
              <w:autoSpaceDN w:val="0"/>
              <w:ind w:left="230" w:hanging="223"/>
              <w:jc w:val="both"/>
              <w:rPr>
                <w:noProof/>
              </w:rPr>
            </w:pPr>
            <w:r w:rsidRPr="0004002C">
              <w:rPr>
                <w:noProof/>
              </w:rPr>
              <w:t>Formular analiză procedură …………………………………………………………..........</w:t>
            </w:r>
          </w:p>
        </w:tc>
        <w:tc>
          <w:tcPr>
            <w:tcW w:w="720" w:type="dxa"/>
            <w:shd w:val="clear" w:color="auto" w:fill="FFFFFF"/>
            <w:tcMar>
              <w:top w:w="0" w:type="dxa"/>
              <w:left w:w="40" w:type="dxa"/>
              <w:bottom w:w="0" w:type="dxa"/>
              <w:right w:w="40" w:type="dxa"/>
            </w:tcMar>
          </w:tcPr>
          <w:p w14:paraId="591A3A5B" w14:textId="41BE73E9" w:rsidR="008915FB" w:rsidRPr="0004002C" w:rsidRDefault="0012483A" w:rsidP="00A37D8B">
            <w:pPr>
              <w:shd w:val="clear" w:color="auto" w:fill="FFFFFF"/>
              <w:suppressAutoHyphens/>
              <w:autoSpaceDN w:val="0"/>
              <w:jc w:val="center"/>
              <w:rPr>
                <w:noProof/>
                <w:spacing w:val="-1"/>
              </w:rPr>
            </w:pPr>
            <w:r>
              <w:rPr>
                <w:noProof/>
                <w:spacing w:val="-1"/>
              </w:rPr>
              <w:t>9</w:t>
            </w:r>
          </w:p>
        </w:tc>
      </w:tr>
    </w:tbl>
    <w:p w14:paraId="31D5CF1D" w14:textId="72774F7E" w:rsidR="00E4603B" w:rsidRPr="00DE230F" w:rsidRDefault="00E4603B" w:rsidP="007116A5">
      <w:pPr>
        <w:rPr>
          <w:noProof/>
        </w:rPr>
      </w:pPr>
    </w:p>
    <w:p w14:paraId="66318B4F" w14:textId="15BA3D54" w:rsidR="00E4603B" w:rsidRPr="00DE230F" w:rsidRDefault="00E4603B" w:rsidP="007116A5">
      <w:pPr>
        <w:rPr>
          <w:noProof/>
        </w:rPr>
      </w:pPr>
    </w:p>
    <w:p w14:paraId="24CF7B03" w14:textId="46AEDE1B" w:rsidR="00E4603B" w:rsidRPr="00DE230F" w:rsidRDefault="00E4603B" w:rsidP="007116A5">
      <w:pPr>
        <w:rPr>
          <w:noProof/>
        </w:rPr>
      </w:pPr>
    </w:p>
    <w:p w14:paraId="3D8B9E9B" w14:textId="30507042" w:rsidR="00E4603B" w:rsidRPr="00DE230F" w:rsidRDefault="00E4603B" w:rsidP="007116A5">
      <w:pPr>
        <w:rPr>
          <w:noProof/>
        </w:rPr>
      </w:pPr>
    </w:p>
    <w:p w14:paraId="18EF668D" w14:textId="333DE925" w:rsidR="00E4603B" w:rsidRPr="00DE230F" w:rsidRDefault="00E4603B" w:rsidP="007116A5">
      <w:pPr>
        <w:rPr>
          <w:noProof/>
        </w:rPr>
      </w:pPr>
    </w:p>
    <w:p w14:paraId="6925F393" w14:textId="6FFE4503" w:rsidR="00E4603B" w:rsidRPr="00DE230F" w:rsidRDefault="00E4603B" w:rsidP="007116A5">
      <w:pPr>
        <w:rPr>
          <w:noProof/>
        </w:rPr>
      </w:pPr>
    </w:p>
    <w:p w14:paraId="18EF405A" w14:textId="77777777" w:rsidR="00E4603B" w:rsidRPr="00DE230F" w:rsidRDefault="00E4603B" w:rsidP="007116A5">
      <w:pPr>
        <w:rPr>
          <w:noProof/>
        </w:rPr>
        <w:sectPr w:rsidR="00E4603B" w:rsidRPr="00DE230F" w:rsidSect="007C17B1">
          <w:headerReference w:type="even" r:id="rId15"/>
          <w:headerReference w:type="default" r:id="rId16"/>
          <w:footerReference w:type="default" r:id="rId17"/>
          <w:footerReference w:type="first" r:id="rId18"/>
          <w:pgSz w:w="11906" w:h="16838" w:code="9"/>
          <w:pgMar w:top="663" w:right="386" w:bottom="540" w:left="1440" w:header="677" w:footer="677" w:gutter="0"/>
          <w:cols w:space="720"/>
          <w:titlePg/>
          <w:docGrid w:linePitch="360"/>
        </w:sectPr>
      </w:pPr>
    </w:p>
    <w:p w14:paraId="4187C873" w14:textId="45096EFA" w:rsidR="00901A09" w:rsidRDefault="00F36DCB" w:rsidP="00A31FB2">
      <w:pPr>
        <w:tabs>
          <w:tab w:val="left" w:pos="709"/>
        </w:tabs>
        <w:jc w:val="both"/>
        <w:rPr>
          <w:b/>
          <w:noProof/>
          <w:sz w:val="28"/>
          <w:szCs w:val="28"/>
        </w:rPr>
      </w:pPr>
      <w:r w:rsidRPr="00DE230F">
        <w:rPr>
          <w:b/>
          <w:noProof/>
          <w:sz w:val="28"/>
          <w:szCs w:val="28"/>
        </w:rPr>
        <w:lastRenderedPageBreak/>
        <w:t>1</w:t>
      </w:r>
      <w:r w:rsidR="00465E57" w:rsidRPr="00DE230F">
        <w:rPr>
          <w:b/>
          <w:noProof/>
          <w:sz w:val="28"/>
          <w:szCs w:val="28"/>
        </w:rPr>
        <w:t xml:space="preserve">. </w:t>
      </w:r>
      <w:r w:rsidRPr="00DE230F">
        <w:rPr>
          <w:b/>
          <w:noProof/>
          <w:sz w:val="28"/>
          <w:szCs w:val="28"/>
        </w:rPr>
        <w:t>SCOP</w:t>
      </w:r>
      <w:r w:rsidR="00FF5EBC">
        <w:rPr>
          <w:b/>
          <w:noProof/>
          <w:sz w:val="28"/>
          <w:szCs w:val="28"/>
        </w:rPr>
        <w:t xml:space="preserve"> </w:t>
      </w:r>
    </w:p>
    <w:p w14:paraId="6E85B4EE" w14:textId="77777777" w:rsidR="004A453D" w:rsidRDefault="004A453D" w:rsidP="00A31FB2">
      <w:pPr>
        <w:tabs>
          <w:tab w:val="left" w:pos="709"/>
        </w:tabs>
        <w:jc w:val="both"/>
        <w:rPr>
          <w:b/>
          <w:noProof/>
          <w:sz w:val="28"/>
          <w:szCs w:val="28"/>
        </w:rPr>
      </w:pPr>
    </w:p>
    <w:p w14:paraId="4F2707FD" w14:textId="1D36A677" w:rsidR="00032280" w:rsidRPr="00032280" w:rsidRDefault="00032280" w:rsidP="00032280">
      <w:pPr>
        <w:ind w:firstLine="360"/>
        <w:jc w:val="both"/>
        <w:rPr>
          <w:rStyle w:val="BodyText1"/>
          <w:sz w:val="24"/>
        </w:rPr>
      </w:pPr>
      <w:r w:rsidRPr="00032280">
        <w:rPr>
          <w:rStyle w:val="BodyText1"/>
          <w:sz w:val="24"/>
        </w:rPr>
        <w:t>Prezenta procedură are scopul de a reglementa şi prezenta activităţile investiţii şi reparaţii capitale, reabilitări, consolidări din cadrul UVT, astfel încât să fie satisfăcute necesităţile şi aşteptările atât ale studenţilor, cât şi ale angajaţilor proprii.</w:t>
      </w:r>
    </w:p>
    <w:p w14:paraId="276A45C2" w14:textId="2A68571B" w:rsidR="00032280" w:rsidRPr="00032280" w:rsidRDefault="00032280" w:rsidP="00032280">
      <w:pPr>
        <w:ind w:firstLine="360"/>
        <w:jc w:val="both"/>
        <w:rPr>
          <w:rStyle w:val="BodyText1"/>
          <w:sz w:val="24"/>
        </w:rPr>
      </w:pPr>
      <w:r w:rsidRPr="00032280">
        <w:rPr>
          <w:rStyle w:val="BodyText1"/>
          <w:sz w:val="24"/>
        </w:rPr>
        <w:t>Procedura se referă la întreaga activitate de investiţii, reparaţii capitale, reabilitări, consolidări din cadrul UVT.</w:t>
      </w:r>
    </w:p>
    <w:p w14:paraId="2243991C" w14:textId="0BC48D44" w:rsidR="00703C97" w:rsidRDefault="00032280" w:rsidP="00032280">
      <w:pPr>
        <w:ind w:firstLine="360"/>
        <w:jc w:val="both"/>
        <w:rPr>
          <w:rStyle w:val="BodyText1"/>
          <w:sz w:val="24"/>
        </w:rPr>
      </w:pPr>
      <w:r w:rsidRPr="00032280">
        <w:rPr>
          <w:rStyle w:val="BodyText1"/>
          <w:sz w:val="24"/>
        </w:rPr>
        <w:t>Actuala procedură va fi revizuită în cazul în care apar modificări organizatorice sau alte reglementări cu caracter general sau intern, având legătură cu obiectul acestei proceduri.</w:t>
      </w:r>
    </w:p>
    <w:p w14:paraId="67ECB9BF" w14:textId="77777777" w:rsidR="00032280" w:rsidRPr="00DE230F" w:rsidRDefault="00032280" w:rsidP="00032280">
      <w:pPr>
        <w:ind w:firstLine="360"/>
        <w:jc w:val="both"/>
        <w:rPr>
          <w:b/>
          <w:noProof/>
          <w:sz w:val="28"/>
          <w:szCs w:val="28"/>
        </w:rPr>
      </w:pPr>
    </w:p>
    <w:p w14:paraId="383328B3" w14:textId="43177B82" w:rsidR="00DA3EA7" w:rsidRPr="004A453D" w:rsidRDefault="00F36DCB" w:rsidP="00DA3EA7">
      <w:pPr>
        <w:jc w:val="both"/>
        <w:rPr>
          <w:noProof/>
          <w:sz w:val="22"/>
          <w:szCs w:val="22"/>
        </w:rPr>
      </w:pPr>
      <w:r w:rsidRPr="00DE230F">
        <w:rPr>
          <w:b/>
          <w:noProof/>
          <w:sz w:val="28"/>
          <w:szCs w:val="28"/>
        </w:rPr>
        <w:t>2. DOMENIU DE APLICARE</w:t>
      </w:r>
      <w:r w:rsidR="00FF5EBC">
        <w:rPr>
          <w:b/>
          <w:noProof/>
          <w:sz w:val="28"/>
          <w:szCs w:val="28"/>
        </w:rPr>
        <w:t xml:space="preserve"> </w:t>
      </w:r>
    </w:p>
    <w:p w14:paraId="060B7226" w14:textId="77777777" w:rsidR="00AC5628" w:rsidRPr="00AC5628" w:rsidRDefault="00AC5628" w:rsidP="00AC5628">
      <w:pPr>
        <w:jc w:val="both"/>
        <w:rPr>
          <w:noProof/>
        </w:rPr>
      </w:pPr>
    </w:p>
    <w:p w14:paraId="1DBA508A" w14:textId="77777777" w:rsidR="00032280" w:rsidRDefault="00032280" w:rsidP="008A344B">
      <w:pPr>
        <w:ind w:firstLine="360"/>
        <w:jc w:val="both"/>
        <w:rPr>
          <w:noProof/>
        </w:rPr>
      </w:pPr>
      <w:r>
        <w:rPr>
          <w:noProof/>
        </w:rPr>
        <w:t xml:space="preserve">Procedura se aplică în cadrul UVT. </w:t>
      </w:r>
    </w:p>
    <w:p w14:paraId="346CB8A8" w14:textId="0FB07A9A" w:rsidR="00032280" w:rsidRDefault="00032280" w:rsidP="008A344B">
      <w:pPr>
        <w:ind w:firstLine="360"/>
        <w:jc w:val="both"/>
        <w:rPr>
          <w:noProof/>
        </w:rPr>
      </w:pPr>
      <w:r>
        <w:rPr>
          <w:noProof/>
        </w:rPr>
        <w:t>Procedura se aplică de către Biroul investiţii.</w:t>
      </w:r>
    </w:p>
    <w:p w14:paraId="1DCECC05" w14:textId="1A96BD68" w:rsidR="00703C97" w:rsidRPr="00DE230F" w:rsidRDefault="00032280" w:rsidP="008A344B">
      <w:pPr>
        <w:ind w:firstLine="360"/>
        <w:jc w:val="both"/>
        <w:rPr>
          <w:rFonts w:ascii="Arial" w:hAnsi="Arial" w:cs="Arial"/>
          <w:bCs/>
          <w:noProof/>
        </w:rPr>
      </w:pPr>
      <w:r>
        <w:rPr>
          <w:noProof/>
        </w:rPr>
        <w:t>Procedura este aplicabilă şi altor compartimente ale UVT, cu atribuţii în domeniul reglementat</w:t>
      </w:r>
      <w:r w:rsidR="008A344B">
        <w:rPr>
          <w:noProof/>
        </w:rPr>
        <w:t>.</w:t>
      </w:r>
    </w:p>
    <w:p w14:paraId="775442CB" w14:textId="77777777" w:rsidR="00032280" w:rsidRDefault="00032280" w:rsidP="00A31FB2">
      <w:pPr>
        <w:tabs>
          <w:tab w:val="left" w:pos="709"/>
        </w:tabs>
        <w:jc w:val="both"/>
        <w:rPr>
          <w:b/>
          <w:noProof/>
          <w:sz w:val="28"/>
          <w:szCs w:val="28"/>
        </w:rPr>
      </w:pPr>
    </w:p>
    <w:p w14:paraId="4DDB64E7" w14:textId="4CF53DE4" w:rsidR="00FF76B5" w:rsidRDefault="00F36DCB" w:rsidP="00A31FB2">
      <w:pPr>
        <w:tabs>
          <w:tab w:val="left" w:pos="709"/>
        </w:tabs>
        <w:jc w:val="both"/>
        <w:rPr>
          <w:b/>
          <w:noProof/>
          <w:sz w:val="28"/>
          <w:szCs w:val="28"/>
        </w:rPr>
      </w:pPr>
      <w:r w:rsidRPr="00DE230F">
        <w:rPr>
          <w:b/>
          <w:noProof/>
          <w:sz w:val="28"/>
          <w:szCs w:val="28"/>
        </w:rPr>
        <w:t>3. DOCUMENTE DE REFERINŢĂ</w:t>
      </w:r>
    </w:p>
    <w:p w14:paraId="1DFF52F2" w14:textId="77777777" w:rsidR="008A344B" w:rsidRPr="008A344B" w:rsidRDefault="008A344B">
      <w:pPr>
        <w:pStyle w:val="ListParagraph"/>
        <w:numPr>
          <w:ilvl w:val="0"/>
          <w:numId w:val="7"/>
        </w:numPr>
        <w:jc w:val="both"/>
        <w:rPr>
          <w:rStyle w:val="BodyText1"/>
          <w:rFonts w:cs="Times New Roman"/>
          <w:sz w:val="24"/>
        </w:rPr>
      </w:pPr>
      <w:r w:rsidRPr="008A344B">
        <w:rPr>
          <w:rStyle w:val="BodyText1"/>
          <w:rFonts w:cs="Times New Roman"/>
          <w:sz w:val="24"/>
        </w:rPr>
        <w:t>Legea nr. 50/1991 privind autorizarea executării construcţiilor şi unele măsuri pentru realizarea locuinţelor, actualizata prin Legea 166/2023, cu modificările şi completările ulterioare.</w:t>
      </w:r>
    </w:p>
    <w:p w14:paraId="671DC0F0" w14:textId="10BCBFD7" w:rsidR="008A344B" w:rsidRPr="008A344B" w:rsidRDefault="008A344B">
      <w:pPr>
        <w:pStyle w:val="ListParagraph"/>
        <w:numPr>
          <w:ilvl w:val="0"/>
          <w:numId w:val="7"/>
        </w:numPr>
        <w:jc w:val="both"/>
        <w:rPr>
          <w:rStyle w:val="BodyText1"/>
          <w:rFonts w:cs="Times New Roman"/>
          <w:sz w:val="24"/>
        </w:rPr>
      </w:pPr>
      <w:r w:rsidRPr="008A344B">
        <w:rPr>
          <w:rStyle w:val="BodyText1"/>
          <w:rFonts w:cs="Times New Roman"/>
          <w:sz w:val="24"/>
        </w:rPr>
        <w:t>Legea nr. 10/1995 privind calitatea în construcţii, republicată, cu modificările şi completările ulterioare.</w:t>
      </w:r>
    </w:p>
    <w:p w14:paraId="7B7FABC6" w14:textId="52E8007E" w:rsidR="008A344B" w:rsidRPr="008A344B" w:rsidRDefault="008A344B">
      <w:pPr>
        <w:pStyle w:val="ListParagraph"/>
        <w:numPr>
          <w:ilvl w:val="0"/>
          <w:numId w:val="7"/>
        </w:numPr>
        <w:jc w:val="both"/>
        <w:rPr>
          <w:rStyle w:val="BodyText1"/>
          <w:rFonts w:cs="Times New Roman"/>
          <w:sz w:val="24"/>
        </w:rPr>
      </w:pPr>
      <w:r w:rsidRPr="008A344B">
        <w:rPr>
          <w:rStyle w:val="BodyText1"/>
          <w:rFonts w:cs="Times New Roman"/>
          <w:sz w:val="24"/>
        </w:rPr>
        <w:t>Legea nr. 98/2016 privind achiziţiile publice,actualizata 2024, cu modificările şi completările ulterioare.</w:t>
      </w:r>
    </w:p>
    <w:p w14:paraId="6BEDBD0B" w14:textId="6386A85F" w:rsidR="008A344B" w:rsidRPr="008A344B" w:rsidRDefault="008A344B">
      <w:pPr>
        <w:pStyle w:val="ListParagraph"/>
        <w:numPr>
          <w:ilvl w:val="0"/>
          <w:numId w:val="7"/>
        </w:numPr>
        <w:jc w:val="both"/>
        <w:rPr>
          <w:rStyle w:val="BodyText1"/>
          <w:rFonts w:cs="Times New Roman"/>
          <w:sz w:val="24"/>
        </w:rPr>
      </w:pPr>
      <w:r w:rsidRPr="008A344B">
        <w:rPr>
          <w:rStyle w:val="BodyText1"/>
          <w:rFonts w:cs="Times New Roman"/>
          <w:sz w:val="24"/>
        </w:rPr>
        <w:t>Legea bugetară anuală.</w:t>
      </w:r>
    </w:p>
    <w:p w14:paraId="1A7A416A" w14:textId="5B0C9DC2" w:rsidR="008A344B" w:rsidRPr="008A344B" w:rsidRDefault="008A344B">
      <w:pPr>
        <w:pStyle w:val="ListParagraph"/>
        <w:numPr>
          <w:ilvl w:val="0"/>
          <w:numId w:val="7"/>
        </w:numPr>
        <w:jc w:val="both"/>
        <w:rPr>
          <w:rStyle w:val="BodyText1"/>
          <w:rFonts w:cs="Times New Roman"/>
          <w:sz w:val="24"/>
        </w:rPr>
      </w:pPr>
      <w:r w:rsidRPr="008A344B">
        <w:rPr>
          <w:rStyle w:val="BodyText1"/>
          <w:rFonts w:cs="Times New Roman"/>
          <w:sz w:val="24"/>
        </w:rPr>
        <w:t xml:space="preserve">H.G. nr. 1072/200, actualizata 2023,privind avizarea de către Inspectoratul de Stat în Construcţii a documentaţiilor tehnico-economice pentru obiectivele de investiţii finanţate din fonduri publice, cu modificările şi completările ulterioare. </w:t>
      </w:r>
    </w:p>
    <w:p w14:paraId="5F2C4112" w14:textId="7A749286" w:rsidR="008A344B" w:rsidRPr="008A344B" w:rsidRDefault="008A344B">
      <w:pPr>
        <w:pStyle w:val="ListParagraph"/>
        <w:numPr>
          <w:ilvl w:val="0"/>
          <w:numId w:val="7"/>
        </w:numPr>
        <w:jc w:val="both"/>
        <w:rPr>
          <w:rStyle w:val="BodyText1"/>
          <w:rFonts w:cs="Times New Roman"/>
          <w:sz w:val="24"/>
        </w:rPr>
      </w:pPr>
      <w:r w:rsidRPr="008A344B">
        <w:rPr>
          <w:rStyle w:val="BodyText1"/>
          <w:rFonts w:cs="Times New Roman"/>
          <w:sz w:val="24"/>
        </w:rPr>
        <w:t xml:space="preserve">H.G .nr. 925/1995 pentru aprobarea Regulamentului de verificare şi expertizare tehnică de calitate a proiectelor, a execuţiei lucrărilor şi a construcţiilor, actualizata 2024. </w:t>
      </w:r>
    </w:p>
    <w:p w14:paraId="127FD079" w14:textId="77777777" w:rsidR="008A344B" w:rsidRDefault="008A344B">
      <w:pPr>
        <w:pStyle w:val="ListParagraph"/>
        <w:numPr>
          <w:ilvl w:val="0"/>
          <w:numId w:val="7"/>
        </w:numPr>
        <w:jc w:val="both"/>
        <w:rPr>
          <w:rStyle w:val="BodyText1"/>
          <w:rFonts w:cs="Times New Roman"/>
          <w:sz w:val="24"/>
        </w:rPr>
      </w:pPr>
      <w:r w:rsidRPr="008A344B">
        <w:rPr>
          <w:rStyle w:val="BodyText1"/>
          <w:rFonts w:cs="Times New Roman"/>
          <w:sz w:val="24"/>
        </w:rPr>
        <w:t>H.G. nr. 395/2016 pentru aprobarea Normelor metodologice de aplicare a prevederilor referitoare la atribuirea contractului de achiziţie publică/acordului-cadru din Legea nr. 98/2016 privind achiziţiile publice.</w:t>
      </w:r>
    </w:p>
    <w:p w14:paraId="7131D2CE" w14:textId="76CC30FA" w:rsidR="00703C97" w:rsidRPr="000744AB" w:rsidRDefault="00703C97">
      <w:pPr>
        <w:pStyle w:val="ListParagraph"/>
        <w:numPr>
          <w:ilvl w:val="0"/>
          <w:numId w:val="7"/>
        </w:numPr>
        <w:jc w:val="both"/>
        <w:rPr>
          <w:rStyle w:val="BodyText1"/>
          <w:rFonts w:cs="Times New Roman"/>
          <w:sz w:val="24"/>
        </w:rPr>
      </w:pPr>
      <w:r w:rsidRPr="000744AB">
        <w:rPr>
          <w:rStyle w:val="BodyText1"/>
          <w:rFonts w:cs="Times New Roman"/>
          <w:sz w:val="24"/>
        </w:rPr>
        <w:t>Ordinul Secretarului General al Guvernului nr. 600/2018 privind aprobarea Codului controlului intern managerial al entităţilor publice.</w:t>
      </w:r>
    </w:p>
    <w:p w14:paraId="44C42E1B" w14:textId="250E3DB5" w:rsidR="00703C97" w:rsidRPr="00703C97" w:rsidRDefault="00703C97" w:rsidP="00703C97">
      <w:pPr>
        <w:tabs>
          <w:tab w:val="left" w:pos="709"/>
        </w:tabs>
        <w:jc w:val="both"/>
        <w:rPr>
          <w:rFonts w:eastAsiaTheme="minorHAnsi"/>
          <w:shd w:val="clear" w:color="auto" w:fill="FFFFFF"/>
          <w:lang w:val="en-US"/>
        </w:rPr>
      </w:pPr>
    </w:p>
    <w:p w14:paraId="657D6B43" w14:textId="15788D2D" w:rsidR="00901A09" w:rsidRDefault="00F36DCB" w:rsidP="00474C2A">
      <w:pPr>
        <w:jc w:val="both"/>
        <w:rPr>
          <w:noProof/>
        </w:rPr>
      </w:pPr>
      <w:r w:rsidRPr="00DE230F">
        <w:rPr>
          <w:b/>
          <w:noProof/>
          <w:sz w:val="28"/>
          <w:szCs w:val="28"/>
        </w:rPr>
        <w:t>4. DEFINIŢII ŞI ABREVIERI</w:t>
      </w:r>
      <w:r w:rsidR="00FF5EBC">
        <w:rPr>
          <w:b/>
          <w:noProof/>
          <w:sz w:val="28"/>
          <w:szCs w:val="28"/>
        </w:rPr>
        <w:t xml:space="preserve"> </w:t>
      </w:r>
    </w:p>
    <w:p w14:paraId="343982DF" w14:textId="77777777" w:rsidR="00F36DCB" w:rsidRPr="00DE230F" w:rsidRDefault="00F36DCB" w:rsidP="00A31FB2">
      <w:pPr>
        <w:jc w:val="both"/>
        <w:rPr>
          <w:rFonts w:ascii="Arial" w:hAnsi="Arial" w:cs="Arial"/>
          <w:b/>
          <w:noProof/>
        </w:rPr>
      </w:pPr>
    </w:p>
    <w:p w14:paraId="61E3E265" w14:textId="27AD2E73" w:rsidR="00D37BAE" w:rsidRDefault="00404BC3" w:rsidP="00474C2A">
      <w:pPr>
        <w:jc w:val="both"/>
        <w:rPr>
          <w:noProof/>
        </w:rPr>
      </w:pPr>
      <w:r w:rsidRPr="00DE230F">
        <w:rPr>
          <w:b/>
          <w:noProof/>
        </w:rPr>
        <w:t xml:space="preserve">4.1 </w:t>
      </w:r>
      <w:r w:rsidR="00613B47" w:rsidRPr="00DE230F">
        <w:rPr>
          <w:b/>
          <w:noProof/>
        </w:rPr>
        <w:t>DEFINIŢII</w:t>
      </w:r>
      <w:r w:rsidR="00613B47" w:rsidRPr="00DE230F">
        <w:rPr>
          <w:noProof/>
        </w:rPr>
        <w:t xml:space="preserve"> </w:t>
      </w:r>
    </w:p>
    <w:p w14:paraId="401C875B" w14:textId="77777777" w:rsidR="00AC5628" w:rsidRDefault="00AC5628" w:rsidP="00474C2A">
      <w:pPr>
        <w:jc w:val="both"/>
        <w:rPr>
          <w:noProof/>
        </w:rPr>
      </w:pPr>
    </w:p>
    <w:tbl>
      <w:tblPr>
        <w:tblW w:w="9715" w:type="dxa"/>
        <w:tblLayout w:type="fixed"/>
        <w:tblCellMar>
          <w:left w:w="28" w:type="dxa"/>
          <w:right w:w="28" w:type="dxa"/>
        </w:tblCellMar>
        <w:tblLook w:val="0000" w:firstRow="0" w:lastRow="0" w:firstColumn="0" w:lastColumn="0" w:noHBand="0" w:noVBand="0"/>
      </w:tblPr>
      <w:tblGrid>
        <w:gridCol w:w="2065"/>
        <w:gridCol w:w="7650"/>
      </w:tblGrid>
      <w:tr w:rsidR="00AC5628" w:rsidRPr="002E5BE1" w14:paraId="00C6EA3C" w14:textId="77777777" w:rsidTr="002E5BE1">
        <w:tc>
          <w:tcPr>
            <w:tcW w:w="2065" w:type="dxa"/>
          </w:tcPr>
          <w:p w14:paraId="20692821" w14:textId="77777777" w:rsidR="00AC5628" w:rsidRPr="00703C97" w:rsidRDefault="00AC5628">
            <w:pPr>
              <w:pStyle w:val="ListParagraph"/>
              <w:numPr>
                <w:ilvl w:val="0"/>
                <w:numId w:val="4"/>
              </w:numPr>
              <w:spacing w:after="0" w:line="240" w:lineRule="auto"/>
              <w:rPr>
                <w:rFonts w:ascii="Times New Roman" w:hAnsi="Times New Roman" w:cs="Times New Roman"/>
                <w:sz w:val="24"/>
                <w:szCs w:val="24"/>
              </w:rPr>
            </w:pPr>
            <w:r w:rsidRPr="00703C97">
              <w:rPr>
                <w:rFonts w:ascii="Times New Roman" w:hAnsi="Times New Roman" w:cs="Times New Roman"/>
                <w:sz w:val="24"/>
                <w:szCs w:val="24"/>
              </w:rPr>
              <w:t xml:space="preserve">procedură </w:t>
            </w:r>
          </w:p>
        </w:tc>
        <w:tc>
          <w:tcPr>
            <w:tcW w:w="7650" w:type="dxa"/>
          </w:tcPr>
          <w:p w14:paraId="7D354C8E" w14:textId="77777777" w:rsidR="00AC5628" w:rsidRPr="002E5BE1" w:rsidRDefault="00AC5628" w:rsidP="002E5BE1">
            <w:pPr>
              <w:ind w:left="198" w:hanging="198"/>
            </w:pPr>
            <w:r w:rsidRPr="002E5BE1">
              <w:t>mod specificat de efectuare a unei activităţi</w:t>
            </w:r>
          </w:p>
        </w:tc>
      </w:tr>
      <w:tr w:rsidR="00AC5628" w:rsidRPr="002E5BE1" w14:paraId="7D6CE556" w14:textId="77777777" w:rsidTr="002E5BE1">
        <w:tc>
          <w:tcPr>
            <w:tcW w:w="2065" w:type="dxa"/>
          </w:tcPr>
          <w:p w14:paraId="6A14C301" w14:textId="77777777" w:rsidR="00AC5628" w:rsidRPr="00703C97" w:rsidRDefault="00AC5628">
            <w:pPr>
              <w:pStyle w:val="ListParagraph"/>
              <w:numPr>
                <w:ilvl w:val="0"/>
                <w:numId w:val="4"/>
              </w:numPr>
              <w:spacing w:after="0" w:line="240" w:lineRule="auto"/>
              <w:rPr>
                <w:rFonts w:ascii="Times New Roman" w:hAnsi="Times New Roman" w:cs="Times New Roman"/>
                <w:sz w:val="24"/>
                <w:szCs w:val="24"/>
              </w:rPr>
            </w:pPr>
            <w:r w:rsidRPr="00703C97">
              <w:rPr>
                <w:rFonts w:ascii="Times New Roman" w:hAnsi="Times New Roman" w:cs="Times New Roman"/>
                <w:sz w:val="24"/>
                <w:szCs w:val="24"/>
              </w:rPr>
              <w:t>defect</w:t>
            </w:r>
          </w:p>
        </w:tc>
        <w:tc>
          <w:tcPr>
            <w:tcW w:w="7650" w:type="dxa"/>
          </w:tcPr>
          <w:p w14:paraId="3989FAF2" w14:textId="77777777" w:rsidR="00AC5628" w:rsidRPr="002E5BE1" w:rsidRDefault="00AC5628" w:rsidP="002E5BE1">
            <w:r w:rsidRPr="002E5BE1">
              <w:t>neîndeplinirea unei cerinţe referitoare la o utilizare intenţionată sau specificată</w:t>
            </w:r>
          </w:p>
        </w:tc>
      </w:tr>
      <w:tr w:rsidR="00AC5628" w:rsidRPr="002E5BE1" w14:paraId="4243060E" w14:textId="77777777" w:rsidTr="002E5BE1">
        <w:tc>
          <w:tcPr>
            <w:tcW w:w="2065" w:type="dxa"/>
          </w:tcPr>
          <w:p w14:paraId="55A702C3" w14:textId="77777777" w:rsidR="00AC5628" w:rsidRPr="00703C97" w:rsidRDefault="00AC5628">
            <w:pPr>
              <w:pStyle w:val="ListParagraph"/>
              <w:numPr>
                <w:ilvl w:val="0"/>
                <w:numId w:val="4"/>
              </w:numPr>
              <w:spacing w:after="0" w:line="240" w:lineRule="auto"/>
              <w:rPr>
                <w:rFonts w:ascii="Times New Roman" w:hAnsi="Times New Roman" w:cs="Times New Roman"/>
                <w:sz w:val="24"/>
                <w:szCs w:val="24"/>
              </w:rPr>
            </w:pPr>
            <w:r w:rsidRPr="00703C97">
              <w:rPr>
                <w:rFonts w:ascii="Times New Roman" w:hAnsi="Times New Roman" w:cs="Times New Roman"/>
                <w:sz w:val="24"/>
                <w:szCs w:val="24"/>
              </w:rPr>
              <w:t xml:space="preserve">cerinţă </w:t>
            </w:r>
          </w:p>
        </w:tc>
        <w:tc>
          <w:tcPr>
            <w:tcW w:w="7650" w:type="dxa"/>
          </w:tcPr>
          <w:p w14:paraId="0321C9B0" w14:textId="77777777" w:rsidR="00AC5628" w:rsidRPr="002E5BE1" w:rsidRDefault="00AC5628" w:rsidP="002E5BE1">
            <w:r w:rsidRPr="002E5BE1">
              <w:t>nevoie sau aşteptare care este declarată, în general implicită sau obligatorie</w:t>
            </w:r>
          </w:p>
        </w:tc>
      </w:tr>
    </w:tbl>
    <w:p w14:paraId="02FAD5B8" w14:textId="77777777" w:rsidR="00D37BAE" w:rsidRPr="002E5BE1" w:rsidRDefault="00D37BAE" w:rsidP="00AC5628">
      <w:pPr>
        <w:jc w:val="both"/>
        <w:rPr>
          <w:noProof/>
        </w:rPr>
      </w:pPr>
    </w:p>
    <w:p w14:paraId="39870012" w14:textId="2335BC73" w:rsidR="00B12F3C" w:rsidRPr="002E5BE1" w:rsidRDefault="005A0E3E" w:rsidP="00474C2A">
      <w:pPr>
        <w:jc w:val="both"/>
        <w:rPr>
          <w:noProof/>
        </w:rPr>
      </w:pPr>
      <w:r w:rsidRPr="002E5BE1">
        <w:rPr>
          <w:b/>
          <w:noProof/>
        </w:rPr>
        <w:t xml:space="preserve">4.2 </w:t>
      </w:r>
      <w:r w:rsidR="00613B47" w:rsidRPr="002E5BE1">
        <w:rPr>
          <w:b/>
          <w:noProof/>
        </w:rPr>
        <w:t>ABREVIERI</w:t>
      </w:r>
      <w:r w:rsidR="00613B47" w:rsidRPr="002E5BE1">
        <w:rPr>
          <w:noProof/>
        </w:rPr>
        <w:t xml:space="preserve"> </w:t>
      </w:r>
    </w:p>
    <w:p w14:paraId="6AB85B45" w14:textId="77777777" w:rsidR="002E5BE1" w:rsidRPr="002E5BE1" w:rsidRDefault="002E5BE1" w:rsidP="00474C2A">
      <w:pPr>
        <w:jc w:val="both"/>
        <w:rPr>
          <w:noProof/>
        </w:rPr>
      </w:pPr>
    </w:p>
    <w:tbl>
      <w:tblPr>
        <w:tblW w:w="9469" w:type="dxa"/>
        <w:tblLayout w:type="fixed"/>
        <w:tblCellMar>
          <w:left w:w="28" w:type="dxa"/>
          <w:right w:w="28" w:type="dxa"/>
        </w:tblCellMar>
        <w:tblLook w:val="0000" w:firstRow="0" w:lastRow="0" w:firstColumn="0" w:lastColumn="0" w:noHBand="0" w:noVBand="0"/>
      </w:tblPr>
      <w:tblGrid>
        <w:gridCol w:w="2381"/>
        <w:gridCol w:w="7088"/>
      </w:tblGrid>
      <w:tr w:rsidR="008A344B" w:rsidRPr="002E5BE1" w14:paraId="0D48EF04" w14:textId="77777777" w:rsidTr="002E5BE1">
        <w:tc>
          <w:tcPr>
            <w:tcW w:w="2381" w:type="dxa"/>
          </w:tcPr>
          <w:p w14:paraId="6B17B60E" w14:textId="1B1E44EC" w:rsidR="008A344B" w:rsidRPr="008A344B" w:rsidRDefault="008A344B">
            <w:pPr>
              <w:pStyle w:val="ListParagraph"/>
              <w:numPr>
                <w:ilvl w:val="0"/>
                <w:numId w:val="5"/>
              </w:numPr>
              <w:spacing w:after="0" w:line="240" w:lineRule="auto"/>
              <w:rPr>
                <w:rFonts w:ascii="Times New Roman" w:hAnsi="Times New Roman" w:cs="Times New Roman"/>
              </w:rPr>
            </w:pPr>
            <w:r w:rsidRPr="008A344B">
              <w:rPr>
                <w:rFonts w:ascii="Times New Roman" w:hAnsi="Times New Roman" w:cs="Times New Roman"/>
                <w:sz w:val="24"/>
                <w:szCs w:val="24"/>
                <w:lang w:val="ro-RO"/>
              </w:rPr>
              <w:t>BI</w:t>
            </w:r>
          </w:p>
        </w:tc>
        <w:tc>
          <w:tcPr>
            <w:tcW w:w="7088" w:type="dxa"/>
          </w:tcPr>
          <w:p w14:paraId="07B030B3" w14:textId="5198780F" w:rsidR="008A344B" w:rsidRPr="002E5BE1" w:rsidRDefault="008A344B" w:rsidP="008A344B">
            <w:r w:rsidRPr="007E6747">
              <w:t>Biroul investiţii</w:t>
            </w:r>
          </w:p>
        </w:tc>
      </w:tr>
      <w:tr w:rsidR="008A344B" w:rsidRPr="002E5BE1" w14:paraId="7E708D1E" w14:textId="77777777" w:rsidTr="002E5BE1">
        <w:tc>
          <w:tcPr>
            <w:tcW w:w="2381" w:type="dxa"/>
          </w:tcPr>
          <w:p w14:paraId="2B6AA537" w14:textId="3EE2A6B8" w:rsidR="008A344B" w:rsidRPr="008A344B" w:rsidRDefault="008A344B">
            <w:pPr>
              <w:pStyle w:val="ListParagraph"/>
              <w:numPr>
                <w:ilvl w:val="0"/>
                <w:numId w:val="5"/>
              </w:numPr>
              <w:spacing w:after="0" w:line="240" w:lineRule="auto"/>
              <w:rPr>
                <w:rFonts w:ascii="Times New Roman" w:hAnsi="Times New Roman" w:cs="Times New Roman"/>
                <w:sz w:val="24"/>
                <w:szCs w:val="24"/>
                <w:lang w:val="ro-RO"/>
              </w:rPr>
            </w:pPr>
            <w:r w:rsidRPr="008A344B">
              <w:rPr>
                <w:rFonts w:ascii="Times New Roman" w:hAnsi="Times New Roman" w:cs="Times New Roman"/>
                <w:sz w:val="24"/>
                <w:szCs w:val="24"/>
                <w:lang w:val="ro-RO"/>
              </w:rPr>
              <w:t>C+M</w:t>
            </w:r>
          </w:p>
        </w:tc>
        <w:tc>
          <w:tcPr>
            <w:tcW w:w="7088" w:type="dxa"/>
          </w:tcPr>
          <w:p w14:paraId="3550F916" w14:textId="6142BCAD" w:rsidR="008A344B" w:rsidRDefault="008A344B" w:rsidP="008A344B">
            <w:r w:rsidRPr="007E6747">
              <w:t>Construcții Montaj</w:t>
            </w:r>
          </w:p>
        </w:tc>
      </w:tr>
      <w:tr w:rsidR="008A344B" w:rsidRPr="002E5BE1" w14:paraId="3A13B226" w14:textId="77777777" w:rsidTr="002E5BE1">
        <w:tc>
          <w:tcPr>
            <w:tcW w:w="2381" w:type="dxa"/>
          </w:tcPr>
          <w:p w14:paraId="16FADEF6" w14:textId="20A641DC" w:rsidR="008A344B" w:rsidRPr="008A344B" w:rsidRDefault="008A344B">
            <w:pPr>
              <w:pStyle w:val="ListParagraph"/>
              <w:numPr>
                <w:ilvl w:val="0"/>
                <w:numId w:val="5"/>
              </w:numPr>
              <w:spacing w:after="0" w:line="240" w:lineRule="auto"/>
              <w:rPr>
                <w:rFonts w:ascii="Times New Roman" w:hAnsi="Times New Roman" w:cs="Times New Roman"/>
                <w:sz w:val="24"/>
                <w:szCs w:val="24"/>
                <w:lang w:val="ro-RO"/>
              </w:rPr>
            </w:pPr>
            <w:r w:rsidRPr="008A344B">
              <w:rPr>
                <w:rFonts w:ascii="Times New Roman" w:hAnsi="Times New Roman" w:cs="Times New Roman"/>
                <w:sz w:val="24"/>
                <w:szCs w:val="24"/>
                <w:lang w:val="ro-RO"/>
              </w:rPr>
              <w:t>CA</w:t>
            </w:r>
          </w:p>
        </w:tc>
        <w:tc>
          <w:tcPr>
            <w:tcW w:w="7088" w:type="dxa"/>
          </w:tcPr>
          <w:p w14:paraId="31483485" w14:textId="584D21E5" w:rsidR="008A344B" w:rsidRDefault="008A344B" w:rsidP="008A344B">
            <w:r w:rsidRPr="007E6747">
              <w:t>Consiliul de administraţie</w:t>
            </w:r>
          </w:p>
        </w:tc>
      </w:tr>
      <w:tr w:rsidR="008A344B" w:rsidRPr="002E5BE1" w14:paraId="1AE36483" w14:textId="77777777" w:rsidTr="002E5BE1">
        <w:tc>
          <w:tcPr>
            <w:tcW w:w="2381" w:type="dxa"/>
          </w:tcPr>
          <w:p w14:paraId="5FEB40DF" w14:textId="2093AE8A" w:rsidR="008A344B" w:rsidRPr="008A344B" w:rsidRDefault="008A344B">
            <w:pPr>
              <w:pStyle w:val="ListParagraph"/>
              <w:numPr>
                <w:ilvl w:val="0"/>
                <w:numId w:val="5"/>
              </w:numPr>
              <w:spacing w:after="0" w:line="240" w:lineRule="auto"/>
              <w:rPr>
                <w:rFonts w:ascii="Times New Roman" w:hAnsi="Times New Roman" w:cs="Times New Roman"/>
                <w:sz w:val="24"/>
                <w:szCs w:val="24"/>
                <w:lang w:val="ro-RO"/>
              </w:rPr>
            </w:pPr>
            <w:r w:rsidRPr="008A344B">
              <w:rPr>
                <w:rFonts w:ascii="Times New Roman" w:hAnsi="Times New Roman" w:cs="Times New Roman"/>
                <w:sz w:val="24"/>
                <w:szCs w:val="24"/>
                <w:lang w:val="ro-RO"/>
              </w:rPr>
              <w:t>CFP</w:t>
            </w:r>
          </w:p>
        </w:tc>
        <w:tc>
          <w:tcPr>
            <w:tcW w:w="7088" w:type="dxa"/>
          </w:tcPr>
          <w:p w14:paraId="5F249E8D" w14:textId="221A415C" w:rsidR="008A344B" w:rsidRDefault="008A344B" w:rsidP="008A344B">
            <w:r w:rsidRPr="007E6747">
              <w:t>Control financiar preventiv</w:t>
            </w:r>
          </w:p>
        </w:tc>
      </w:tr>
      <w:tr w:rsidR="008A344B" w:rsidRPr="002E5BE1" w14:paraId="55EF09E9" w14:textId="77777777" w:rsidTr="002E5BE1">
        <w:tc>
          <w:tcPr>
            <w:tcW w:w="2381" w:type="dxa"/>
          </w:tcPr>
          <w:p w14:paraId="6AEAAFBB" w14:textId="4E5C262E" w:rsidR="008A344B" w:rsidRPr="008A344B" w:rsidRDefault="008A344B">
            <w:pPr>
              <w:pStyle w:val="ListParagraph"/>
              <w:numPr>
                <w:ilvl w:val="0"/>
                <w:numId w:val="5"/>
              </w:numPr>
              <w:spacing w:after="0" w:line="240" w:lineRule="auto"/>
              <w:rPr>
                <w:rFonts w:ascii="Times New Roman" w:hAnsi="Times New Roman" w:cs="Times New Roman"/>
                <w:sz w:val="24"/>
                <w:szCs w:val="24"/>
                <w:lang w:val="ro-RO"/>
              </w:rPr>
            </w:pPr>
            <w:r w:rsidRPr="008A344B">
              <w:rPr>
                <w:rFonts w:ascii="Times New Roman" w:hAnsi="Times New Roman" w:cs="Times New Roman"/>
                <w:sz w:val="24"/>
                <w:szCs w:val="24"/>
                <w:lang w:val="ro-RO"/>
              </w:rPr>
              <w:t>DGA</w:t>
            </w:r>
          </w:p>
        </w:tc>
        <w:tc>
          <w:tcPr>
            <w:tcW w:w="7088" w:type="dxa"/>
          </w:tcPr>
          <w:p w14:paraId="48649683" w14:textId="644A20DD" w:rsidR="008A344B" w:rsidRDefault="008A344B" w:rsidP="008A344B">
            <w:r w:rsidRPr="007E6747">
              <w:t>Director general administrativ</w:t>
            </w:r>
          </w:p>
        </w:tc>
      </w:tr>
      <w:tr w:rsidR="008A344B" w:rsidRPr="002E5BE1" w14:paraId="3ECDE5F8" w14:textId="77777777" w:rsidTr="002E5BE1">
        <w:tc>
          <w:tcPr>
            <w:tcW w:w="2381" w:type="dxa"/>
          </w:tcPr>
          <w:p w14:paraId="55C248AE" w14:textId="7BFC3082" w:rsidR="008A344B" w:rsidRPr="008A344B" w:rsidRDefault="008A344B">
            <w:pPr>
              <w:pStyle w:val="ListParagraph"/>
              <w:numPr>
                <w:ilvl w:val="0"/>
                <w:numId w:val="5"/>
              </w:numPr>
              <w:spacing w:after="0" w:line="240" w:lineRule="auto"/>
              <w:rPr>
                <w:rFonts w:ascii="Times New Roman" w:hAnsi="Times New Roman" w:cs="Times New Roman"/>
                <w:sz w:val="24"/>
                <w:szCs w:val="24"/>
                <w:lang w:val="ro-RO"/>
              </w:rPr>
            </w:pPr>
            <w:r w:rsidRPr="008A344B">
              <w:rPr>
                <w:rFonts w:ascii="Times New Roman" w:hAnsi="Times New Roman" w:cs="Times New Roman"/>
                <w:sz w:val="24"/>
                <w:szCs w:val="24"/>
                <w:lang w:val="ro-RO"/>
              </w:rPr>
              <w:t xml:space="preserve">DTA </w:t>
            </w:r>
          </w:p>
        </w:tc>
        <w:tc>
          <w:tcPr>
            <w:tcW w:w="7088" w:type="dxa"/>
          </w:tcPr>
          <w:p w14:paraId="196B2743" w14:textId="0ADBB234" w:rsidR="008A344B" w:rsidRDefault="008A344B" w:rsidP="008A344B">
            <w:r w:rsidRPr="007E6747">
              <w:t>Direcţia tehnico-administrativă</w:t>
            </w:r>
          </w:p>
        </w:tc>
      </w:tr>
      <w:tr w:rsidR="008A344B" w:rsidRPr="002E5BE1" w14:paraId="59E55EFD" w14:textId="77777777" w:rsidTr="002E5BE1">
        <w:tc>
          <w:tcPr>
            <w:tcW w:w="2381" w:type="dxa"/>
          </w:tcPr>
          <w:p w14:paraId="5DDE602D" w14:textId="4F79F1D7" w:rsidR="008A344B" w:rsidRPr="008A344B" w:rsidRDefault="008A344B">
            <w:pPr>
              <w:pStyle w:val="ListParagraph"/>
              <w:numPr>
                <w:ilvl w:val="0"/>
                <w:numId w:val="5"/>
              </w:numPr>
              <w:spacing w:after="0" w:line="240" w:lineRule="auto"/>
              <w:rPr>
                <w:rFonts w:ascii="Times New Roman" w:hAnsi="Times New Roman" w:cs="Times New Roman"/>
                <w:sz w:val="24"/>
                <w:szCs w:val="24"/>
                <w:lang w:val="ro-RO"/>
              </w:rPr>
            </w:pPr>
            <w:r w:rsidRPr="008A344B">
              <w:rPr>
                <w:rFonts w:ascii="Times New Roman" w:hAnsi="Times New Roman" w:cs="Times New Roman"/>
                <w:sz w:val="24"/>
                <w:szCs w:val="24"/>
                <w:lang w:val="ro-RO"/>
              </w:rPr>
              <w:t xml:space="preserve">PO </w:t>
            </w:r>
          </w:p>
        </w:tc>
        <w:tc>
          <w:tcPr>
            <w:tcW w:w="7088" w:type="dxa"/>
          </w:tcPr>
          <w:p w14:paraId="371C75F1" w14:textId="2950284B" w:rsidR="008A344B" w:rsidRDefault="008A344B" w:rsidP="008A344B">
            <w:r w:rsidRPr="007E6747">
              <w:t>Procedură operaţională</w:t>
            </w:r>
          </w:p>
        </w:tc>
      </w:tr>
      <w:tr w:rsidR="008A344B" w:rsidRPr="002E5BE1" w14:paraId="248695A7" w14:textId="77777777" w:rsidTr="002E5BE1">
        <w:tc>
          <w:tcPr>
            <w:tcW w:w="2381" w:type="dxa"/>
          </w:tcPr>
          <w:p w14:paraId="2F9EA240" w14:textId="5A27ECD3" w:rsidR="008A344B" w:rsidRPr="008A344B" w:rsidRDefault="008A344B">
            <w:pPr>
              <w:pStyle w:val="ListParagraph"/>
              <w:numPr>
                <w:ilvl w:val="0"/>
                <w:numId w:val="5"/>
              </w:numPr>
              <w:spacing w:after="0" w:line="240" w:lineRule="auto"/>
              <w:rPr>
                <w:rFonts w:ascii="Times New Roman" w:hAnsi="Times New Roman" w:cs="Times New Roman"/>
                <w:sz w:val="24"/>
                <w:szCs w:val="24"/>
                <w:lang w:val="ro-RO"/>
              </w:rPr>
            </w:pPr>
            <w:r w:rsidRPr="008A344B">
              <w:rPr>
                <w:rFonts w:ascii="Times New Roman" w:hAnsi="Times New Roman" w:cs="Times New Roman"/>
                <w:sz w:val="24"/>
                <w:szCs w:val="24"/>
                <w:lang w:val="ro-RO"/>
              </w:rPr>
              <w:t>RC</w:t>
            </w:r>
          </w:p>
        </w:tc>
        <w:tc>
          <w:tcPr>
            <w:tcW w:w="7088" w:type="dxa"/>
          </w:tcPr>
          <w:p w14:paraId="73C3404C" w14:textId="03268FF4" w:rsidR="008A344B" w:rsidRDefault="008A344B" w:rsidP="008A344B">
            <w:r w:rsidRPr="007E6747">
              <w:t>reparaţii curente</w:t>
            </w:r>
          </w:p>
        </w:tc>
      </w:tr>
      <w:tr w:rsidR="008A344B" w:rsidRPr="002E5BE1" w14:paraId="2F9CB02E" w14:textId="77777777" w:rsidTr="002E5BE1">
        <w:tc>
          <w:tcPr>
            <w:tcW w:w="2381" w:type="dxa"/>
          </w:tcPr>
          <w:p w14:paraId="22025B2E" w14:textId="291FA350" w:rsidR="008A344B" w:rsidRPr="008A344B" w:rsidRDefault="008A344B">
            <w:pPr>
              <w:pStyle w:val="ListParagraph"/>
              <w:numPr>
                <w:ilvl w:val="0"/>
                <w:numId w:val="5"/>
              </w:numPr>
              <w:spacing w:after="0" w:line="240" w:lineRule="auto"/>
              <w:rPr>
                <w:rFonts w:ascii="Times New Roman" w:hAnsi="Times New Roman" w:cs="Times New Roman"/>
                <w:sz w:val="24"/>
                <w:szCs w:val="24"/>
                <w:lang w:val="ro-RO"/>
              </w:rPr>
            </w:pPr>
            <w:r w:rsidRPr="008A344B">
              <w:rPr>
                <w:rFonts w:ascii="Times New Roman" w:hAnsi="Times New Roman" w:cs="Times New Roman"/>
                <w:sz w:val="24"/>
                <w:szCs w:val="24"/>
                <w:lang w:val="ro-RO"/>
              </w:rPr>
              <w:t>RK</w:t>
            </w:r>
          </w:p>
        </w:tc>
        <w:tc>
          <w:tcPr>
            <w:tcW w:w="7088" w:type="dxa"/>
          </w:tcPr>
          <w:p w14:paraId="4F70A5FD" w14:textId="796D3AC9" w:rsidR="008A344B" w:rsidRDefault="008A344B" w:rsidP="008A344B">
            <w:r w:rsidRPr="007E6747">
              <w:t>reparaţii capitale</w:t>
            </w:r>
          </w:p>
        </w:tc>
      </w:tr>
      <w:tr w:rsidR="008A344B" w:rsidRPr="002E5BE1" w14:paraId="38CAE5A6" w14:textId="77777777" w:rsidTr="002E5BE1">
        <w:tc>
          <w:tcPr>
            <w:tcW w:w="2381" w:type="dxa"/>
          </w:tcPr>
          <w:p w14:paraId="6FA9CDF0" w14:textId="5AD8ECB7" w:rsidR="008A344B" w:rsidRPr="008A344B" w:rsidRDefault="008A344B">
            <w:pPr>
              <w:pStyle w:val="ListParagraph"/>
              <w:numPr>
                <w:ilvl w:val="0"/>
                <w:numId w:val="5"/>
              </w:numPr>
              <w:spacing w:after="0" w:line="240" w:lineRule="auto"/>
              <w:rPr>
                <w:rFonts w:ascii="Times New Roman" w:hAnsi="Times New Roman" w:cs="Times New Roman"/>
                <w:sz w:val="24"/>
                <w:szCs w:val="24"/>
                <w:lang w:val="ro-RO"/>
              </w:rPr>
            </w:pPr>
            <w:r w:rsidRPr="008A344B">
              <w:rPr>
                <w:rFonts w:ascii="Times New Roman" w:hAnsi="Times New Roman" w:cs="Times New Roman"/>
                <w:sz w:val="24"/>
                <w:szCs w:val="24"/>
                <w:lang w:val="ro-RO"/>
              </w:rPr>
              <w:t>ROF</w:t>
            </w:r>
          </w:p>
        </w:tc>
        <w:tc>
          <w:tcPr>
            <w:tcW w:w="7088" w:type="dxa"/>
          </w:tcPr>
          <w:p w14:paraId="604E5976" w14:textId="6E75253C" w:rsidR="008A344B" w:rsidRDefault="008A344B" w:rsidP="008A344B">
            <w:r w:rsidRPr="007E6747">
              <w:t>Regulament de organizare şi funcţionare</w:t>
            </w:r>
          </w:p>
        </w:tc>
      </w:tr>
      <w:tr w:rsidR="008A344B" w:rsidRPr="002E5BE1" w14:paraId="6D664F4B" w14:textId="77777777" w:rsidTr="002E5BE1">
        <w:tc>
          <w:tcPr>
            <w:tcW w:w="2381" w:type="dxa"/>
          </w:tcPr>
          <w:p w14:paraId="64E04F94" w14:textId="08FCD21B" w:rsidR="008A344B" w:rsidRPr="008A344B" w:rsidRDefault="008A344B">
            <w:pPr>
              <w:pStyle w:val="ListParagraph"/>
              <w:numPr>
                <w:ilvl w:val="0"/>
                <w:numId w:val="5"/>
              </w:numPr>
              <w:spacing w:after="0" w:line="240" w:lineRule="auto"/>
              <w:rPr>
                <w:rFonts w:ascii="Times New Roman" w:hAnsi="Times New Roman" w:cs="Times New Roman"/>
                <w:sz w:val="24"/>
                <w:szCs w:val="24"/>
                <w:lang w:val="ro-RO"/>
              </w:rPr>
            </w:pPr>
            <w:r w:rsidRPr="008A344B">
              <w:rPr>
                <w:rFonts w:ascii="Times New Roman" w:hAnsi="Times New Roman" w:cs="Times New Roman"/>
                <w:sz w:val="24"/>
                <w:szCs w:val="24"/>
                <w:lang w:val="ro-RO"/>
              </w:rPr>
              <w:t>UVT</w:t>
            </w:r>
          </w:p>
        </w:tc>
        <w:tc>
          <w:tcPr>
            <w:tcW w:w="7088" w:type="dxa"/>
          </w:tcPr>
          <w:p w14:paraId="0C59D5A8" w14:textId="1F225514" w:rsidR="008A344B" w:rsidRDefault="008A344B" w:rsidP="008A344B">
            <w:r w:rsidRPr="007E6747">
              <w:t>Universitatea „Valahia” din Târgovişte</w:t>
            </w:r>
          </w:p>
        </w:tc>
      </w:tr>
    </w:tbl>
    <w:p w14:paraId="317EA02B" w14:textId="77777777" w:rsidR="00901A09" w:rsidRPr="00DE230F" w:rsidRDefault="00901A09" w:rsidP="00A31FB2">
      <w:pPr>
        <w:jc w:val="both"/>
        <w:rPr>
          <w:rFonts w:ascii="Arial" w:hAnsi="Arial" w:cs="Arial"/>
          <w:b/>
          <w:noProof/>
        </w:rPr>
      </w:pPr>
    </w:p>
    <w:p w14:paraId="03863CB1" w14:textId="216DD678" w:rsidR="0000690B" w:rsidRDefault="0000690B" w:rsidP="00A31FB2">
      <w:pPr>
        <w:tabs>
          <w:tab w:val="left" w:pos="709"/>
        </w:tabs>
        <w:jc w:val="both"/>
        <w:rPr>
          <w:b/>
          <w:noProof/>
          <w:sz w:val="28"/>
          <w:szCs w:val="28"/>
        </w:rPr>
      </w:pPr>
      <w:r w:rsidRPr="00DE230F">
        <w:rPr>
          <w:b/>
          <w:noProof/>
          <w:sz w:val="28"/>
          <w:szCs w:val="28"/>
        </w:rPr>
        <w:t>5. DESCRIEREA PROCEDURII</w:t>
      </w:r>
      <w:r w:rsidR="00FF5EBC">
        <w:rPr>
          <w:b/>
          <w:noProof/>
          <w:sz w:val="28"/>
          <w:szCs w:val="28"/>
        </w:rPr>
        <w:t xml:space="preserve"> </w:t>
      </w:r>
    </w:p>
    <w:p w14:paraId="1EE07C8B" w14:textId="77777777" w:rsidR="008A344B" w:rsidRDefault="008A344B" w:rsidP="00A31FB2">
      <w:pPr>
        <w:tabs>
          <w:tab w:val="left" w:pos="709"/>
        </w:tabs>
        <w:jc w:val="both"/>
        <w:rPr>
          <w:b/>
          <w:noProof/>
          <w:sz w:val="28"/>
          <w:szCs w:val="28"/>
        </w:rPr>
      </w:pPr>
    </w:p>
    <w:p w14:paraId="7FC430B9" w14:textId="696615C8" w:rsidR="008A344B" w:rsidRPr="008A344B" w:rsidRDefault="008A344B" w:rsidP="008A344B">
      <w:pPr>
        <w:jc w:val="both"/>
      </w:pPr>
      <w:r w:rsidRPr="008A344B">
        <w:rPr>
          <w:b/>
        </w:rPr>
        <w:t>5</w:t>
      </w:r>
      <w:r w:rsidRPr="008A344B">
        <w:rPr>
          <w:b/>
        </w:rPr>
        <w:t>.1.</w:t>
      </w:r>
      <w:r w:rsidRPr="008A344B">
        <w:t xml:space="preserve"> Pentru investiţii, desfăşurarea activităţii se face în următoarea succesiune:</w:t>
      </w:r>
    </w:p>
    <w:p w14:paraId="248E14A8" w14:textId="77777777" w:rsidR="008A344B" w:rsidRPr="008A344B" w:rsidRDefault="008A344B" w:rsidP="008A344B">
      <w:pPr>
        <w:jc w:val="both"/>
      </w:pPr>
      <w:r w:rsidRPr="008A344B">
        <w:rPr>
          <w:b/>
        </w:rPr>
        <w:t>a)</w:t>
      </w:r>
      <w:r w:rsidRPr="008A344B">
        <w:t xml:space="preserve"> Pentru obiectivele noi, cât şi pentru cele propuse pentru reabilitare-modernizare:</w:t>
      </w:r>
    </w:p>
    <w:p w14:paraId="79BB36C9" w14:textId="77777777" w:rsidR="008A344B" w:rsidRPr="008A344B" w:rsidRDefault="008A344B">
      <w:pPr>
        <w:widowControl w:val="0"/>
        <w:numPr>
          <w:ilvl w:val="0"/>
          <w:numId w:val="9"/>
        </w:numPr>
        <w:autoSpaceDE w:val="0"/>
        <w:autoSpaceDN w:val="0"/>
        <w:adjustRightInd w:val="0"/>
        <w:ind w:left="720" w:hanging="180"/>
        <w:jc w:val="both"/>
      </w:pPr>
      <w:r w:rsidRPr="008A344B">
        <w:t>se fac propuneri de către BI (în urma unei analize la nivel intercompartimental a propunerilor venite de la compartimentele funcționale şi/sau a observațiilor directe) de introducere în “Lista obiectivelor de investiții”, iar aceasta va fi înaintată conducerii UVT;</w:t>
      </w:r>
    </w:p>
    <w:p w14:paraId="1E31C158" w14:textId="77777777" w:rsidR="008A344B" w:rsidRPr="008A344B" w:rsidRDefault="008A344B">
      <w:pPr>
        <w:widowControl w:val="0"/>
        <w:numPr>
          <w:ilvl w:val="0"/>
          <w:numId w:val="9"/>
        </w:numPr>
        <w:autoSpaceDE w:val="0"/>
        <w:autoSpaceDN w:val="0"/>
        <w:adjustRightInd w:val="0"/>
        <w:ind w:left="720" w:hanging="180"/>
        <w:jc w:val="both"/>
      </w:pPr>
      <w:r w:rsidRPr="008A344B">
        <w:t>în urma aprobării acesteia, se întocmeşte “Planul investiţional pentru anul....” şi se trimite către ministerul de resort.</w:t>
      </w:r>
    </w:p>
    <w:p w14:paraId="75D31E6A" w14:textId="77777777" w:rsidR="008A344B" w:rsidRPr="008A344B" w:rsidRDefault="008A344B" w:rsidP="008A344B">
      <w:pPr>
        <w:jc w:val="both"/>
      </w:pPr>
      <w:r w:rsidRPr="008A344B">
        <w:rPr>
          <w:b/>
        </w:rPr>
        <w:t>b)</w:t>
      </w:r>
      <w:r w:rsidRPr="008A344B">
        <w:t xml:space="preserve"> Pentru obiectivele de investiții neprogramate, apărute accidental, forţate de necesitate, atât de reabilitare-modernizare, cât şi de reparaţii de anvergură, se procedează astfel:</w:t>
      </w:r>
    </w:p>
    <w:p w14:paraId="3F42B35B" w14:textId="77777777" w:rsidR="008A344B" w:rsidRPr="008A344B" w:rsidRDefault="008A344B">
      <w:pPr>
        <w:widowControl w:val="0"/>
        <w:numPr>
          <w:ilvl w:val="0"/>
          <w:numId w:val="10"/>
        </w:numPr>
        <w:autoSpaceDE w:val="0"/>
        <w:autoSpaceDN w:val="0"/>
        <w:adjustRightInd w:val="0"/>
        <w:jc w:val="both"/>
      </w:pPr>
      <w:r w:rsidRPr="008A344B">
        <w:t>compartimentele funcționale fac propunerea de investiții, de servicii sau produse;</w:t>
      </w:r>
    </w:p>
    <w:p w14:paraId="7CE784CB" w14:textId="77777777" w:rsidR="008A344B" w:rsidRPr="008A344B" w:rsidRDefault="008A344B">
      <w:pPr>
        <w:widowControl w:val="0"/>
        <w:numPr>
          <w:ilvl w:val="0"/>
          <w:numId w:val="10"/>
        </w:numPr>
        <w:autoSpaceDE w:val="0"/>
        <w:autoSpaceDN w:val="0"/>
        <w:adjustRightInd w:val="0"/>
        <w:jc w:val="both"/>
      </w:pPr>
      <w:r w:rsidRPr="008A344B">
        <w:t>acolo unde este cazul, se deplasează o comisie de constatare din cadrul BI, în vederea stabilirii categoriei de lucrări implicate (reabilitare, modernizare, investiție nouă etc.);</w:t>
      </w:r>
    </w:p>
    <w:p w14:paraId="58DE5EAC" w14:textId="77777777" w:rsidR="008A344B" w:rsidRPr="008A344B" w:rsidRDefault="008A344B">
      <w:pPr>
        <w:widowControl w:val="0"/>
        <w:numPr>
          <w:ilvl w:val="0"/>
          <w:numId w:val="10"/>
        </w:numPr>
        <w:autoSpaceDE w:val="0"/>
        <w:autoSpaceDN w:val="0"/>
        <w:adjustRightInd w:val="0"/>
        <w:jc w:val="both"/>
      </w:pPr>
      <w:r w:rsidRPr="008A344B">
        <w:t>împreună cu factorii responsabili şi de decizie se stabilesc utilitatea şi/sau oportunitatea serviciilor sau obiectivelor solicitate;</w:t>
      </w:r>
    </w:p>
    <w:p w14:paraId="65E2E14C" w14:textId="77777777" w:rsidR="008A344B" w:rsidRPr="008A344B" w:rsidRDefault="008A344B">
      <w:pPr>
        <w:widowControl w:val="0"/>
        <w:numPr>
          <w:ilvl w:val="0"/>
          <w:numId w:val="10"/>
        </w:numPr>
        <w:autoSpaceDE w:val="0"/>
        <w:autoSpaceDN w:val="0"/>
        <w:adjustRightInd w:val="0"/>
        <w:jc w:val="both"/>
      </w:pPr>
      <w:r w:rsidRPr="008A344B">
        <w:t xml:space="preserve">se întocmeşte un referat, pe baza unui </w:t>
      </w:r>
      <w:r w:rsidRPr="008A344B">
        <w:rPr>
          <w:b/>
          <w:i/>
        </w:rPr>
        <w:t>deviz,</w:t>
      </w:r>
      <w:r w:rsidRPr="008A344B">
        <w:t xml:space="preserve"> elaborat în urma unei antemăsurători efectuate: </w:t>
      </w:r>
    </w:p>
    <w:p w14:paraId="4BEA0144" w14:textId="77777777" w:rsidR="008A344B" w:rsidRPr="008A344B" w:rsidRDefault="008A344B">
      <w:pPr>
        <w:widowControl w:val="0"/>
        <w:numPr>
          <w:ilvl w:val="0"/>
          <w:numId w:val="8"/>
        </w:numPr>
        <w:tabs>
          <w:tab w:val="left" w:pos="1620"/>
        </w:tabs>
        <w:autoSpaceDE w:val="0"/>
        <w:autoSpaceDN w:val="0"/>
        <w:adjustRightInd w:val="0"/>
        <w:ind w:left="1620" w:hanging="270"/>
        <w:jc w:val="both"/>
      </w:pPr>
      <w:r w:rsidRPr="008A344B">
        <w:t xml:space="preserve">în regim propriu - pentru intervenţii/utilaje/instalaţii de mică amploare (valoare); </w:t>
      </w:r>
    </w:p>
    <w:p w14:paraId="6B3F73AE" w14:textId="77777777" w:rsidR="008A344B" w:rsidRPr="008A344B" w:rsidRDefault="008A344B">
      <w:pPr>
        <w:widowControl w:val="0"/>
        <w:numPr>
          <w:ilvl w:val="0"/>
          <w:numId w:val="8"/>
        </w:numPr>
        <w:tabs>
          <w:tab w:val="left" w:pos="1620"/>
        </w:tabs>
        <w:autoSpaceDE w:val="0"/>
        <w:autoSpaceDN w:val="0"/>
        <w:adjustRightInd w:val="0"/>
        <w:ind w:left="1620" w:hanging="270"/>
        <w:jc w:val="both"/>
      </w:pPr>
      <w:r w:rsidRPr="008A344B">
        <w:t>de firme specializate (contractori) şi vizate de BI - pentru obiective de investiţii de anvergură.</w:t>
      </w:r>
    </w:p>
    <w:p w14:paraId="7C45BC37" w14:textId="77777777" w:rsidR="008A344B" w:rsidRPr="008A344B" w:rsidRDefault="008A344B">
      <w:pPr>
        <w:widowControl w:val="0"/>
        <w:numPr>
          <w:ilvl w:val="0"/>
          <w:numId w:val="11"/>
        </w:numPr>
        <w:autoSpaceDE w:val="0"/>
        <w:autoSpaceDN w:val="0"/>
        <w:adjustRightInd w:val="0"/>
        <w:jc w:val="both"/>
      </w:pPr>
      <w:r w:rsidRPr="008A344B">
        <w:t>directorul DTA înaintează propunerea, avizată de DGA şi de ceilalţi factori implicaţi (Biroului achiziţii şi aprovizionare, CFP, Biroului financiar şi bugete etc.) conducerii UVT, spre aprobare;</w:t>
      </w:r>
    </w:p>
    <w:p w14:paraId="1A527A4D" w14:textId="77777777" w:rsidR="008A344B" w:rsidRPr="008A344B" w:rsidRDefault="008A344B">
      <w:pPr>
        <w:widowControl w:val="0"/>
        <w:numPr>
          <w:ilvl w:val="0"/>
          <w:numId w:val="11"/>
        </w:numPr>
        <w:autoSpaceDE w:val="0"/>
        <w:autoSpaceDN w:val="0"/>
        <w:adjustRightInd w:val="0"/>
        <w:jc w:val="both"/>
      </w:pPr>
      <w:r w:rsidRPr="008A344B">
        <w:t xml:space="preserve">propunerea este aprobată de conducerea universităţii; </w:t>
      </w:r>
    </w:p>
    <w:p w14:paraId="692A9A3C" w14:textId="77777777" w:rsidR="008A344B" w:rsidRPr="008A344B" w:rsidRDefault="008A344B">
      <w:pPr>
        <w:widowControl w:val="0"/>
        <w:numPr>
          <w:ilvl w:val="0"/>
          <w:numId w:val="11"/>
        </w:numPr>
        <w:autoSpaceDE w:val="0"/>
        <w:autoSpaceDN w:val="0"/>
        <w:adjustRightInd w:val="0"/>
        <w:jc w:val="both"/>
      </w:pPr>
      <w:r w:rsidRPr="008A344B">
        <w:t>serviciul achiziţii şi aprovizionare contractează cu firmele specializate;</w:t>
      </w:r>
    </w:p>
    <w:p w14:paraId="226BEDD4" w14:textId="77777777" w:rsidR="008A344B" w:rsidRPr="008A344B" w:rsidRDefault="008A344B">
      <w:pPr>
        <w:widowControl w:val="0"/>
        <w:numPr>
          <w:ilvl w:val="0"/>
          <w:numId w:val="11"/>
        </w:numPr>
        <w:autoSpaceDE w:val="0"/>
        <w:autoSpaceDN w:val="0"/>
        <w:adjustRightInd w:val="0"/>
        <w:jc w:val="both"/>
        <w:rPr>
          <w:i/>
        </w:rPr>
      </w:pPr>
      <w:r w:rsidRPr="008A344B">
        <w:t xml:space="preserve">sunt obţinute de la unitatea administrativ-teritorială documentele legale necesare începerii lucrărilor, iar de la instituţiile abilitate, avizele; </w:t>
      </w:r>
    </w:p>
    <w:p w14:paraId="218FA56D" w14:textId="77777777" w:rsidR="008A344B" w:rsidRPr="008A344B" w:rsidRDefault="008A344B">
      <w:pPr>
        <w:widowControl w:val="0"/>
        <w:numPr>
          <w:ilvl w:val="0"/>
          <w:numId w:val="11"/>
        </w:numPr>
        <w:autoSpaceDE w:val="0"/>
        <w:autoSpaceDN w:val="0"/>
        <w:adjustRightInd w:val="0"/>
        <w:jc w:val="both"/>
        <w:rPr>
          <w:i/>
        </w:rPr>
      </w:pPr>
      <w:r w:rsidRPr="008A344B">
        <w:lastRenderedPageBreak/>
        <w:t xml:space="preserve">este urmărită de către BI derularea lucrărilor de investiții C+M, precum şi a altor lucrări de natura investițiilor, în conformitate cu cerinţele contractuale şi cele legale (vezi </w:t>
      </w:r>
      <w:r w:rsidRPr="008A344B">
        <w:rPr>
          <w:i/>
        </w:rPr>
        <w:t xml:space="preserve">PO </w:t>
      </w:r>
      <w:r w:rsidRPr="008A344B">
        <w:rPr>
          <w:bCs/>
          <w:i/>
          <w:spacing w:val="-1"/>
        </w:rPr>
        <w:t xml:space="preserve">privind activitatea </w:t>
      </w:r>
      <w:r w:rsidRPr="008A344B">
        <w:rPr>
          <w:i/>
        </w:rPr>
        <w:t>de urmărire şi verificare a unui obiect de investiţii);</w:t>
      </w:r>
    </w:p>
    <w:p w14:paraId="70C40BC5" w14:textId="77777777" w:rsidR="008A344B" w:rsidRPr="008A344B" w:rsidRDefault="008A344B">
      <w:pPr>
        <w:widowControl w:val="0"/>
        <w:numPr>
          <w:ilvl w:val="0"/>
          <w:numId w:val="11"/>
        </w:numPr>
        <w:autoSpaceDE w:val="0"/>
        <w:autoSpaceDN w:val="0"/>
        <w:adjustRightInd w:val="0"/>
        <w:jc w:val="both"/>
      </w:pPr>
      <w:r w:rsidRPr="008A344B">
        <w:t>sunt întocmite actele doveditoare ale executării conforme a lucrării (Proces-verbal de recepție la terminarea lucrării, Proces-verbal de recepţie finală, Cartea tehnică etc.) (</w:t>
      </w:r>
      <w:r w:rsidRPr="008A344B">
        <w:rPr>
          <w:i/>
        </w:rPr>
        <w:t>PO privind activitatea de recepţie lucrări investiţii</w:t>
      </w:r>
      <w:r w:rsidRPr="008A344B">
        <w:t>).</w:t>
      </w:r>
    </w:p>
    <w:p w14:paraId="1EC9FE0C" w14:textId="2516A4FC" w:rsidR="008A344B" w:rsidRPr="008A344B" w:rsidRDefault="008A344B" w:rsidP="008A344B">
      <w:pPr>
        <w:widowControl w:val="0"/>
        <w:autoSpaceDE w:val="0"/>
        <w:autoSpaceDN w:val="0"/>
        <w:adjustRightInd w:val="0"/>
        <w:ind w:left="720"/>
        <w:jc w:val="both"/>
      </w:pPr>
      <w:r w:rsidRPr="008A344B">
        <w:t xml:space="preserve"> </w:t>
      </w:r>
    </w:p>
    <w:p w14:paraId="4623D5B8" w14:textId="421EC57E" w:rsidR="008A344B" w:rsidRPr="008A344B" w:rsidRDefault="008A344B" w:rsidP="008A344B">
      <w:pPr>
        <w:jc w:val="both"/>
      </w:pPr>
      <w:r w:rsidRPr="008A344B">
        <w:rPr>
          <w:b/>
        </w:rPr>
        <w:t>5</w:t>
      </w:r>
      <w:r w:rsidRPr="008A344B">
        <w:rPr>
          <w:b/>
        </w:rPr>
        <w:t>.2.</w:t>
      </w:r>
      <w:r w:rsidRPr="008A344B">
        <w:t xml:space="preserve"> Contractarea firmelor specializate se face de către Serviciul achiziţii, în conformitate cu legislaţia în vigoare şi cu ROF DTA.</w:t>
      </w:r>
    </w:p>
    <w:p w14:paraId="46D92249" w14:textId="77777777" w:rsidR="008A344B" w:rsidRPr="008A344B" w:rsidRDefault="008A344B" w:rsidP="008A344B">
      <w:pPr>
        <w:jc w:val="both"/>
      </w:pPr>
    </w:p>
    <w:p w14:paraId="67CAD8FF" w14:textId="48DA7D60" w:rsidR="008A344B" w:rsidRPr="008A344B" w:rsidRDefault="008A344B" w:rsidP="008A344B">
      <w:pPr>
        <w:jc w:val="both"/>
      </w:pPr>
      <w:r w:rsidRPr="008A344B">
        <w:rPr>
          <w:b/>
        </w:rPr>
        <w:t>5</w:t>
      </w:r>
      <w:r w:rsidRPr="008A344B">
        <w:rPr>
          <w:b/>
        </w:rPr>
        <w:t>.3.</w:t>
      </w:r>
      <w:r w:rsidRPr="008A344B">
        <w:t xml:space="preserve"> Procesele-verbale de recepţie la terminarea lucrării şi procesele-verbale de recepţie finală sunt întocmite în </w:t>
      </w:r>
      <w:r w:rsidRPr="008A344B">
        <w:rPr>
          <w:color w:val="FF0000"/>
        </w:rPr>
        <w:t>3 (trei)</w:t>
      </w:r>
      <w:r w:rsidRPr="008A344B">
        <w:t xml:space="preserve"> exemplare, din care unul este arhivat la sediul BI. Comisia constituită în acest sens este aprobată de CA al UVT.</w:t>
      </w:r>
    </w:p>
    <w:p w14:paraId="4559BD2D" w14:textId="77777777" w:rsidR="008A344B" w:rsidRPr="008A344B" w:rsidRDefault="008A344B" w:rsidP="008A344B">
      <w:pPr>
        <w:jc w:val="both"/>
      </w:pPr>
    </w:p>
    <w:p w14:paraId="6BF390B7" w14:textId="111407D3" w:rsidR="008A344B" w:rsidRPr="008A344B" w:rsidRDefault="008A344B" w:rsidP="008A344B">
      <w:pPr>
        <w:jc w:val="both"/>
      </w:pPr>
      <w:r w:rsidRPr="008A344B">
        <w:rPr>
          <w:b/>
        </w:rPr>
        <w:t>5</w:t>
      </w:r>
      <w:r w:rsidRPr="008A344B">
        <w:rPr>
          <w:b/>
        </w:rPr>
        <w:t>.4.</w:t>
      </w:r>
      <w:r w:rsidRPr="008A344B">
        <w:t xml:space="preserve"> Lunar, se întocmeşte o situaţie în legătură cu stadiul lucrărilor la obiectivele de investiţii şi reparaţii capitale/consolidări/reabilitări, propuse pentru anul în curs şi se transmite ministerului de resort.</w:t>
      </w:r>
    </w:p>
    <w:p w14:paraId="7D0D60B0" w14:textId="77777777" w:rsidR="008A344B" w:rsidRPr="008A344B" w:rsidRDefault="008A344B" w:rsidP="008A344B">
      <w:pPr>
        <w:jc w:val="both"/>
      </w:pPr>
    </w:p>
    <w:p w14:paraId="7A03B3C3" w14:textId="7CECDA42" w:rsidR="008A344B" w:rsidRPr="002237DC" w:rsidRDefault="008A344B" w:rsidP="008A344B">
      <w:pPr>
        <w:jc w:val="both"/>
        <w:rPr>
          <w:rFonts w:ascii="Arial" w:hAnsi="Arial" w:cs="Arial"/>
        </w:rPr>
      </w:pPr>
      <w:r w:rsidRPr="008A344B">
        <w:rPr>
          <w:b/>
        </w:rPr>
        <w:t>5</w:t>
      </w:r>
      <w:r w:rsidRPr="008A344B">
        <w:rPr>
          <w:b/>
        </w:rPr>
        <w:t>.5.</w:t>
      </w:r>
      <w:r w:rsidRPr="008A344B">
        <w:t xml:space="preserve"> Anual, se întocmeşte, planul de investiţii şi reparaţii, precum şi pentru alte cheltuieli de investiţii (achiziţii, dotări, consolidări, reabilitări, cheltuieli de proiectare, alte cheltuieli de natura investiţiilor, RK, RC etc.) pentru obiectivele aprobate de minister.</w:t>
      </w:r>
    </w:p>
    <w:p w14:paraId="1E97B86B" w14:textId="77777777" w:rsidR="009D7E3E" w:rsidRPr="00DE230F" w:rsidRDefault="009D7E3E" w:rsidP="001C1D78">
      <w:pPr>
        <w:jc w:val="both"/>
        <w:rPr>
          <w:noProof/>
        </w:rPr>
      </w:pPr>
    </w:p>
    <w:p w14:paraId="224A189D" w14:textId="132D07A8" w:rsidR="0005562D" w:rsidRDefault="00F36DCB" w:rsidP="008A0B99">
      <w:pPr>
        <w:tabs>
          <w:tab w:val="left" w:pos="709"/>
        </w:tabs>
        <w:jc w:val="both"/>
        <w:rPr>
          <w:b/>
          <w:bCs/>
          <w:noProof/>
          <w:sz w:val="28"/>
          <w:szCs w:val="28"/>
        </w:rPr>
      </w:pPr>
      <w:r w:rsidRPr="00DE230F">
        <w:rPr>
          <w:b/>
          <w:bCs/>
          <w:noProof/>
          <w:sz w:val="28"/>
          <w:szCs w:val="28"/>
        </w:rPr>
        <w:t>6. RESPONSABILITĂŢI</w:t>
      </w:r>
      <w:r w:rsidR="00FF5EBC">
        <w:rPr>
          <w:b/>
          <w:bCs/>
          <w:noProof/>
          <w:sz w:val="28"/>
          <w:szCs w:val="28"/>
        </w:rPr>
        <w:t xml:space="preserve"> </w:t>
      </w:r>
    </w:p>
    <w:p w14:paraId="427C96C2" w14:textId="77777777" w:rsidR="00F909C4" w:rsidRDefault="00F909C4" w:rsidP="008A0B99">
      <w:pPr>
        <w:tabs>
          <w:tab w:val="left" w:pos="709"/>
        </w:tabs>
        <w:jc w:val="both"/>
        <w:rPr>
          <w:b/>
          <w:bCs/>
          <w:noProof/>
          <w:sz w:val="28"/>
          <w:szCs w:val="28"/>
        </w:rPr>
      </w:pPr>
    </w:p>
    <w:p w14:paraId="26609295" w14:textId="39743EB1" w:rsidR="008A344B" w:rsidRPr="008A344B" w:rsidRDefault="008A344B" w:rsidP="008A344B">
      <w:pPr>
        <w:pStyle w:val="Heading1"/>
        <w:spacing w:before="0"/>
        <w:rPr>
          <w:rFonts w:ascii="Times New Roman" w:hAnsi="Times New Roman" w:cs="Times New Roman"/>
          <w:b/>
          <w:bCs/>
          <w:color w:val="auto"/>
          <w:sz w:val="24"/>
          <w:szCs w:val="24"/>
        </w:rPr>
      </w:pPr>
      <w:r w:rsidRPr="008A344B">
        <w:rPr>
          <w:rFonts w:ascii="Times New Roman" w:hAnsi="Times New Roman" w:cs="Times New Roman"/>
          <w:b/>
          <w:bCs/>
          <w:color w:val="auto"/>
          <w:sz w:val="24"/>
          <w:szCs w:val="24"/>
        </w:rPr>
        <w:t>6</w:t>
      </w:r>
      <w:r w:rsidRPr="008A344B">
        <w:rPr>
          <w:rFonts w:ascii="Times New Roman" w:hAnsi="Times New Roman" w:cs="Times New Roman"/>
          <w:b/>
          <w:bCs/>
          <w:color w:val="auto"/>
          <w:sz w:val="24"/>
          <w:szCs w:val="24"/>
        </w:rPr>
        <w:t>.1. Şeful de birou:</w:t>
      </w:r>
    </w:p>
    <w:p w14:paraId="61E418CC" w14:textId="77777777" w:rsidR="008A344B" w:rsidRPr="008A344B" w:rsidRDefault="008A344B">
      <w:pPr>
        <w:numPr>
          <w:ilvl w:val="0"/>
          <w:numId w:val="6"/>
        </w:numPr>
        <w:tabs>
          <w:tab w:val="clear" w:pos="360"/>
          <w:tab w:val="num" w:pos="1080"/>
        </w:tabs>
        <w:ind w:left="1080"/>
        <w:jc w:val="both"/>
      </w:pPr>
      <w:r w:rsidRPr="008A344B">
        <w:t>emite nota de constatare referitor la neconformitatea existentă;</w:t>
      </w:r>
    </w:p>
    <w:p w14:paraId="06982C92" w14:textId="77777777" w:rsidR="008A344B" w:rsidRPr="008A344B" w:rsidRDefault="008A344B">
      <w:pPr>
        <w:numPr>
          <w:ilvl w:val="0"/>
          <w:numId w:val="6"/>
        </w:numPr>
        <w:tabs>
          <w:tab w:val="clear" w:pos="360"/>
          <w:tab w:val="num" w:pos="1080"/>
        </w:tabs>
        <w:ind w:left="1080"/>
        <w:jc w:val="both"/>
      </w:pPr>
      <w:r w:rsidRPr="008A344B">
        <w:t>urmăreşte comportarea în exploatare a obiectivelor implicate, întocmeşte rapoarte cu observaţiile constatate (acolo unde este cazul) şi face propuneri pentru îmbunătăţirea calităţii acestora;</w:t>
      </w:r>
    </w:p>
    <w:p w14:paraId="16F28414" w14:textId="77777777" w:rsidR="008A344B" w:rsidRDefault="008A344B">
      <w:pPr>
        <w:numPr>
          <w:ilvl w:val="0"/>
          <w:numId w:val="6"/>
        </w:numPr>
        <w:tabs>
          <w:tab w:val="clear" w:pos="360"/>
          <w:tab w:val="num" w:pos="1080"/>
        </w:tabs>
        <w:ind w:left="1080"/>
        <w:jc w:val="both"/>
      </w:pPr>
      <w:r w:rsidRPr="008A344B">
        <w:t>propune includerea pentru noi investiţii justificate în „Lista obiectivelor de investiţii” a UVT, pentru obiectivele din administrare.</w:t>
      </w:r>
    </w:p>
    <w:p w14:paraId="327F0F48" w14:textId="77777777" w:rsidR="008A344B" w:rsidRPr="008A344B" w:rsidRDefault="008A344B" w:rsidP="008A344B">
      <w:pPr>
        <w:ind w:left="1080"/>
        <w:jc w:val="both"/>
      </w:pPr>
    </w:p>
    <w:p w14:paraId="60274558" w14:textId="245FFE56" w:rsidR="008A344B" w:rsidRPr="008A344B" w:rsidRDefault="008A344B" w:rsidP="008A344B">
      <w:pPr>
        <w:rPr>
          <w:b/>
        </w:rPr>
      </w:pPr>
      <w:r w:rsidRPr="008A344B">
        <w:rPr>
          <w:b/>
        </w:rPr>
        <w:t>6</w:t>
      </w:r>
      <w:r w:rsidRPr="008A344B">
        <w:rPr>
          <w:b/>
        </w:rPr>
        <w:t>.2. Biroul investiţii:</w:t>
      </w:r>
    </w:p>
    <w:p w14:paraId="5D9C248C" w14:textId="77777777" w:rsidR="008A344B" w:rsidRPr="008A344B" w:rsidRDefault="008A344B">
      <w:pPr>
        <w:numPr>
          <w:ilvl w:val="0"/>
          <w:numId w:val="6"/>
        </w:numPr>
        <w:tabs>
          <w:tab w:val="clear" w:pos="360"/>
          <w:tab w:val="num" w:pos="1080"/>
        </w:tabs>
        <w:ind w:left="1080"/>
        <w:jc w:val="both"/>
      </w:pPr>
      <w:r w:rsidRPr="008A344B">
        <w:t>primeşte referatele întocmite de către şefii compartimentelor în legătură cu neconformităţile constatate şi/sau investiţiile propuse;</w:t>
      </w:r>
    </w:p>
    <w:p w14:paraId="4A32F80F" w14:textId="77777777" w:rsidR="008A344B" w:rsidRPr="008A344B" w:rsidRDefault="008A344B">
      <w:pPr>
        <w:numPr>
          <w:ilvl w:val="0"/>
          <w:numId w:val="6"/>
        </w:numPr>
        <w:tabs>
          <w:tab w:val="clear" w:pos="360"/>
          <w:tab w:val="num" w:pos="1080"/>
        </w:tabs>
        <w:ind w:left="1080"/>
        <w:jc w:val="both"/>
      </w:pPr>
      <w:r w:rsidRPr="008A344B">
        <w:t>se analizează, la nivelul biroului, posibilitatea îndeplinirii cu forţe proprii sau cu terţi, a obiectivelor de reparaţii/ consolidări/ modernizări propuse;</w:t>
      </w:r>
    </w:p>
    <w:p w14:paraId="20633231" w14:textId="77777777" w:rsidR="008A344B" w:rsidRPr="008A344B" w:rsidRDefault="008A344B">
      <w:pPr>
        <w:numPr>
          <w:ilvl w:val="0"/>
          <w:numId w:val="6"/>
        </w:numPr>
        <w:tabs>
          <w:tab w:val="clear" w:pos="360"/>
          <w:tab w:val="num" w:pos="1080"/>
        </w:tabs>
        <w:ind w:left="1080"/>
        <w:jc w:val="both"/>
      </w:pPr>
      <w:r w:rsidRPr="008A344B">
        <w:t xml:space="preserve">întocmeşte formularele de înaintare a propunerilor de investiții, în conformitate cu detaliile tehnice și/sau de execuție a obiectivelor vizate şi le transmite către directorul Direcției tehnico-administrative şi DGA; </w:t>
      </w:r>
    </w:p>
    <w:p w14:paraId="18893401" w14:textId="77777777" w:rsidR="008A344B" w:rsidRPr="008A344B" w:rsidRDefault="008A344B">
      <w:pPr>
        <w:numPr>
          <w:ilvl w:val="0"/>
          <w:numId w:val="6"/>
        </w:numPr>
        <w:tabs>
          <w:tab w:val="clear" w:pos="360"/>
          <w:tab w:val="num" w:pos="1080"/>
        </w:tabs>
        <w:ind w:left="1080"/>
        <w:jc w:val="both"/>
      </w:pPr>
      <w:r w:rsidRPr="008A344B">
        <w:t>stabilește, împreună cu serviciul de resort, condiţiile contractuale pentru reparațiile sau investițiile propuse;</w:t>
      </w:r>
    </w:p>
    <w:p w14:paraId="629CD8A9" w14:textId="77777777" w:rsidR="008A344B" w:rsidRPr="008A344B" w:rsidRDefault="008A344B">
      <w:pPr>
        <w:numPr>
          <w:ilvl w:val="0"/>
          <w:numId w:val="6"/>
        </w:numPr>
        <w:tabs>
          <w:tab w:val="clear" w:pos="360"/>
          <w:tab w:val="num" w:pos="1080"/>
        </w:tabs>
        <w:ind w:left="1080"/>
        <w:jc w:val="both"/>
      </w:pPr>
      <w:r w:rsidRPr="008A344B">
        <w:t>urmăreşte finalizarea lucrărilor de investiţii/reparaţii aprobate de conducerea UVT şi supraveghează respectarea cerinţelor normative şi ale legislaţiei în vigoare;</w:t>
      </w:r>
    </w:p>
    <w:p w14:paraId="3630C47B" w14:textId="77777777" w:rsidR="008A344B" w:rsidRPr="008A344B" w:rsidRDefault="008A344B">
      <w:pPr>
        <w:numPr>
          <w:ilvl w:val="0"/>
          <w:numId w:val="6"/>
        </w:numPr>
        <w:tabs>
          <w:tab w:val="clear" w:pos="360"/>
          <w:tab w:val="num" w:pos="1080"/>
        </w:tabs>
        <w:ind w:left="1080"/>
        <w:jc w:val="both"/>
      </w:pPr>
      <w:r w:rsidRPr="008A344B">
        <w:t>întocmeşte Procesul-verbal de recepţie, la terminarea lucrării şi la recepţia finală.</w:t>
      </w:r>
    </w:p>
    <w:p w14:paraId="07EE6A8B" w14:textId="77777777" w:rsidR="008A344B" w:rsidRPr="002237DC" w:rsidRDefault="008A344B" w:rsidP="008A344B">
      <w:pPr>
        <w:jc w:val="both"/>
        <w:rPr>
          <w:rFonts w:ascii="Arial" w:hAnsi="Arial" w:cs="Arial"/>
          <w:sz w:val="28"/>
          <w:szCs w:val="28"/>
        </w:rPr>
      </w:pPr>
    </w:p>
    <w:p w14:paraId="40D5DAF0" w14:textId="77777777" w:rsidR="00D37BAE" w:rsidRPr="002E5BE1" w:rsidRDefault="00D37BAE" w:rsidP="002E5BE1">
      <w:pPr>
        <w:autoSpaceDE w:val="0"/>
        <w:autoSpaceDN w:val="0"/>
        <w:jc w:val="both"/>
        <w:rPr>
          <w:noProof/>
        </w:rPr>
      </w:pPr>
    </w:p>
    <w:p w14:paraId="6CD80D24" w14:textId="2F943E58" w:rsidR="0000690B" w:rsidRPr="00DE230F" w:rsidRDefault="0000690B" w:rsidP="0000690B">
      <w:pPr>
        <w:jc w:val="both"/>
        <w:rPr>
          <w:b/>
          <w:noProof/>
          <w:sz w:val="28"/>
          <w:szCs w:val="28"/>
        </w:rPr>
      </w:pPr>
      <w:r w:rsidRPr="00DE230F">
        <w:rPr>
          <w:b/>
          <w:noProof/>
          <w:sz w:val="28"/>
          <w:szCs w:val="28"/>
        </w:rPr>
        <w:t>7.</w:t>
      </w:r>
      <w:r w:rsidRPr="00DE230F">
        <w:rPr>
          <w:noProof/>
          <w:sz w:val="28"/>
          <w:szCs w:val="28"/>
        </w:rPr>
        <w:t xml:space="preserve"> </w:t>
      </w:r>
      <w:r w:rsidRPr="00DE230F">
        <w:rPr>
          <w:b/>
          <w:noProof/>
          <w:sz w:val="28"/>
          <w:szCs w:val="28"/>
        </w:rPr>
        <w:t>INFORMAȚII DOCUMENTATE</w:t>
      </w:r>
      <w:r w:rsidR="00FF5EBC">
        <w:rPr>
          <w:b/>
          <w:noProof/>
          <w:sz w:val="28"/>
          <w:szCs w:val="28"/>
        </w:rPr>
        <w:t xml:space="preserve"> </w:t>
      </w:r>
    </w:p>
    <w:p w14:paraId="3EE373DD" w14:textId="77777777" w:rsidR="0000690B" w:rsidRPr="00DE230F" w:rsidRDefault="0000690B" w:rsidP="0000690B">
      <w:pPr>
        <w:jc w:val="both"/>
        <w:rPr>
          <w:b/>
          <w:noProof/>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250"/>
        <w:gridCol w:w="1445"/>
        <w:gridCol w:w="1530"/>
        <w:gridCol w:w="1080"/>
        <w:gridCol w:w="1440"/>
        <w:gridCol w:w="1530"/>
      </w:tblGrid>
      <w:tr w:rsidR="00D37BAE" w:rsidRPr="00DE230F" w14:paraId="21D17BE8" w14:textId="77777777" w:rsidTr="00D37BAE">
        <w:trPr>
          <w:trHeight w:val="713"/>
          <w:jc w:val="center"/>
        </w:trPr>
        <w:tc>
          <w:tcPr>
            <w:tcW w:w="1165" w:type="dxa"/>
            <w:shd w:val="clear" w:color="auto" w:fill="D9D9D9" w:themeFill="background1" w:themeFillShade="D9"/>
            <w:vAlign w:val="center"/>
          </w:tcPr>
          <w:p w14:paraId="283E8403" w14:textId="30FF2B21"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Cod formular</w:t>
            </w:r>
          </w:p>
        </w:tc>
        <w:tc>
          <w:tcPr>
            <w:tcW w:w="2250" w:type="dxa"/>
            <w:shd w:val="clear" w:color="auto" w:fill="D9D9D9" w:themeFill="background1" w:themeFillShade="D9"/>
            <w:vAlign w:val="center"/>
          </w:tcPr>
          <w:p w14:paraId="015B3DDC" w14:textId="013F8256"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Denumirea documentului</w:t>
            </w:r>
          </w:p>
        </w:tc>
        <w:tc>
          <w:tcPr>
            <w:tcW w:w="1445" w:type="dxa"/>
            <w:shd w:val="clear" w:color="auto" w:fill="D9D9D9" w:themeFill="background1" w:themeFillShade="D9"/>
            <w:vAlign w:val="center"/>
          </w:tcPr>
          <w:p w14:paraId="2460E170" w14:textId="19221074"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Elaborare</w:t>
            </w:r>
          </w:p>
        </w:tc>
        <w:tc>
          <w:tcPr>
            <w:tcW w:w="1530" w:type="dxa"/>
            <w:shd w:val="clear" w:color="auto" w:fill="D9D9D9" w:themeFill="background1" w:themeFillShade="D9"/>
            <w:vAlign w:val="center"/>
          </w:tcPr>
          <w:p w14:paraId="4ADDF87F" w14:textId="77777777" w:rsidR="00D37BAE" w:rsidRPr="00DE230F" w:rsidRDefault="00D37BAE" w:rsidP="00D37BAE">
            <w:pPr>
              <w:tabs>
                <w:tab w:val="left" w:pos="709"/>
              </w:tabs>
              <w:contextualSpacing/>
              <w:jc w:val="center"/>
              <w:rPr>
                <w:rFonts w:eastAsia="Calibri"/>
                <w:b/>
                <w:bCs/>
                <w:noProof/>
                <w:sz w:val="18"/>
                <w:szCs w:val="18"/>
              </w:rPr>
            </w:pPr>
          </w:p>
          <w:p w14:paraId="40930F7B" w14:textId="77777777"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Aprobare</w:t>
            </w:r>
          </w:p>
          <w:p w14:paraId="49AAD106" w14:textId="77777777" w:rsidR="00D37BAE" w:rsidRPr="00DE230F" w:rsidRDefault="00D37BAE" w:rsidP="00D37BAE">
            <w:pPr>
              <w:tabs>
                <w:tab w:val="left" w:pos="709"/>
              </w:tabs>
              <w:contextualSpacing/>
              <w:jc w:val="center"/>
              <w:rPr>
                <w:rFonts w:eastAsia="Calibri"/>
                <w:b/>
                <w:bCs/>
                <w:noProof/>
                <w:sz w:val="18"/>
                <w:szCs w:val="18"/>
              </w:rPr>
            </w:pPr>
          </w:p>
        </w:tc>
        <w:tc>
          <w:tcPr>
            <w:tcW w:w="1080" w:type="dxa"/>
            <w:shd w:val="clear" w:color="auto" w:fill="D9D9D9" w:themeFill="background1" w:themeFillShade="D9"/>
            <w:vAlign w:val="center"/>
          </w:tcPr>
          <w:p w14:paraId="103F1AC9" w14:textId="77777777" w:rsidR="00D37BAE" w:rsidRPr="00DE230F" w:rsidRDefault="00D37BAE" w:rsidP="00D37BAE">
            <w:pPr>
              <w:tabs>
                <w:tab w:val="left" w:pos="709"/>
              </w:tabs>
              <w:contextualSpacing/>
              <w:jc w:val="center"/>
              <w:rPr>
                <w:rFonts w:eastAsia="Calibri"/>
                <w:b/>
                <w:bCs/>
                <w:noProof/>
                <w:sz w:val="16"/>
                <w:szCs w:val="16"/>
              </w:rPr>
            </w:pPr>
            <w:r w:rsidRPr="00DE230F">
              <w:rPr>
                <w:rFonts w:eastAsia="Calibri"/>
                <w:b/>
                <w:bCs/>
                <w:noProof/>
                <w:sz w:val="16"/>
                <w:szCs w:val="16"/>
              </w:rPr>
              <w:t>Nr. exemplare/</w:t>
            </w:r>
          </w:p>
          <w:p w14:paraId="3921A05B" w14:textId="5FF357AD" w:rsidR="00D37BAE" w:rsidRPr="00DE230F" w:rsidRDefault="00D37BAE" w:rsidP="00D37BAE">
            <w:pPr>
              <w:tabs>
                <w:tab w:val="left" w:pos="709"/>
              </w:tabs>
              <w:contextualSpacing/>
              <w:jc w:val="center"/>
              <w:rPr>
                <w:rFonts w:eastAsia="Calibri"/>
                <w:b/>
                <w:bCs/>
                <w:noProof/>
                <w:sz w:val="16"/>
                <w:szCs w:val="16"/>
              </w:rPr>
            </w:pPr>
            <w:r w:rsidRPr="00DE230F">
              <w:rPr>
                <w:rFonts w:eastAsia="Calibri"/>
                <w:b/>
                <w:bCs/>
                <w:noProof/>
                <w:sz w:val="16"/>
                <w:szCs w:val="16"/>
              </w:rPr>
              <w:t>Format</w:t>
            </w:r>
          </w:p>
        </w:tc>
        <w:tc>
          <w:tcPr>
            <w:tcW w:w="1440" w:type="dxa"/>
            <w:shd w:val="clear" w:color="auto" w:fill="D9D9D9" w:themeFill="background1" w:themeFillShade="D9"/>
            <w:vAlign w:val="center"/>
          </w:tcPr>
          <w:p w14:paraId="2191FB9A" w14:textId="77777777"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 xml:space="preserve">Păstrare/ </w:t>
            </w:r>
          </w:p>
          <w:p w14:paraId="786DFDFC" w14:textId="77777777"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 xml:space="preserve">Perioada de </w:t>
            </w:r>
          </w:p>
          <w:p w14:paraId="6CBF926E" w14:textId="2EB5B1D8"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păstrare</w:t>
            </w:r>
          </w:p>
        </w:tc>
        <w:tc>
          <w:tcPr>
            <w:tcW w:w="1530" w:type="dxa"/>
            <w:shd w:val="clear" w:color="auto" w:fill="D9D9D9" w:themeFill="background1" w:themeFillShade="D9"/>
            <w:vAlign w:val="center"/>
          </w:tcPr>
          <w:p w14:paraId="10F9F010" w14:textId="77777777"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Arhivare/</w:t>
            </w:r>
          </w:p>
          <w:p w14:paraId="5F7B5307" w14:textId="77777777"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 xml:space="preserve">Perioada de </w:t>
            </w:r>
          </w:p>
          <w:p w14:paraId="29E06D65" w14:textId="192D1CBF"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arhivare</w:t>
            </w:r>
          </w:p>
        </w:tc>
      </w:tr>
      <w:tr w:rsidR="00D37BAE" w:rsidRPr="00DE230F" w14:paraId="7C89021E" w14:textId="77777777" w:rsidTr="00D37BAE">
        <w:trPr>
          <w:trHeight w:val="173"/>
          <w:jc w:val="center"/>
        </w:trPr>
        <w:tc>
          <w:tcPr>
            <w:tcW w:w="1165" w:type="dxa"/>
            <w:shd w:val="clear" w:color="auto" w:fill="F2F2F2" w:themeFill="background1" w:themeFillShade="F2"/>
            <w:vAlign w:val="center"/>
          </w:tcPr>
          <w:p w14:paraId="1EE8ECC5" w14:textId="72B47FC2" w:rsidR="00D37BAE" w:rsidRPr="00DE230F" w:rsidRDefault="00D37BAE" w:rsidP="00D37BAE">
            <w:pPr>
              <w:tabs>
                <w:tab w:val="left" w:pos="709"/>
              </w:tabs>
              <w:contextualSpacing/>
              <w:jc w:val="center"/>
              <w:rPr>
                <w:rFonts w:eastAsia="Calibri"/>
                <w:b/>
                <w:bCs/>
                <w:noProof/>
                <w:sz w:val="18"/>
                <w:szCs w:val="18"/>
              </w:rPr>
            </w:pPr>
            <w:r w:rsidRPr="00DE230F">
              <w:rPr>
                <w:rFonts w:eastAsia="Calibri"/>
                <w:b/>
                <w:bCs/>
                <w:noProof/>
                <w:sz w:val="18"/>
                <w:szCs w:val="18"/>
              </w:rPr>
              <w:t>1</w:t>
            </w:r>
          </w:p>
        </w:tc>
        <w:tc>
          <w:tcPr>
            <w:tcW w:w="2250" w:type="dxa"/>
            <w:shd w:val="clear" w:color="auto" w:fill="F2F2F2" w:themeFill="background1" w:themeFillShade="F2"/>
            <w:vAlign w:val="center"/>
          </w:tcPr>
          <w:p w14:paraId="68D00287" w14:textId="11963469" w:rsidR="00D37BAE" w:rsidRPr="00DE230F" w:rsidRDefault="00D37BAE" w:rsidP="00D37BAE">
            <w:pPr>
              <w:tabs>
                <w:tab w:val="left" w:pos="709"/>
              </w:tabs>
              <w:contextualSpacing/>
              <w:jc w:val="center"/>
              <w:rPr>
                <w:rFonts w:eastAsia="Calibri"/>
                <w:b/>
                <w:bCs/>
                <w:noProof/>
                <w:sz w:val="18"/>
                <w:szCs w:val="18"/>
              </w:rPr>
            </w:pPr>
            <w:r w:rsidRPr="00DE230F">
              <w:rPr>
                <w:b/>
                <w:bCs/>
                <w:noProof/>
                <w:sz w:val="18"/>
                <w:szCs w:val="18"/>
              </w:rPr>
              <w:t>2</w:t>
            </w:r>
          </w:p>
        </w:tc>
        <w:tc>
          <w:tcPr>
            <w:tcW w:w="1445" w:type="dxa"/>
            <w:shd w:val="clear" w:color="auto" w:fill="F2F2F2" w:themeFill="background1" w:themeFillShade="F2"/>
            <w:vAlign w:val="center"/>
          </w:tcPr>
          <w:p w14:paraId="0EFDE165" w14:textId="4A65483B" w:rsidR="00D37BAE" w:rsidRPr="00DE230F" w:rsidRDefault="00D37BAE" w:rsidP="00D37BAE">
            <w:pPr>
              <w:tabs>
                <w:tab w:val="left" w:pos="709"/>
              </w:tabs>
              <w:contextualSpacing/>
              <w:jc w:val="center"/>
              <w:rPr>
                <w:rFonts w:eastAsia="Calibri"/>
                <w:b/>
                <w:bCs/>
                <w:noProof/>
                <w:sz w:val="18"/>
                <w:szCs w:val="18"/>
              </w:rPr>
            </w:pPr>
            <w:r w:rsidRPr="00DE230F">
              <w:rPr>
                <w:b/>
                <w:bCs/>
                <w:noProof/>
                <w:sz w:val="18"/>
                <w:szCs w:val="18"/>
              </w:rPr>
              <w:t>3</w:t>
            </w:r>
          </w:p>
        </w:tc>
        <w:tc>
          <w:tcPr>
            <w:tcW w:w="1530" w:type="dxa"/>
            <w:shd w:val="clear" w:color="auto" w:fill="F2F2F2" w:themeFill="background1" w:themeFillShade="F2"/>
            <w:vAlign w:val="center"/>
          </w:tcPr>
          <w:p w14:paraId="3CBC85D5" w14:textId="2A90E018" w:rsidR="00D37BAE" w:rsidRPr="00DE230F" w:rsidRDefault="00D37BAE" w:rsidP="00D37BAE">
            <w:pPr>
              <w:tabs>
                <w:tab w:val="left" w:pos="709"/>
              </w:tabs>
              <w:contextualSpacing/>
              <w:jc w:val="center"/>
              <w:rPr>
                <w:rFonts w:eastAsia="Calibri"/>
                <w:b/>
                <w:bCs/>
                <w:noProof/>
                <w:sz w:val="18"/>
                <w:szCs w:val="18"/>
              </w:rPr>
            </w:pPr>
            <w:r w:rsidRPr="00DE230F">
              <w:rPr>
                <w:b/>
                <w:bCs/>
                <w:noProof/>
                <w:sz w:val="18"/>
                <w:szCs w:val="18"/>
              </w:rPr>
              <w:t>4</w:t>
            </w:r>
          </w:p>
        </w:tc>
        <w:tc>
          <w:tcPr>
            <w:tcW w:w="1080" w:type="dxa"/>
            <w:shd w:val="clear" w:color="auto" w:fill="F2F2F2" w:themeFill="background1" w:themeFillShade="F2"/>
            <w:vAlign w:val="center"/>
          </w:tcPr>
          <w:p w14:paraId="27670151" w14:textId="12F1B856" w:rsidR="00D37BAE" w:rsidRPr="00DE230F" w:rsidRDefault="00D37BAE" w:rsidP="00D37BAE">
            <w:pPr>
              <w:tabs>
                <w:tab w:val="left" w:pos="709"/>
              </w:tabs>
              <w:contextualSpacing/>
              <w:jc w:val="center"/>
              <w:rPr>
                <w:rFonts w:eastAsia="Calibri"/>
                <w:b/>
                <w:bCs/>
                <w:noProof/>
                <w:color w:val="000000" w:themeColor="text1"/>
                <w:sz w:val="16"/>
                <w:szCs w:val="16"/>
              </w:rPr>
            </w:pPr>
            <w:r w:rsidRPr="00DE230F">
              <w:rPr>
                <w:rFonts w:eastAsia="Calibri"/>
                <w:b/>
                <w:bCs/>
                <w:noProof/>
                <w:sz w:val="18"/>
                <w:szCs w:val="18"/>
              </w:rPr>
              <w:t>5</w:t>
            </w:r>
          </w:p>
        </w:tc>
        <w:tc>
          <w:tcPr>
            <w:tcW w:w="1440" w:type="dxa"/>
            <w:shd w:val="clear" w:color="auto" w:fill="F2F2F2" w:themeFill="background1" w:themeFillShade="F2"/>
            <w:vAlign w:val="center"/>
          </w:tcPr>
          <w:p w14:paraId="35AA3819" w14:textId="5E3976E2" w:rsidR="00D37BAE" w:rsidRPr="00DE230F" w:rsidRDefault="00D37BAE" w:rsidP="00D37BAE">
            <w:pPr>
              <w:tabs>
                <w:tab w:val="left" w:pos="709"/>
              </w:tabs>
              <w:contextualSpacing/>
              <w:jc w:val="center"/>
              <w:rPr>
                <w:rFonts w:eastAsia="Calibri"/>
                <w:b/>
                <w:bCs/>
                <w:noProof/>
                <w:sz w:val="18"/>
                <w:szCs w:val="18"/>
              </w:rPr>
            </w:pPr>
            <w:r w:rsidRPr="00DE230F">
              <w:rPr>
                <w:b/>
                <w:bCs/>
                <w:noProof/>
                <w:sz w:val="18"/>
                <w:szCs w:val="18"/>
              </w:rPr>
              <w:t>6</w:t>
            </w:r>
          </w:p>
        </w:tc>
        <w:tc>
          <w:tcPr>
            <w:tcW w:w="1530" w:type="dxa"/>
            <w:shd w:val="clear" w:color="auto" w:fill="F2F2F2" w:themeFill="background1" w:themeFillShade="F2"/>
            <w:vAlign w:val="center"/>
          </w:tcPr>
          <w:p w14:paraId="5E36EF59" w14:textId="5D92AC6B" w:rsidR="00D37BAE" w:rsidRPr="00DE230F" w:rsidRDefault="00D37BAE" w:rsidP="00D37BAE">
            <w:pPr>
              <w:tabs>
                <w:tab w:val="left" w:pos="709"/>
              </w:tabs>
              <w:contextualSpacing/>
              <w:jc w:val="center"/>
              <w:rPr>
                <w:rFonts w:eastAsia="Calibri"/>
                <w:b/>
                <w:bCs/>
                <w:noProof/>
                <w:sz w:val="18"/>
                <w:szCs w:val="18"/>
              </w:rPr>
            </w:pPr>
            <w:r w:rsidRPr="00DE230F">
              <w:rPr>
                <w:b/>
                <w:bCs/>
                <w:noProof/>
                <w:sz w:val="18"/>
                <w:szCs w:val="18"/>
              </w:rPr>
              <w:t>7</w:t>
            </w:r>
          </w:p>
        </w:tc>
      </w:tr>
      <w:tr w:rsidR="00972159" w:rsidRPr="00DE230F" w14:paraId="647850DC" w14:textId="77777777" w:rsidTr="00C37405">
        <w:trPr>
          <w:jc w:val="center"/>
        </w:trPr>
        <w:tc>
          <w:tcPr>
            <w:tcW w:w="1165" w:type="dxa"/>
            <w:vAlign w:val="center"/>
          </w:tcPr>
          <w:p w14:paraId="7C8B404E" w14:textId="1BEA46D9" w:rsidR="00972159" w:rsidRPr="00863080" w:rsidRDefault="00AA0747" w:rsidP="00972159">
            <w:pPr>
              <w:tabs>
                <w:tab w:val="left" w:pos="709"/>
              </w:tabs>
              <w:contextualSpacing/>
              <w:jc w:val="center"/>
              <w:rPr>
                <w:rFonts w:eastAsia="Calibri"/>
                <w:noProof/>
                <w:sz w:val="18"/>
                <w:szCs w:val="18"/>
              </w:rPr>
            </w:pPr>
            <w:r>
              <w:rPr>
                <w:rFonts w:eastAsia="Calibri"/>
                <w:noProof/>
                <w:sz w:val="18"/>
                <w:szCs w:val="18"/>
              </w:rPr>
              <w:t>-</w:t>
            </w:r>
          </w:p>
        </w:tc>
        <w:tc>
          <w:tcPr>
            <w:tcW w:w="2250" w:type="dxa"/>
            <w:vAlign w:val="center"/>
          </w:tcPr>
          <w:p w14:paraId="052EE60D" w14:textId="66E081F2" w:rsidR="00972159" w:rsidRPr="002E5BE1" w:rsidRDefault="00972159" w:rsidP="00972159">
            <w:pPr>
              <w:tabs>
                <w:tab w:val="left" w:pos="1560"/>
              </w:tabs>
              <w:jc w:val="center"/>
              <w:rPr>
                <w:bCs/>
                <w:noProof/>
                <w:sz w:val="20"/>
                <w:szCs w:val="20"/>
              </w:rPr>
            </w:pPr>
            <w:r w:rsidRPr="002E5BE1">
              <w:rPr>
                <w:sz w:val="20"/>
                <w:szCs w:val="20"/>
              </w:rPr>
              <w:t>Referat explicativ</w:t>
            </w:r>
          </w:p>
        </w:tc>
        <w:tc>
          <w:tcPr>
            <w:tcW w:w="1445" w:type="dxa"/>
            <w:vAlign w:val="center"/>
          </w:tcPr>
          <w:p w14:paraId="733C41FB" w14:textId="63D00426" w:rsidR="00972159" w:rsidRPr="00972159" w:rsidRDefault="00972159" w:rsidP="00972159">
            <w:pPr>
              <w:jc w:val="center"/>
              <w:rPr>
                <w:noProof/>
                <w:sz w:val="20"/>
                <w:szCs w:val="20"/>
              </w:rPr>
            </w:pPr>
            <w:r w:rsidRPr="00972159">
              <w:rPr>
                <w:sz w:val="20"/>
                <w:szCs w:val="20"/>
              </w:rPr>
              <w:t>Compartiment implicat</w:t>
            </w:r>
          </w:p>
        </w:tc>
        <w:tc>
          <w:tcPr>
            <w:tcW w:w="1530" w:type="dxa"/>
            <w:vAlign w:val="center"/>
          </w:tcPr>
          <w:p w14:paraId="764C4BF2" w14:textId="7E84D472" w:rsidR="00972159" w:rsidRPr="00972159" w:rsidRDefault="00972159" w:rsidP="00972159">
            <w:pPr>
              <w:jc w:val="center"/>
              <w:rPr>
                <w:noProof/>
                <w:sz w:val="20"/>
                <w:szCs w:val="20"/>
              </w:rPr>
            </w:pPr>
            <w:r w:rsidRPr="00972159">
              <w:rPr>
                <w:sz w:val="20"/>
                <w:szCs w:val="20"/>
              </w:rPr>
              <w:t>Şef compartiment</w:t>
            </w:r>
          </w:p>
        </w:tc>
        <w:tc>
          <w:tcPr>
            <w:tcW w:w="1080" w:type="dxa"/>
            <w:vAlign w:val="center"/>
          </w:tcPr>
          <w:p w14:paraId="680A7DA5" w14:textId="6748FF67" w:rsidR="00972159" w:rsidRPr="00DE230F" w:rsidRDefault="00972159" w:rsidP="00972159">
            <w:pPr>
              <w:tabs>
                <w:tab w:val="left" w:pos="709"/>
              </w:tabs>
              <w:contextualSpacing/>
              <w:jc w:val="center"/>
              <w:rPr>
                <w:rFonts w:eastAsia="Calibri"/>
                <w:noProof/>
                <w:sz w:val="18"/>
                <w:szCs w:val="18"/>
              </w:rPr>
            </w:pPr>
            <w:r>
              <w:rPr>
                <w:rFonts w:eastAsia="Calibri"/>
                <w:noProof/>
                <w:sz w:val="18"/>
                <w:szCs w:val="18"/>
              </w:rPr>
              <w:t>1/letric</w:t>
            </w:r>
          </w:p>
        </w:tc>
        <w:tc>
          <w:tcPr>
            <w:tcW w:w="1440" w:type="dxa"/>
            <w:vAlign w:val="center"/>
          </w:tcPr>
          <w:p w14:paraId="40363327" w14:textId="58C7C663" w:rsidR="00972159" w:rsidRPr="00AA0747" w:rsidRDefault="00AA0747" w:rsidP="00972159">
            <w:pPr>
              <w:jc w:val="center"/>
              <w:rPr>
                <w:i/>
                <w:iCs/>
                <w:noProof/>
                <w:sz w:val="18"/>
                <w:szCs w:val="18"/>
              </w:rPr>
            </w:pPr>
            <w:r w:rsidRPr="00AA0747">
              <w:rPr>
                <w:rStyle w:val="Emphasis"/>
                <w:bCs/>
                <w:i w:val="0"/>
                <w:iCs w:val="0"/>
                <w:sz w:val="18"/>
                <w:szCs w:val="18"/>
              </w:rPr>
              <w:t>Conform Nomenclatorului arhivistic UVT</w:t>
            </w:r>
          </w:p>
        </w:tc>
        <w:tc>
          <w:tcPr>
            <w:tcW w:w="1530" w:type="dxa"/>
            <w:vAlign w:val="center"/>
          </w:tcPr>
          <w:p w14:paraId="686ACE46" w14:textId="4F87643E" w:rsidR="00972159" w:rsidRPr="00AA0747" w:rsidRDefault="00AA0747" w:rsidP="00972159">
            <w:pPr>
              <w:jc w:val="center"/>
              <w:rPr>
                <w:i/>
                <w:iCs/>
                <w:noProof/>
                <w:sz w:val="18"/>
                <w:szCs w:val="18"/>
              </w:rPr>
            </w:pPr>
            <w:r w:rsidRPr="00AA0747">
              <w:rPr>
                <w:rStyle w:val="Emphasis"/>
                <w:bCs/>
                <w:i w:val="0"/>
                <w:iCs w:val="0"/>
                <w:sz w:val="18"/>
                <w:szCs w:val="18"/>
              </w:rPr>
              <w:t>Conform Nomenclatorului arhivistic UVT</w:t>
            </w:r>
          </w:p>
        </w:tc>
      </w:tr>
      <w:tr w:rsidR="00972159" w:rsidRPr="00DE230F" w14:paraId="442BEAE3" w14:textId="77777777" w:rsidTr="00351E37">
        <w:trPr>
          <w:jc w:val="center"/>
        </w:trPr>
        <w:tc>
          <w:tcPr>
            <w:tcW w:w="1165" w:type="dxa"/>
            <w:vAlign w:val="center"/>
          </w:tcPr>
          <w:p w14:paraId="0ABEE94E" w14:textId="05ACBE5D" w:rsidR="00972159" w:rsidRPr="00863080" w:rsidRDefault="00AA0747" w:rsidP="00972159">
            <w:pPr>
              <w:tabs>
                <w:tab w:val="left" w:pos="709"/>
              </w:tabs>
              <w:contextualSpacing/>
              <w:jc w:val="center"/>
              <w:rPr>
                <w:rFonts w:eastAsia="Calibri"/>
                <w:noProof/>
                <w:sz w:val="18"/>
                <w:szCs w:val="18"/>
              </w:rPr>
            </w:pPr>
            <w:r>
              <w:rPr>
                <w:rFonts w:eastAsia="Calibri"/>
                <w:noProof/>
                <w:sz w:val="18"/>
                <w:szCs w:val="18"/>
              </w:rPr>
              <w:t>-</w:t>
            </w:r>
          </w:p>
        </w:tc>
        <w:tc>
          <w:tcPr>
            <w:tcW w:w="2250" w:type="dxa"/>
            <w:vAlign w:val="center"/>
          </w:tcPr>
          <w:p w14:paraId="59090BCF" w14:textId="4DE60FF5" w:rsidR="00972159" w:rsidRPr="002E5BE1" w:rsidRDefault="00972159" w:rsidP="00972159">
            <w:pPr>
              <w:tabs>
                <w:tab w:val="left" w:pos="1560"/>
              </w:tabs>
              <w:jc w:val="center"/>
              <w:rPr>
                <w:bCs/>
                <w:noProof/>
                <w:sz w:val="20"/>
                <w:szCs w:val="20"/>
              </w:rPr>
            </w:pPr>
            <w:r w:rsidRPr="002E5BE1">
              <w:rPr>
                <w:sz w:val="20"/>
                <w:szCs w:val="20"/>
              </w:rPr>
              <w:t>Referat de necesitate</w:t>
            </w:r>
          </w:p>
        </w:tc>
        <w:tc>
          <w:tcPr>
            <w:tcW w:w="1445" w:type="dxa"/>
            <w:vAlign w:val="center"/>
          </w:tcPr>
          <w:p w14:paraId="4B16E010" w14:textId="3E3C1CB7" w:rsidR="00972159" w:rsidRPr="00972159" w:rsidRDefault="00972159" w:rsidP="00972159">
            <w:pPr>
              <w:jc w:val="center"/>
              <w:rPr>
                <w:noProof/>
                <w:sz w:val="20"/>
                <w:szCs w:val="20"/>
              </w:rPr>
            </w:pPr>
            <w:r w:rsidRPr="00972159">
              <w:rPr>
                <w:sz w:val="20"/>
                <w:szCs w:val="20"/>
              </w:rPr>
              <w:t>Şef BI</w:t>
            </w:r>
          </w:p>
        </w:tc>
        <w:tc>
          <w:tcPr>
            <w:tcW w:w="1530" w:type="dxa"/>
            <w:vAlign w:val="center"/>
          </w:tcPr>
          <w:p w14:paraId="479E93D0" w14:textId="48D70529" w:rsidR="00972159" w:rsidRPr="00972159" w:rsidRDefault="00972159" w:rsidP="00972159">
            <w:pPr>
              <w:jc w:val="center"/>
              <w:rPr>
                <w:noProof/>
                <w:sz w:val="20"/>
                <w:szCs w:val="20"/>
              </w:rPr>
            </w:pPr>
            <w:r w:rsidRPr="00972159">
              <w:rPr>
                <w:sz w:val="20"/>
                <w:szCs w:val="20"/>
              </w:rPr>
              <w:t>Director DTA</w:t>
            </w:r>
          </w:p>
        </w:tc>
        <w:tc>
          <w:tcPr>
            <w:tcW w:w="1080" w:type="dxa"/>
          </w:tcPr>
          <w:p w14:paraId="29996FC6" w14:textId="54AEDAAF" w:rsidR="00972159" w:rsidRPr="00DE230F" w:rsidRDefault="00972159" w:rsidP="00972159">
            <w:pPr>
              <w:tabs>
                <w:tab w:val="left" w:pos="709"/>
              </w:tabs>
              <w:contextualSpacing/>
              <w:jc w:val="center"/>
              <w:rPr>
                <w:rFonts w:eastAsia="Calibri"/>
                <w:noProof/>
                <w:sz w:val="18"/>
                <w:szCs w:val="18"/>
              </w:rPr>
            </w:pPr>
            <w:r w:rsidRPr="00C573AA">
              <w:rPr>
                <w:rFonts w:eastAsia="Calibri"/>
                <w:noProof/>
                <w:sz w:val="18"/>
                <w:szCs w:val="18"/>
              </w:rPr>
              <w:t>1/letric</w:t>
            </w:r>
          </w:p>
        </w:tc>
        <w:tc>
          <w:tcPr>
            <w:tcW w:w="1440" w:type="dxa"/>
            <w:vAlign w:val="center"/>
          </w:tcPr>
          <w:p w14:paraId="7E61D744" w14:textId="29C5841F" w:rsidR="00972159" w:rsidRPr="00AA0747" w:rsidRDefault="00AA0747" w:rsidP="00972159">
            <w:pPr>
              <w:jc w:val="center"/>
              <w:rPr>
                <w:i/>
                <w:iCs/>
                <w:noProof/>
                <w:sz w:val="18"/>
                <w:szCs w:val="18"/>
              </w:rPr>
            </w:pPr>
            <w:r w:rsidRPr="00AA0747">
              <w:rPr>
                <w:rStyle w:val="Emphasis"/>
                <w:bCs/>
                <w:i w:val="0"/>
                <w:iCs w:val="0"/>
                <w:sz w:val="18"/>
                <w:szCs w:val="18"/>
              </w:rPr>
              <w:t>Conform Nomenclatorului arhivistic UVT</w:t>
            </w:r>
          </w:p>
        </w:tc>
        <w:tc>
          <w:tcPr>
            <w:tcW w:w="1530" w:type="dxa"/>
            <w:vAlign w:val="center"/>
          </w:tcPr>
          <w:p w14:paraId="0A8C51D4" w14:textId="3098DEFD" w:rsidR="00972159" w:rsidRPr="00AA0747" w:rsidRDefault="00AA0747" w:rsidP="00972159">
            <w:pPr>
              <w:jc w:val="center"/>
              <w:rPr>
                <w:i/>
                <w:iCs/>
                <w:noProof/>
                <w:sz w:val="18"/>
                <w:szCs w:val="18"/>
              </w:rPr>
            </w:pPr>
            <w:r w:rsidRPr="00AA0747">
              <w:rPr>
                <w:rStyle w:val="Emphasis"/>
                <w:bCs/>
                <w:i w:val="0"/>
                <w:iCs w:val="0"/>
                <w:sz w:val="18"/>
                <w:szCs w:val="18"/>
              </w:rPr>
              <w:t>Conform Nomenclatorului arhivistic UVT</w:t>
            </w:r>
          </w:p>
        </w:tc>
      </w:tr>
      <w:tr w:rsidR="00972159" w:rsidRPr="00DE230F" w14:paraId="38FF11D7" w14:textId="77777777" w:rsidTr="00351E37">
        <w:trPr>
          <w:jc w:val="center"/>
        </w:trPr>
        <w:tc>
          <w:tcPr>
            <w:tcW w:w="1165" w:type="dxa"/>
            <w:vAlign w:val="center"/>
          </w:tcPr>
          <w:p w14:paraId="3B8AC791" w14:textId="4F0FACDB" w:rsidR="00972159" w:rsidRPr="00863080" w:rsidRDefault="00AA0747" w:rsidP="00972159">
            <w:pPr>
              <w:tabs>
                <w:tab w:val="left" w:pos="709"/>
              </w:tabs>
              <w:contextualSpacing/>
              <w:jc w:val="center"/>
              <w:rPr>
                <w:rFonts w:eastAsia="Calibri"/>
                <w:noProof/>
                <w:sz w:val="18"/>
                <w:szCs w:val="18"/>
              </w:rPr>
            </w:pPr>
            <w:r>
              <w:rPr>
                <w:rFonts w:eastAsia="Calibri"/>
                <w:noProof/>
                <w:sz w:val="18"/>
                <w:szCs w:val="18"/>
              </w:rPr>
              <w:t>-</w:t>
            </w:r>
          </w:p>
        </w:tc>
        <w:tc>
          <w:tcPr>
            <w:tcW w:w="2250" w:type="dxa"/>
            <w:vAlign w:val="center"/>
          </w:tcPr>
          <w:p w14:paraId="5616DAA5" w14:textId="58577621" w:rsidR="00972159" w:rsidRPr="002E5BE1" w:rsidRDefault="008A344B" w:rsidP="00972159">
            <w:pPr>
              <w:tabs>
                <w:tab w:val="left" w:pos="1560"/>
              </w:tabs>
              <w:jc w:val="center"/>
              <w:rPr>
                <w:bCs/>
                <w:noProof/>
                <w:sz w:val="20"/>
                <w:szCs w:val="20"/>
              </w:rPr>
            </w:pPr>
            <w:r w:rsidRPr="008A344B">
              <w:rPr>
                <w:sz w:val="20"/>
                <w:szCs w:val="20"/>
              </w:rPr>
              <w:t>Ordonanţare</w:t>
            </w:r>
          </w:p>
        </w:tc>
        <w:tc>
          <w:tcPr>
            <w:tcW w:w="1445" w:type="dxa"/>
            <w:vAlign w:val="center"/>
          </w:tcPr>
          <w:p w14:paraId="45CEC508" w14:textId="1201487A" w:rsidR="00972159" w:rsidRPr="00972159" w:rsidRDefault="008A344B" w:rsidP="00972159">
            <w:pPr>
              <w:jc w:val="center"/>
              <w:rPr>
                <w:noProof/>
                <w:sz w:val="20"/>
                <w:szCs w:val="20"/>
              </w:rPr>
            </w:pPr>
            <w:r>
              <w:rPr>
                <w:noProof/>
                <w:sz w:val="20"/>
                <w:szCs w:val="20"/>
              </w:rPr>
              <w:t>-</w:t>
            </w:r>
          </w:p>
        </w:tc>
        <w:tc>
          <w:tcPr>
            <w:tcW w:w="1530" w:type="dxa"/>
            <w:vAlign w:val="center"/>
          </w:tcPr>
          <w:p w14:paraId="28699CA0" w14:textId="5E6D3D09" w:rsidR="00972159" w:rsidRPr="00972159" w:rsidRDefault="008A344B" w:rsidP="00972159">
            <w:pPr>
              <w:jc w:val="center"/>
              <w:rPr>
                <w:noProof/>
                <w:sz w:val="20"/>
                <w:szCs w:val="20"/>
              </w:rPr>
            </w:pPr>
            <w:r>
              <w:rPr>
                <w:noProof/>
                <w:sz w:val="20"/>
                <w:szCs w:val="20"/>
              </w:rPr>
              <w:t>-</w:t>
            </w:r>
          </w:p>
        </w:tc>
        <w:tc>
          <w:tcPr>
            <w:tcW w:w="1080" w:type="dxa"/>
          </w:tcPr>
          <w:p w14:paraId="76AA5BFF" w14:textId="53084C28" w:rsidR="00972159" w:rsidRPr="00DE230F" w:rsidRDefault="00972159" w:rsidP="00972159">
            <w:pPr>
              <w:tabs>
                <w:tab w:val="left" w:pos="709"/>
              </w:tabs>
              <w:contextualSpacing/>
              <w:jc w:val="center"/>
              <w:rPr>
                <w:rFonts w:eastAsia="Calibri"/>
                <w:noProof/>
                <w:sz w:val="18"/>
                <w:szCs w:val="18"/>
              </w:rPr>
            </w:pPr>
            <w:r w:rsidRPr="00C573AA">
              <w:rPr>
                <w:rFonts w:eastAsia="Calibri"/>
                <w:noProof/>
                <w:sz w:val="18"/>
                <w:szCs w:val="18"/>
              </w:rPr>
              <w:t>1/letric</w:t>
            </w:r>
          </w:p>
        </w:tc>
        <w:tc>
          <w:tcPr>
            <w:tcW w:w="1440" w:type="dxa"/>
            <w:vAlign w:val="center"/>
          </w:tcPr>
          <w:p w14:paraId="0098367C" w14:textId="251FF83C" w:rsidR="00972159" w:rsidRPr="00AA0747" w:rsidRDefault="00AA0747" w:rsidP="00972159">
            <w:pPr>
              <w:jc w:val="center"/>
              <w:rPr>
                <w:i/>
                <w:iCs/>
                <w:noProof/>
                <w:sz w:val="18"/>
                <w:szCs w:val="18"/>
              </w:rPr>
            </w:pPr>
            <w:r w:rsidRPr="00AA0747">
              <w:rPr>
                <w:rStyle w:val="Emphasis"/>
                <w:bCs/>
                <w:i w:val="0"/>
                <w:iCs w:val="0"/>
                <w:sz w:val="18"/>
                <w:szCs w:val="18"/>
              </w:rPr>
              <w:t>Conform Nomenclatorului arhivistic UVT</w:t>
            </w:r>
          </w:p>
        </w:tc>
        <w:tc>
          <w:tcPr>
            <w:tcW w:w="1530" w:type="dxa"/>
            <w:vAlign w:val="center"/>
          </w:tcPr>
          <w:p w14:paraId="6A6ED570" w14:textId="4C9F7B1D" w:rsidR="00972159" w:rsidRPr="00AA0747" w:rsidRDefault="00AA0747" w:rsidP="00972159">
            <w:pPr>
              <w:jc w:val="center"/>
              <w:rPr>
                <w:i/>
                <w:iCs/>
                <w:noProof/>
                <w:sz w:val="18"/>
                <w:szCs w:val="18"/>
              </w:rPr>
            </w:pPr>
            <w:r w:rsidRPr="00AA0747">
              <w:rPr>
                <w:rStyle w:val="Emphasis"/>
                <w:bCs/>
                <w:i w:val="0"/>
                <w:iCs w:val="0"/>
                <w:sz w:val="18"/>
                <w:szCs w:val="18"/>
              </w:rPr>
              <w:t>Conform Nomenclatorului arhivistic UVT</w:t>
            </w:r>
          </w:p>
        </w:tc>
      </w:tr>
    </w:tbl>
    <w:p w14:paraId="0AC8B444" w14:textId="77777777" w:rsidR="003548C6" w:rsidRDefault="003548C6" w:rsidP="0000690B">
      <w:pPr>
        <w:tabs>
          <w:tab w:val="left" w:pos="1560"/>
        </w:tabs>
        <w:jc w:val="both"/>
        <w:rPr>
          <w:b/>
          <w:noProof/>
          <w:sz w:val="28"/>
          <w:szCs w:val="28"/>
        </w:rPr>
      </w:pPr>
    </w:p>
    <w:p w14:paraId="64FA5859" w14:textId="691F20CF" w:rsidR="0000690B" w:rsidRPr="00DE230F" w:rsidRDefault="0000690B" w:rsidP="0000690B">
      <w:pPr>
        <w:tabs>
          <w:tab w:val="left" w:pos="1560"/>
        </w:tabs>
        <w:jc w:val="both"/>
        <w:rPr>
          <w:b/>
          <w:noProof/>
          <w:sz w:val="28"/>
          <w:szCs w:val="28"/>
        </w:rPr>
      </w:pPr>
      <w:r w:rsidRPr="00DE230F">
        <w:rPr>
          <w:b/>
          <w:noProof/>
          <w:sz w:val="28"/>
          <w:szCs w:val="28"/>
        </w:rPr>
        <w:t>8. ANEXE</w:t>
      </w:r>
      <w:r w:rsidR="00FF5EBC">
        <w:rPr>
          <w:b/>
          <w:noProof/>
          <w:sz w:val="28"/>
          <w:szCs w:val="28"/>
        </w:rPr>
        <w:t xml:space="preserve"> </w:t>
      </w:r>
    </w:p>
    <w:p w14:paraId="68A41956" w14:textId="77777777" w:rsidR="0000690B" w:rsidRPr="00DE230F" w:rsidRDefault="0000690B" w:rsidP="007116A5">
      <w:pPr>
        <w:rPr>
          <w:noProof/>
        </w:rPr>
      </w:pPr>
    </w:p>
    <w:p w14:paraId="4E9FC988" w14:textId="43698943" w:rsidR="00D37BAE" w:rsidRPr="00DE230F" w:rsidRDefault="00D37BAE" w:rsidP="00D37BAE">
      <w:pPr>
        <w:tabs>
          <w:tab w:val="left" w:pos="709"/>
        </w:tabs>
        <w:ind w:left="450" w:hanging="450"/>
        <w:jc w:val="both"/>
        <w:rPr>
          <w:noProof/>
          <w:color w:val="000000" w:themeColor="text1"/>
        </w:rPr>
      </w:pPr>
    </w:p>
    <w:p w14:paraId="27DB96DB" w14:textId="64CE65D5" w:rsidR="00FC554C" w:rsidRPr="00DE230F" w:rsidRDefault="00FC554C" w:rsidP="00D37BAE">
      <w:pPr>
        <w:tabs>
          <w:tab w:val="left" w:pos="709"/>
        </w:tabs>
        <w:ind w:left="450" w:hanging="450"/>
        <w:jc w:val="both"/>
        <w:rPr>
          <w:noProof/>
          <w:color w:val="000000" w:themeColor="text1"/>
        </w:rPr>
      </w:pPr>
      <w:r w:rsidRPr="00DE230F">
        <w:rPr>
          <w:noProof/>
          <w:color w:val="000000" w:themeColor="text1"/>
        </w:rPr>
        <w:t xml:space="preserve">Anexa </w:t>
      </w:r>
      <w:r w:rsidR="00972159">
        <w:rPr>
          <w:noProof/>
          <w:color w:val="000000" w:themeColor="text1"/>
        </w:rPr>
        <w:t>1</w:t>
      </w:r>
      <w:r w:rsidRPr="00DE230F">
        <w:rPr>
          <w:noProof/>
          <w:color w:val="000000" w:themeColor="text1"/>
        </w:rPr>
        <w:t xml:space="preserve"> </w:t>
      </w:r>
      <w:r w:rsidR="00052563" w:rsidRPr="00DE230F">
        <w:rPr>
          <w:noProof/>
          <w:color w:val="000000" w:themeColor="text1"/>
        </w:rPr>
        <w:t xml:space="preserve"> </w:t>
      </w:r>
      <w:r w:rsidRPr="00DE230F">
        <w:rPr>
          <w:noProof/>
          <w:color w:val="000000" w:themeColor="text1"/>
        </w:rPr>
        <w:t>Diagrama de proces</w:t>
      </w:r>
    </w:p>
    <w:p w14:paraId="5A69CC6A" w14:textId="77777777" w:rsidR="00F44FC7" w:rsidRPr="00DE230F" w:rsidRDefault="00F44FC7" w:rsidP="007116A5">
      <w:pPr>
        <w:rPr>
          <w:noProof/>
        </w:rPr>
        <w:sectPr w:rsidR="00F44FC7" w:rsidRPr="00DE230F" w:rsidSect="007C17B1">
          <w:headerReference w:type="default" r:id="rId19"/>
          <w:footerReference w:type="default" r:id="rId20"/>
          <w:footerReference w:type="first" r:id="rId21"/>
          <w:pgSz w:w="11906" w:h="16838" w:code="9"/>
          <w:pgMar w:top="663" w:right="1440" w:bottom="540" w:left="1440" w:header="720" w:footer="1075" w:gutter="0"/>
          <w:cols w:space="720"/>
          <w:titlePg/>
          <w:docGrid w:linePitch="360"/>
        </w:sectPr>
      </w:pPr>
    </w:p>
    <w:p w14:paraId="2FC6262D" w14:textId="77777777" w:rsidR="00266B18" w:rsidRPr="00DE230F" w:rsidRDefault="00266B18" w:rsidP="00266B18">
      <w:pPr>
        <w:pStyle w:val="Title"/>
        <w:rPr>
          <w:rFonts w:ascii="Times New Roman" w:hAnsi="Times New Roman"/>
          <w:noProof/>
          <w:color w:val="000000" w:themeColor="text1"/>
          <w:sz w:val="28"/>
          <w:szCs w:val="28"/>
        </w:rPr>
      </w:pPr>
      <w:r w:rsidRPr="00DE230F">
        <w:rPr>
          <w:noProof/>
        </w:rPr>
        <w:lastRenderedPageBreak/>
        <w:tab/>
      </w:r>
      <w:r w:rsidRPr="00DE230F">
        <w:rPr>
          <w:rFonts w:ascii="Times New Roman" w:hAnsi="Times New Roman"/>
          <w:noProof/>
          <w:color w:val="000000" w:themeColor="text1"/>
          <w:sz w:val="28"/>
          <w:szCs w:val="28"/>
        </w:rPr>
        <w:t>FORMULAR EVIDENŢĂ MODIFICĂRI</w:t>
      </w:r>
    </w:p>
    <w:p w14:paraId="5FB354BA" w14:textId="77777777" w:rsidR="00266B18" w:rsidRPr="00DE230F" w:rsidRDefault="00266B18" w:rsidP="00266B18">
      <w:pPr>
        <w:pStyle w:val="Title"/>
        <w:rPr>
          <w:rFonts w:ascii="Times New Roman" w:hAnsi="Times New Roman"/>
          <w:noProof/>
          <w:color w:val="000000" w:themeColor="text1"/>
          <w:sz w:val="18"/>
          <w:szCs w:val="1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67"/>
        <w:gridCol w:w="1031"/>
        <w:gridCol w:w="893"/>
        <w:gridCol w:w="817"/>
        <w:gridCol w:w="1203"/>
        <w:gridCol w:w="834"/>
        <w:gridCol w:w="2882"/>
        <w:gridCol w:w="1606"/>
      </w:tblGrid>
      <w:tr w:rsidR="000F7173" w:rsidRPr="00DE230F" w14:paraId="4A889EF2" w14:textId="77777777" w:rsidTr="00972159">
        <w:trPr>
          <w:jc w:val="center"/>
        </w:trPr>
        <w:tc>
          <w:tcPr>
            <w:tcW w:w="718" w:type="dxa"/>
            <w:shd w:val="clear" w:color="auto" w:fill="D9D9D9" w:themeFill="background1" w:themeFillShade="D9"/>
            <w:vAlign w:val="center"/>
          </w:tcPr>
          <w:p w14:paraId="7DC64F3D"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Nr.</w:t>
            </w:r>
          </w:p>
          <w:p w14:paraId="3BDAD80A"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crt.</w:t>
            </w:r>
          </w:p>
        </w:tc>
        <w:tc>
          <w:tcPr>
            <w:tcW w:w="767" w:type="dxa"/>
            <w:shd w:val="clear" w:color="auto" w:fill="D9D9D9" w:themeFill="background1" w:themeFillShade="D9"/>
            <w:vAlign w:val="center"/>
          </w:tcPr>
          <w:p w14:paraId="559EBB4B"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Ediţia</w:t>
            </w:r>
          </w:p>
        </w:tc>
        <w:tc>
          <w:tcPr>
            <w:tcW w:w="1031" w:type="dxa"/>
            <w:shd w:val="clear" w:color="auto" w:fill="D9D9D9" w:themeFill="background1" w:themeFillShade="D9"/>
            <w:vAlign w:val="center"/>
          </w:tcPr>
          <w:p w14:paraId="458406E9"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Data</w:t>
            </w:r>
          </w:p>
          <w:p w14:paraId="7509EA3D"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ediţiei</w:t>
            </w:r>
          </w:p>
        </w:tc>
        <w:tc>
          <w:tcPr>
            <w:tcW w:w="893" w:type="dxa"/>
            <w:shd w:val="clear" w:color="auto" w:fill="D9D9D9" w:themeFill="background1" w:themeFillShade="D9"/>
            <w:vAlign w:val="center"/>
          </w:tcPr>
          <w:p w14:paraId="186C1EF3" w14:textId="1FC889FB" w:rsidR="000F7173" w:rsidRPr="00DE230F" w:rsidRDefault="000F7173">
            <w:pPr>
              <w:tabs>
                <w:tab w:val="left" w:pos="709"/>
              </w:tabs>
              <w:autoSpaceDE w:val="0"/>
              <w:adjustRightInd w:val="0"/>
              <w:jc w:val="center"/>
              <w:rPr>
                <w:b/>
                <w:noProof/>
                <w:sz w:val="18"/>
                <w:szCs w:val="18"/>
              </w:rPr>
            </w:pPr>
            <w:r w:rsidRPr="00DE230F">
              <w:rPr>
                <w:b/>
                <w:noProof/>
                <w:sz w:val="18"/>
                <w:szCs w:val="18"/>
              </w:rPr>
              <w:t>Revizia</w:t>
            </w:r>
          </w:p>
          <w:p w14:paraId="06EBFC44" w14:textId="3D091071" w:rsidR="000F7173" w:rsidRPr="00DE230F" w:rsidRDefault="000F7173">
            <w:pPr>
              <w:tabs>
                <w:tab w:val="left" w:pos="709"/>
              </w:tabs>
              <w:autoSpaceDE w:val="0"/>
              <w:adjustRightInd w:val="0"/>
              <w:jc w:val="center"/>
              <w:rPr>
                <w:b/>
                <w:noProof/>
                <w:sz w:val="18"/>
                <w:szCs w:val="18"/>
              </w:rPr>
            </w:pPr>
          </w:p>
        </w:tc>
        <w:tc>
          <w:tcPr>
            <w:tcW w:w="817" w:type="dxa"/>
            <w:shd w:val="clear" w:color="auto" w:fill="D9D9D9" w:themeFill="background1" w:themeFillShade="D9"/>
            <w:vAlign w:val="center"/>
          </w:tcPr>
          <w:p w14:paraId="2B1FCB41" w14:textId="30949BA6" w:rsidR="000F7173" w:rsidRPr="00DE230F" w:rsidRDefault="000F7173" w:rsidP="000F7173">
            <w:pPr>
              <w:tabs>
                <w:tab w:val="left" w:pos="709"/>
              </w:tabs>
              <w:autoSpaceDE w:val="0"/>
              <w:adjustRightInd w:val="0"/>
              <w:jc w:val="center"/>
              <w:rPr>
                <w:b/>
                <w:noProof/>
                <w:sz w:val="18"/>
                <w:szCs w:val="18"/>
              </w:rPr>
            </w:pPr>
            <w:r w:rsidRPr="00DE230F">
              <w:rPr>
                <w:b/>
                <w:noProof/>
                <w:sz w:val="18"/>
                <w:szCs w:val="18"/>
              </w:rPr>
              <w:t>Simbol revizie</w:t>
            </w:r>
          </w:p>
        </w:tc>
        <w:tc>
          <w:tcPr>
            <w:tcW w:w="1203" w:type="dxa"/>
            <w:shd w:val="clear" w:color="auto" w:fill="D9D9D9" w:themeFill="background1" w:themeFillShade="D9"/>
            <w:vAlign w:val="center"/>
          </w:tcPr>
          <w:p w14:paraId="263961B8" w14:textId="78CB5243" w:rsidR="000F7173" w:rsidRPr="00DE230F" w:rsidRDefault="000F7173">
            <w:pPr>
              <w:tabs>
                <w:tab w:val="left" w:pos="709"/>
              </w:tabs>
              <w:autoSpaceDE w:val="0"/>
              <w:adjustRightInd w:val="0"/>
              <w:jc w:val="center"/>
              <w:rPr>
                <w:b/>
                <w:noProof/>
                <w:sz w:val="18"/>
                <w:szCs w:val="18"/>
              </w:rPr>
            </w:pPr>
            <w:r w:rsidRPr="00DE230F">
              <w:rPr>
                <w:b/>
                <w:noProof/>
                <w:sz w:val="18"/>
                <w:szCs w:val="18"/>
              </w:rPr>
              <w:t>Data reviziei</w:t>
            </w:r>
          </w:p>
        </w:tc>
        <w:tc>
          <w:tcPr>
            <w:tcW w:w="834" w:type="dxa"/>
            <w:shd w:val="clear" w:color="auto" w:fill="D9D9D9" w:themeFill="background1" w:themeFillShade="D9"/>
            <w:vAlign w:val="center"/>
          </w:tcPr>
          <w:p w14:paraId="02669F59" w14:textId="77777777" w:rsidR="000F7173" w:rsidRPr="00DE230F" w:rsidRDefault="000F7173">
            <w:pPr>
              <w:ind w:left="-102" w:right="-156"/>
              <w:jc w:val="center"/>
              <w:rPr>
                <w:b/>
                <w:noProof/>
                <w:sz w:val="18"/>
                <w:szCs w:val="18"/>
              </w:rPr>
            </w:pPr>
            <w:r w:rsidRPr="00DE230F">
              <w:rPr>
                <w:b/>
                <w:noProof/>
                <w:sz w:val="18"/>
                <w:szCs w:val="18"/>
              </w:rPr>
              <w:t>Pag.</w:t>
            </w:r>
          </w:p>
        </w:tc>
        <w:tc>
          <w:tcPr>
            <w:tcW w:w="2882" w:type="dxa"/>
            <w:shd w:val="clear" w:color="auto" w:fill="D9D9D9" w:themeFill="background1" w:themeFillShade="D9"/>
            <w:vAlign w:val="center"/>
          </w:tcPr>
          <w:p w14:paraId="35FBC218"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Descriere modificare</w:t>
            </w:r>
          </w:p>
        </w:tc>
        <w:tc>
          <w:tcPr>
            <w:tcW w:w="1606" w:type="dxa"/>
            <w:shd w:val="clear" w:color="auto" w:fill="D9D9D9" w:themeFill="background1" w:themeFillShade="D9"/>
            <w:vAlign w:val="center"/>
          </w:tcPr>
          <w:p w14:paraId="1651E55F" w14:textId="77777777" w:rsidR="000F7173" w:rsidRPr="00DE230F" w:rsidRDefault="000F7173">
            <w:pPr>
              <w:tabs>
                <w:tab w:val="left" w:pos="709"/>
              </w:tabs>
              <w:autoSpaceDE w:val="0"/>
              <w:adjustRightInd w:val="0"/>
              <w:jc w:val="center"/>
              <w:rPr>
                <w:b/>
                <w:noProof/>
                <w:sz w:val="18"/>
                <w:szCs w:val="18"/>
              </w:rPr>
            </w:pPr>
            <w:r w:rsidRPr="00DE230F">
              <w:rPr>
                <w:b/>
                <w:noProof/>
                <w:sz w:val="18"/>
                <w:szCs w:val="18"/>
              </w:rPr>
              <w:t>Semnătura conducătorului</w:t>
            </w:r>
          </w:p>
          <w:p w14:paraId="5ED91F0A" w14:textId="36000D25" w:rsidR="000F7173" w:rsidRPr="00DE230F" w:rsidRDefault="000F7173">
            <w:pPr>
              <w:tabs>
                <w:tab w:val="left" w:pos="709"/>
              </w:tabs>
              <w:autoSpaceDE w:val="0"/>
              <w:adjustRightInd w:val="0"/>
              <w:jc w:val="center"/>
              <w:rPr>
                <w:b/>
                <w:noProof/>
                <w:sz w:val="18"/>
                <w:szCs w:val="18"/>
              </w:rPr>
            </w:pPr>
            <w:r w:rsidRPr="00DE230F">
              <w:rPr>
                <w:b/>
                <w:noProof/>
                <w:sz w:val="18"/>
                <w:szCs w:val="18"/>
              </w:rPr>
              <w:t>compartimentu</w:t>
            </w:r>
            <w:r w:rsidR="00F82ADB">
              <w:rPr>
                <w:b/>
                <w:noProof/>
                <w:sz w:val="18"/>
                <w:szCs w:val="18"/>
              </w:rPr>
              <w:t>lui</w:t>
            </w:r>
          </w:p>
        </w:tc>
      </w:tr>
      <w:tr w:rsidR="00823A79" w:rsidRPr="00DE230F" w14:paraId="60B3677C" w14:textId="77777777" w:rsidTr="00972159">
        <w:trPr>
          <w:jc w:val="center"/>
        </w:trPr>
        <w:tc>
          <w:tcPr>
            <w:tcW w:w="718" w:type="dxa"/>
            <w:shd w:val="clear" w:color="auto" w:fill="F2F2F2" w:themeFill="background1" w:themeFillShade="F2"/>
            <w:vAlign w:val="center"/>
          </w:tcPr>
          <w:p w14:paraId="184E0DD4" w14:textId="02D7FA49"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0</w:t>
            </w:r>
          </w:p>
        </w:tc>
        <w:tc>
          <w:tcPr>
            <w:tcW w:w="767" w:type="dxa"/>
            <w:shd w:val="clear" w:color="auto" w:fill="F2F2F2" w:themeFill="background1" w:themeFillShade="F2"/>
            <w:vAlign w:val="center"/>
          </w:tcPr>
          <w:p w14:paraId="05752B80" w14:textId="32A9873B"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1</w:t>
            </w:r>
          </w:p>
        </w:tc>
        <w:tc>
          <w:tcPr>
            <w:tcW w:w="1031" w:type="dxa"/>
            <w:shd w:val="clear" w:color="auto" w:fill="F2F2F2" w:themeFill="background1" w:themeFillShade="F2"/>
            <w:vAlign w:val="center"/>
          </w:tcPr>
          <w:p w14:paraId="7B128ACA" w14:textId="2CB5AB91"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2</w:t>
            </w:r>
          </w:p>
        </w:tc>
        <w:tc>
          <w:tcPr>
            <w:tcW w:w="893" w:type="dxa"/>
            <w:shd w:val="clear" w:color="auto" w:fill="F2F2F2" w:themeFill="background1" w:themeFillShade="F2"/>
            <w:vAlign w:val="center"/>
          </w:tcPr>
          <w:p w14:paraId="1163578E" w14:textId="5083AEF2"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3</w:t>
            </w:r>
          </w:p>
        </w:tc>
        <w:tc>
          <w:tcPr>
            <w:tcW w:w="817" w:type="dxa"/>
            <w:shd w:val="clear" w:color="auto" w:fill="F2F2F2" w:themeFill="background1" w:themeFillShade="F2"/>
            <w:vAlign w:val="center"/>
          </w:tcPr>
          <w:p w14:paraId="2B2292EB" w14:textId="66DB4883" w:rsidR="00823A79" w:rsidRPr="00DE230F" w:rsidRDefault="00823A79" w:rsidP="00823A79">
            <w:pPr>
              <w:tabs>
                <w:tab w:val="left" w:pos="709"/>
              </w:tabs>
              <w:autoSpaceDE w:val="0"/>
              <w:adjustRightInd w:val="0"/>
              <w:jc w:val="center"/>
              <w:rPr>
                <w:b/>
                <w:noProof/>
                <w:sz w:val="18"/>
                <w:szCs w:val="18"/>
              </w:rPr>
            </w:pPr>
            <w:r w:rsidRPr="00DE230F">
              <w:rPr>
                <w:b/>
                <w:noProof/>
                <w:sz w:val="20"/>
                <w:szCs w:val="20"/>
              </w:rPr>
              <w:t>4</w:t>
            </w:r>
          </w:p>
        </w:tc>
        <w:tc>
          <w:tcPr>
            <w:tcW w:w="1203" w:type="dxa"/>
            <w:shd w:val="clear" w:color="auto" w:fill="F2F2F2" w:themeFill="background1" w:themeFillShade="F2"/>
            <w:vAlign w:val="center"/>
          </w:tcPr>
          <w:p w14:paraId="686AFAEA" w14:textId="0579B830"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5</w:t>
            </w:r>
          </w:p>
        </w:tc>
        <w:tc>
          <w:tcPr>
            <w:tcW w:w="834" w:type="dxa"/>
            <w:shd w:val="clear" w:color="auto" w:fill="F2F2F2" w:themeFill="background1" w:themeFillShade="F2"/>
            <w:vAlign w:val="center"/>
          </w:tcPr>
          <w:p w14:paraId="6B28D007" w14:textId="299BC0D0" w:rsidR="00823A79" w:rsidRPr="00DE230F" w:rsidRDefault="00823A79" w:rsidP="00823A79">
            <w:pPr>
              <w:ind w:left="-102" w:right="-156"/>
              <w:jc w:val="center"/>
              <w:rPr>
                <w:b/>
                <w:noProof/>
                <w:sz w:val="18"/>
                <w:szCs w:val="18"/>
              </w:rPr>
            </w:pPr>
            <w:r w:rsidRPr="00DE230F">
              <w:rPr>
                <w:b/>
                <w:noProof/>
                <w:color w:val="000000" w:themeColor="text1"/>
                <w:sz w:val="20"/>
                <w:szCs w:val="20"/>
              </w:rPr>
              <w:t>6</w:t>
            </w:r>
          </w:p>
        </w:tc>
        <w:tc>
          <w:tcPr>
            <w:tcW w:w="2882" w:type="dxa"/>
            <w:shd w:val="clear" w:color="auto" w:fill="F2F2F2" w:themeFill="background1" w:themeFillShade="F2"/>
            <w:vAlign w:val="center"/>
          </w:tcPr>
          <w:p w14:paraId="17C18166" w14:textId="5740A7F4"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7</w:t>
            </w:r>
          </w:p>
        </w:tc>
        <w:tc>
          <w:tcPr>
            <w:tcW w:w="1606" w:type="dxa"/>
            <w:shd w:val="clear" w:color="auto" w:fill="F2F2F2" w:themeFill="background1" w:themeFillShade="F2"/>
            <w:vAlign w:val="center"/>
          </w:tcPr>
          <w:p w14:paraId="758DEC69" w14:textId="667824EA" w:rsidR="00823A79" w:rsidRPr="00DE230F" w:rsidRDefault="00823A79" w:rsidP="00823A79">
            <w:pPr>
              <w:tabs>
                <w:tab w:val="left" w:pos="709"/>
              </w:tabs>
              <w:autoSpaceDE w:val="0"/>
              <w:adjustRightInd w:val="0"/>
              <w:jc w:val="center"/>
              <w:rPr>
                <w:b/>
                <w:noProof/>
                <w:sz w:val="18"/>
                <w:szCs w:val="18"/>
              </w:rPr>
            </w:pPr>
            <w:r w:rsidRPr="00DE230F">
              <w:rPr>
                <w:b/>
                <w:noProof/>
                <w:color w:val="000000" w:themeColor="text1"/>
                <w:sz w:val="20"/>
                <w:szCs w:val="20"/>
              </w:rPr>
              <w:t>8</w:t>
            </w:r>
          </w:p>
        </w:tc>
      </w:tr>
      <w:tr w:rsidR="00972159" w:rsidRPr="00DE230F" w14:paraId="3BBF29D9" w14:textId="77777777" w:rsidTr="00972159">
        <w:trPr>
          <w:trHeight w:val="7919"/>
          <w:jc w:val="center"/>
        </w:trPr>
        <w:tc>
          <w:tcPr>
            <w:tcW w:w="718" w:type="dxa"/>
            <w:shd w:val="clear" w:color="auto" w:fill="auto"/>
          </w:tcPr>
          <w:p w14:paraId="3CAF6671" w14:textId="77777777" w:rsidR="00972159" w:rsidRPr="00D24553" w:rsidRDefault="00972159" w:rsidP="00972159">
            <w:pPr>
              <w:tabs>
                <w:tab w:val="left" w:pos="360"/>
              </w:tabs>
              <w:jc w:val="center"/>
              <w:rPr>
                <w:bCs/>
                <w:sz w:val="18"/>
                <w:szCs w:val="18"/>
              </w:rPr>
            </w:pPr>
            <w:r w:rsidRPr="00D24553">
              <w:rPr>
                <w:bCs/>
                <w:sz w:val="18"/>
                <w:szCs w:val="18"/>
              </w:rPr>
              <w:t>1.</w:t>
            </w:r>
          </w:p>
          <w:p w14:paraId="2FF9C73B" w14:textId="77777777" w:rsidR="00972159" w:rsidRPr="00D24553" w:rsidRDefault="00972159" w:rsidP="00972159">
            <w:pPr>
              <w:tabs>
                <w:tab w:val="left" w:pos="360"/>
              </w:tabs>
              <w:jc w:val="center"/>
              <w:rPr>
                <w:bCs/>
                <w:sz w:val="18"/>
                <w:szCs w:val="18"/>
              </w:rPr>
            </w:pPr>
          </w:p>
          <w:p w14:paraId="1C5CF588" w14:textId="77777777" w:rsidR="00972159" w:rsidRPr="00D24553" w:rsidRDefault="00972159" w:rsidP="00972159">
            <w:pPr>
              <w:tabs>
                <w:tab w:val="left" w:pos="360"/>
              </w:tabs>
              <w:jc w:val="center"/>
              <w:rPr>
                <w:bCs/>
                <w:sz w:val="18"/>
                <w:szCs w:val="18"/>
              </w:rPr>
            </w:pPr>
            <w:r w:rsidRPr="00D24553">
              <w:rPr>
                <w:bCs/>
                <w:sz w:val="18"/>
                <w:szCs w:val="18"/>
              </w:rPr>
              <w:t>2.</w:t>
            </w:r>
          </w:p>
          <w:p w14:paraId="354426BE" w14:textId="77777777" w:rsidR="00972159" w:rsidRPr="00D24553" w:rsidRDefault="00972159" w:rsidP="00972159">
            <w:pPr>
              <w:tabs>
                <w:tab w:val="left" w:pos="360"/>
              </w:tabs>
              <w:jc w:val="center"/>
              <w:rPr>
                <w:bCs/>
                <w:sz w:val="18"/>
                <w:szCs w:val="18"/>
              </w:rPr>
            </w:pPr>
          </w:p>
          <w:p w14:paraId="15F2A6B9" w14:textId="77777777" w:rsidR="00972159" w:rsidRPr="00D24553" w:rsidRDefault="00972159" w:rsidP="00972159">
            <w:pPr>
              <w:tabs>
                <w:tab w:val="left" w:pos="360"/>
              </w:tabs>
              <w:jc w:val="center"/>
              <w:rPr>
                <w:bCs/>
                <w:sz w:val="18"/>
                <w:szCs w:val="18"/>
              </w:rPr>
            </w:pPr>
          </w:p>
          <w:p w14:paraId="18F2B6A4" w14:textId="77777777" w:rsidR="00972159" w:rsidRPr="00D24553" w:rsidRDefault="00972159" w:rsidP="00972159">
            <w:pPr>
              <w:tabs>
                <w:tab w:val="left" w:pos="360"/>
              </w:tabs>
              <w:jc w:val="center"/>
              <w:rPr>
                <w:bCs/>
                <w:sz w:val="18"/>
                <w:szCs w:val="18"/>
              </w:rPr>
            </w:pPr>
          </w:p>
          <w:p w14:paraId="76467B5C" w14:textId="48EC7C17"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p>
        </w:tc>
        <w:tc>
          <w:tcPr>
            <w:tcW w:w="767" w:type="dxa"/>
            <w:shd w:val="clear" w:color="auto" w:fill="auto"/>
          </w:tcPr>
          <w:p w14:paraId="3255643B" w14:textId="77777777" w:rsidR="00972159" w:rsidRPr="00BB0854" w:rsidRDefault="00972159" w:rsidP="00972159">
            <w:pPr>
              <w:tabs>
                <w:tab w:val="left" w:pos="360"/>
              </w:tabs>
              <w:jc w:val="center"/>
              <w:rPr>
                <w:b/>
                <w:sz w:val="18"/>
                <w:szCs w:val="18"/>
              </w:rPr>
            </w:pPr>
            <w:r w:rsidRPr="00BB0854">
              <w:rPr>
                <w:b/>
                <w:sz w:val="18"/>
                <w:szCs w:val="18"/>
              </w:rPr>
              <w:t>1</w:t>
            </w:r>
          </w:p>
          <w:p w14:paraId="10F2FD2F" w14:textId="77777777" w:rsidR="00972159" w:rsidRPr="00BB0854" w:rsidRDefault="00972159" w:rsidP="00972159">
            <w:pPr>
              <w:tabs>
                <w:tab w:val="left" w:pos="360"/>
              </w:tabs>
              <w:jc w:val="center"/>
              <w:rPr>
                <w:b/>
                <w:sz w:val="18"/>
                <w:szCs w:val="18"/>
              </w:rPr>
            </w:pPr>
          </w:p>
          <w:p w14:paraId="54E7AE11" w14:textId="77777777" w:rsidR="00972159" w:rsidRPr="00BB0854" w:rsidRDefault="00972159" w:rsidP="00972159">
            <w:pPr>
              <w:tabs>
                <w:tab w:val="left" w:pos="360"/>
              </w:tabs>
              <w:jc w:val="center"/>
              <w:rPr>
                <w:b/>
                <w:sz w:val="18"/>
                <w:szCs w:val="18"/>
              </w:rPr>
            </w:pPr>
            <w:r w:rsidRPr="00BB0854">
              <w:rPr>
                <w:b/>
                <w:sz w:val="18"/>
                <w:szCs w:val="18"/>
              </w:rPr>
              <w:t>2</w:t>
            </w:r>
          </w:p>
          <w:p w14:paraId="570DB2A4" w14:textId="77777777" w:rsidR="00972159" w:rsidRPr="00BB0854" w:rsidRDefault="00972159" w:rsidP="00972159">
            <w:pPr>
              <w:tabs>
                <w:tab w:val="left" w:pos="360"/>
              </w:tabs>
              <w:jc w:val="center"/>
              <w:rPr>
                <w:b/>
                <w:sz w:val="18"/>
                <w:szCs w:val="18"/>
              </w:rPr>
            </w:pPr>
          </w:p>
          <w:p w14:paraId="4DBFEAFF" w14:textId="77777777" w:rsidR="00972159" w:rsidRPr="00BB0854" w:rsidRDefault="00972159" w:rsidP="00972159">
            <w:pPr>
              <w:tabs>
                <w:tab w:val="left" w:pos="360"/>
              </w:tabs>
              <w:jc w:val="center"/>
              <w:rPr>
                <w:b/>
                <w:sz w:val="18"/>
                <w:szCs w:val="18"/>
              </w:rPr>
            </w:pPr>
          </w:p>
          <w:p w14:paraId="56A704EA" w14:textId="77777777" w:rsidR="00972159" w:rsidRPr="00BB0854" w:rsidRDefault="00972159" w:rsidP="00972159">
            <w:pPr>
              <w:tabs>
                <w:tab w:val="left" w:pos="360"/>
              </w:tabs>
              <w:jc w:val="center"/>
              <w:rPr>
                <w:b/>
                <w:sz w:val="18"/>
                <w:szCs w:val="18"/>
              </w:rPr>
            </w:pPr>
          </w:p>
          <w:p w14:paraId="60745B66" w14:textId="77777777" w:rsidR="00972159" w:rsidRPr="00BB0854" w:rsidRDefault="00972159" w:rsidP="00972159">
            <w:pPr>
              <w:tabs>
                <w:tab w:val="left" w:pos="360"/>
              </w:tabs>
              <w:jc w:val="center"/>
              <w:rPr>
                <w:b/>
                <w:sz w:val="18"/>
                <w:szCs w:val="18"/>
              </w:rPr>
            </w:pPr>
          </w:p>
          <w:p w14:paraId="08F76346" w14:textId="6DCF6898" w:rsidR="00972159" w:rsidRPr="00DE230F" w:rsidRDefault="00972159" w:rsidP="00972159">
            <w:pPr>
              <w:tabs>
                <w:tab w:val="left" w:pos="709"/>
              </w:tabs>
              <w:autoSpaceDE w:val="0"/>
              <w:adjustRightInd w:val="0"/>
              <w:spacing w:line="360" w:lineRule="auto"/>
              <w:jc w:val="center"/>
              <w:rPr>
                <w:b/>
                <w:bCs/>
                <w:noProof/>
                <w:color w:val="000000" w:themeColor="text1"/>
                <w:sz w:val="18"/>
                <w:szCs w:val="18"/>
              </w:rPr>
            </w:pPr>
          </w:p>
        </w:tc>
        <w:tc>
          <w:tcPr>
            <w:tcW w:w="1031" w:type="dxa"/>
            <w:shd w:val="clear" w:color="auto" w:fill="auto"/>
          </w:tcPr>
          <w:p w14:paraId="3C001B1D" w14:textId="77777777" w:rsidR="008A344B" w:rsidRPr="00BB0854" w:rsidRDefault="008A344B" w:rsidP="008A344B">
            <w:pPr>
              <w:tabs>
                <w:tab w:val="left" w:pos="360"/>
              </w:tabs>
              <w:jc w:val="center"/>
              <w:rPr>
                <w:bCs/>
                <w:sz w:val="18"/>
                <w:szCs w:val="18"/>
              </w:rPr>
            </w:pPr>
            <w:r>
              <w:rPr>
                <w:bCs/>
                <w:sz w:val="18"/>
                <w:szCs w:val="18"/>
              </w:rPr>
              <w:t>31.07</w:t>
            </w:r>
            <w:r w:rsidRPr="00BB0854">
              <w:rPr>
                <w:bCs/>
                <w:sz w:val="18"/>
                <w:szCs w:val="18"/>
              </w:rPr>
              <w:t>.2017</w:t>
            </w:r>
          </w:p>
          <w:p w14:paraId="2B793349" w14:textId="77777777" w:rsidR="00972159" w:rsidRPr="00BB0854" w:rsidRDefault="00972159" w:rsidP="00972159">
            <w:pPr>
              <w:tabs>
                <w:tab w:val="left" w:pos="360"/>
              </w:tabs>
              <w:jc w:val="center"/>
              <w:rPr>
                <w:bCs/>
                <w:sz w:val="18"/>
                <w:szCs w:val="18"/>
              </w:rPr>
            </w:pPr>
          </w:p>
          <w:p w14:paraId="5362EAB1" w14:textId="77777777" w:rsidR="008A344B" w:rsidRPr="00BB0854" w:rsidRDefault="008A344B" w:rsidP="008A344B">
            <w:pPr>
              <w:tabs>
                <w:tab w:val="left" w:pos="360"/>
              </w:tabs>
              <w:rPr>
                <w:bCs/>
                <w:sz w:val="18"/>
                <w:szCs w:val="18"/>
              </w:rPr>
            </w:pPr>
            <w:r>
              <w:rPr>
                <w:bCs/>
                <w:sz w:val="18"/>
                <w:szCs w:val="18"/>
              </w:rPr>
              <w:t>20</w:t>
            </w:r>
            <w:r w:rsidRPr="00BB0854">
              <w:rPr>
                <w:bCs/>
                <w:sz w:val="18"/>
                <w:szCs w:val="18"/>
              </w:rPr>
              <w:t>.02.2024</w:t>
            </w:r>
          </w:p>
          <w:p w14:paraId="203B39C2" w14:textId="77777777" w:rsidR="00972159" w:rsidRPr="00BB0854" w:rsidRDefault="00972159" w:rsidP="00972159">
            <w:pPr>
              <w:tabs>
                <w:tab w:val="left" w:pos="360"/>
              </w:tabs>
              <w:jc w:val="center"/>
              <w:rPr>
                <w:bCs/>
                <w:sz w:val="18"/>
                <w:szCs w:val="18"/>
              </w:rPr>
            </w:pPr>
          </w:p>
          <w:p w14:paraId="3C8F6489" w14:textId="77777777" w:rsidR="00972159" w:rsidRPr="00BB0854" w:rsidRDefault="00972159" w:rsidP="00972159">
            <w:pPr>
              <w:tabs>
                <w:tab w:val="left" w:pos="360"/>
              </w:tabs>
              <w:rPr>
                <w:bCs/>
                <w:sz w:val="18"/>
                <w:szCs w:val="18"/>
              </w:rPr>
            </w:pPr>
          </w:p>
          <w:p w14:paraId="15A828CF" w14:textId="1088DE93"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p>
        </w:tc>
        <w:tc>
          <w:tcPr>
            <w:tcW w:w="893" w:type="dxa"/>
            <w:shd w:val="clear" w:color="auto" w:fill="auto"/>
          </w:tcPr>
          <w:p w14:paraId="6410B11C"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0</w:t>
            </w:r>
          </w:p>
          <w:p w14:paraId="6F677B1A" w14:textId="77777777" w:rsidR="00972159" w:rsidRPr="00D24553" w:rsidRDefault="00972159" w:rsidP="00972159">
            <w:pPr>
              <w:keepNext/>
              <w:keepLines/>
              <w:tabs>
                <w:tab w:val="left" w:pos="360"/>
              </w:tabs>
              <w:jc w:val="center"/>
              <w:outlineLvl w:val="1"/>
              <w:rPr>
                <w:rFonts w:eastAsia="Times New Roman"/>
                <w:sz w:val="18"/>
                <w:szCs w:val="18"/>
              </w:rPr>
            </w:pPr>
          </w:p>
          <w:p w14:paraId="6FEA7EEA"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0</w:t>
            </w:r>
          </w:p>
          <w:p w14:paraId="1213DB8F" w14:textId="77777777" w:rsidR="00972159" w:rsidRPr="00D24553" w:rsidRDefault="00972159" w:rsidP="00972159">
            <w:pPr>
              <w:keepNext/>
              <w:keepLines/>
              <w:tabs>
                <w:tab w:val="left" w:pos="360"/>
              </w:tabs>
              <w:jc w:val="center"/>
              <w:outlineLvl w:val="1"/>
              <w:rPr>
                <w:rFonts w:eastAsia="Times New Roman"/>
                <w:sz w:val="18"/>
                <w:szCs w:val="18"/>
              </w:rPr>
            </w:pPr>
          </w:p>
          <w:p w14:paraId="488C41CD" w14:textId="77777777" w:rsidR="00972159" w:rsidRPr="00D24553" w:rsidRDefault="00972159" w:rsidP="00972159">
            <w:pPr>
              <w:keepNext/>
              <w:keepLines/>
              <w:tabs>
                <w:tab w:val="left" w:pos="360"/>
              </w:tabs>
              <w:jc w:val="center"/>
              <w:outlineLvl w:val="1"/>
              <w:rPr>
                <w:rFonts w:eastAsia="Times New Roman"/>
                <w:sz w:val="18"/>
                <w:szCs w:val="18"/>
              </w:rPr>
            </w:pPr>
          </w:p>
          <w:p w14:paraId="47C5354E" w14:textId="77777777" w:rsidR="00972159" w:rsidRPr="00D24553" w:rsidRDefault="00972159" w:rsidP="00972159">
            <w:pPr>
              <w:keepNext/>
              <w:keepLines/>
              <w:tabs>
                <w:tab w:val="left" w:pos="360"/>
              </w:tabs>
              <w:jc w:val="center"/>
              <w:outlineLvl w:val="1"/>
              <w:rPr>
                <w:rFonts w:eastAsia="Times New Roman"/>
                <w:sz w:val="18"/>
                <w:szCs w:val="18"/>
              </w:rPr>
            </w:pPr>
          </w:p>
          <w:p w14:paraId="6F323F66" w14:textId="67DC7BDE"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p>
        </w:tc>
        <w:tc>
          <w:tcPr>
            <w:tcW w:w="817" w:type="dxa"/>
          </w:tcPr>
          <w:p w14:paraId="739AD763"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w:t>
            </w:r>
          </w:p>
          <w:p w14:paraId="1645D9F1" w14:textId="77777777" w:rsidR="00972159" w:rsidRPr="00D24553" w:rsidRDefault="00972159" w:rsidP="00972159">
            <w:pPr>
              <w:keepNext/>
              <w:keepLines/>
              <w:tabs>
                <w:tab w:val="left" w:pos="360"/>
              </w:tabs>
              <w:jc w:val="center"/>
              <w:outlineLvl w:val="1"/>
              <w:rPr>
                <w:rFonts w:eastAsia="Times New Roman"/>
                <w:sz w:val="18"/>
                <w:szCs w:val="18"/>
              </w:rPr>
            </w:pPr>
          </w:p>
          <w:p w14:paraId="10C6B876"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w:t>
            </w:r>
          </w:p>
          <w:p w14:paraId="329F4C67" w14:textId="77777777" w:rsidR="00972159" w:rsidRPr="00D24553" w:rsidRDefault="00972159" w:rsidP="00972159">
            <w:pPr>
              <w:keepNext/>
              <w:keepLines/>
              <w:tabs>
                <w:tab w:val="left" w:pos="360"/>
              </w:tabs>
              <w:jc w:val="center"/>
              <w:outlineLvl w:val="1"/>
              <w:rPr>
                <w:rFonts w:eastAsia="Times New Roman"/>
                <w:sz w:val="18"/>
                <w:szCs w:val="18"/>
              </w:rPr>
            </w:pPr>
          </w:p>
          <w:p w14:paraId="0A3DA030" w14:textId="77777777" w:rsidR="00972159" w:rsidRPr="00D24553" w:rsidRDefault="00972159" w:rsidP="00972159">
            <w:pPr>
              <w:keepNext/>
              <w:keepLines/>
              <w:tabs>
                <w:tab w:val="left" w:pos="360"/>
              </w:tabs>
              <w:jc w:val="center"/>
              <w:outlineLvl w:val="1"/>
              <w:rPr>
                <w:rFonts w:eastAsia="Times New Roman"/>
                <w:sz w:val="18"/>
                <w:szCs w:val="18"/>
              </w:rPr>
            </w:pPr>
          </w:p>
          <w:p w14:paraId="1259A271" w14:textId="38F3464B"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p>
        </w:tc>
        <w:tc>
          <w:tcPr>
            <w:tcW w:w="1203" w:type="dxa"/>
            <w:shd w:val="clear" w:color="auto" w:fill="auto"/>
          </w:tcPr>
          <w:p w14:paraId="14AE0C48"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w:t>
            </w:r>
          </w:p>
          <w:p w14:paraId="7419E505" w14:textId="77777777" w:rsidR="00972159" w:rsidRPr="00D24553" w:rsidRDefault="00972159" w:rsidP="00972159">
            <w:pPr>
              <w:keepNext/>
              <w:keepLines/>
              <w:tabs>
                <w:tab w:val="left" w:pos="360"/>
              </w:tabs>
              <w:jc w:val="center"/>
              <w:outlineLvl w:val="1"/>
              <w:rPr>
                <w:rFonts w:eastAsia="Times New Roman"/>
                <w:sz w:val="18"/>
                <w:szCs w:val="18"/>
              </w:rPr>
            </w:pPr>
          </w:p>
          <w:p w14:paraId="2073D9DE" w14:textId="6E48BB5E" w:rsidR="00972159" w:rsidRPr="00D24553" w:rsidRDefault="000744AB" w:rsidP="00972159">
            <w:pPr>
              <w:keepNext/>
              <w:keepLines/>
              <w:tabs>
                <w:tab w:val="left" w:pos="360"/>
              </w:tabs>
              <w:jc w:val="center"/>
              <w:outlineLvl w:val="1"/>
              <w:rPr>
                <w:rFonts w:eastAsia="Times New Roman"/>
                <w:sz w:val="18"/>
                <w:szCs w:val="18"/>
              </w:rPr>
            </w:pPr>
            <w:r>
              <w:rPr>
                <w:rFonts w:eastAsia="Times New Roman"/>
                <w:sz w:val="18"/>
                <w:szCs w:val="18"/>
              </w:rPr>
              <w:t>-</w:t>
            </w:r>
          </w:p>
          <w:p w14:paraId="1779E69A" w14:textId="77777777" w:rsidR="00972159" w:rsidRPr="00D24553" w:rsidRDefault="00972159" w:rsidP="00972159">
            <w:pPr>
              <w:keepNext/>
              <w:keepLines/>
              <w:tabs>
                <w:tab w:val="left" w:pos="360"/>
              </w:tabs>
              <w:jc w:val="center"/>
              <w:outlineLvl w:val="1"/>
              <w:rPr>
                <w:rFonts w:eastAsia="Times New Roman"/>
                <w:sz w:val="18"/>
                <w:szCs w:val="18"/>
              </w:rPr>
            </w:pPr>
          </w:p>
          <w:p w14:paraId="75B720B7" w14:textId="23F0E520" w:rsidR="00972159" w:rsidRPr="00DE230F" w:rsidRDefault="00972159" w:rsidP="000744AB">
            <w:pPr>
              <w:tabs>
                <w:tab w:val="left" w:pos="360"/>
              </w:tabs>
              <w:jc w:val="center"/>
              <w:rPr>
                <w:noProof/>
                <w:color w:val="000000" w:themeColor="text1"/>
                <w:sz w:val="18"/>
                <w:szCs w:val="18"/>
              </w:rPr>
            </w:pPr>
          </w:p>
        </w:tc>
        <w:tc>
          <w:tcPr>
            <w:tcW w:w="834" w:type="dxa"/>
            <w:shd w:val="clear" w:color="auto" w:fill="auto"/>
          </w:tcPr>
          <w:p w14:paraId="0CCF44CF" w14:textId="77777777" w:rsidR="00972159" w:rsidRPr="00D24553" w:rsidRDefault="00972159" w:rsidP="00972159">
            <w:pPr>
              <w:keepNext/>
              <w:keepLines/>
              <w:tabs>
                <w:tab w:val="left" w:pos="360"/>
              </w:tabs>
              <w:jc w:val="center"/>
              <w:outlineLvl w:val="1"/>
              <w:rPr>
                <w:rFonts w:eastAsia="Times New Roman"/>
                <w:sz w:val="18"/>
                <w:szCs w:val="18"/>
              </w:rPr>
            </w:pPr>
            <w:r w:rsidRPr="00D24553">
              <w:rPr>
                <w:rFonts w:eastAsia="Times New Roman"/>
                <w:sz w:val="18"/>
                <w:szCs w:val="18"/>
              </w:rPr>
              <w:t>-</w:t>
            </w:r>
          </w:p>
          <w:p w14:paraId="068F68EF" w14:textId="77777777" w:rsidR="00972159" w:rsidRPr="00D24553" w:rsidRDefault="00972159" w:rsidP="00972159">
            <w:pPr>
              <w:keepNext/>
              <w:keepLines/>
              <w:tabs>
                <w:tab w:val="left" w:pos="360"/>
              </w:tabs>
              <w:jc w:val="center"/>
              <w:outlineLvl w:val="1"/>
              <w:rPr>
                <w:rFonts w:eastAsia="Times New Roman"/>
                <w:sz w:val="18"/>
                <w:szCs w:val="18"/>
              </w:rPr>
            </w:pPr>
          </w:p>
          <w:p w14:paraId="46B940FC" w14:textId="3F08F356" w:rsidR="00972159" w:rsidRPr="00D24553" w:rsidRDefault="00972159" w:rsidP="00972159">
            <w:pPr>
              <w:keepNext/>
              <w:keepLines/>
              <w:tabs>
                <w:tab w:val="left" w:pos="360"/>
              </w:tabs>
              <w:jc w:val="center"/>
              <w:outlineLvl w:val="1"/>
              <w:rPr>
                <w:rFonts w:eastAsia="Times New Roman"/>
                <w:sz w:val="18"/>
                <w:szCs w:val="18"/>
              </w:rPr>
            </w:pPr>
            <w:r>
              <w:rPr>
                <w:rFonts w:eastAsia="Times New Roman"/>
                <w:sz w:val="18"/>
                <w:szCs w:val="18"/>
              </w:rPr>
              <w:t>-</w:t>
            </w:r>
          </w:p>
          <w:p w14:paraId="4BFEEB2C" w14:textId="77777777" w:rsidR="00972159" w:rsidRPr="00D24553" w:rsidRDefault="00972159" w:rsidP="00972159">
            <w:pPr>
              <w:keepNext/>
              <w:keepLines/>
              <w:tabs>
                <w:tab w:val="left" w:pos="360"/>
              </w:tabs>
              <w:jc w:val="center"/>
              <w:outlineLvl w:val="1"/>
              <w:rPr>
                <w:rFonts w:eastAsia="Times New Roman"/>
                <w:sz w:val="18"/>
                <w:szCs w:val="18"/>
              </w:rPr>
            </w:pPr>
          </w:p>
          <w:p w14:paraId="0D90D8D8" w14:textId="6B92CA2C" w:rsidR="00972159" w:rsidRPr="00D24553" w:rsidRDefault="00972159" w:rsidP="00972159">
            <w:pPr>
              <w:keepNext/>
              <w:keepLines/>
              <w:tabs>
                <w:tab w:val="left" w:pos="360"/>
              </w:tabs>
              <w:jc w:val="center"/>
              <w:outlineLvl w:val="1"/>
              <w:rPr>
                <w:rFonts w:eastAsia="Times New Roman"/>
                <w:sz w:val="18"/>
                <w:szCs w:val="18"/>
              </w:rPr>
            </w:pPr>
          </w:p>
          <w:p w14:paraId="08DB927D" w14:textId="77777777" w:rsidR="00972159" w:rsidRPr="00D24553" w:rsidRDefault="00972159" w:rsidP="00972159">
            <w:pPr>
              <w:keepNext/>
              <w:keepLines/>
              <w:tabs>
                <w:tab w:val="left" w:pos="360"/>
              </w:tabs>
              <w:jc w:val="center"/>
              <w:outlineLvl w:val="1"/>
              <w:rPr>
                <w:rFonts w:eastAsia="Times New Roman"/>
                <w:sz w:val="18"/>
                <w:szCs w:val="18"/>
              </w:rPr>
            </w:pPr>
          </w:p>
          <w:p w14:paraId="6A8F8BD7" w14:textId="77777777" w:rsidR="00972159" w:rsidRPr="00D24553" w:rsidRDefault="00972159" w:rsidP="00972159">
            <w:pPr>
              <w:keepNext/>
              <w:keepLines/>
              <w:tabs>
                <w:tab w:val="left" w:pos="360"/>
              </w:tabs>
              <w:jc w:val="center"/>
              <w:outlineLvl w:val="1"/>
              <w:rPr>
                <w:rFonts w:eastAsia="Times New Roman"/>
                <w:sz w:val="18"/>
                <w:szCs w:val="18"/>
              </w:rPr>
            </w:pPr>
          </w:p>
          <w:p w14:paraId="1FF4AD6B" w14:textId="77777777" w:rsidR="00972159" w:rsidRPr="00D24553" w:rsidRDefault="00972159" w:rsidP="00972159">
            <w:pPr>
              <w:keepNext/>
              <w:keepLines/>
              <w:tabs>
                <w:tab w:val="left" w:pos="360"/>
              </w:tabs>
              <w:jc w:val="center"/>
              <w:outlineLvl w:val="1"/>
              <w:rPr>
                <w:rFonts w:eastAsia="Times New Roman"/>
                <w:sz w:val="18"/>
                <w:szCs w:val="18"/>
              </w:rPr>
            </w:pPr>
          </w:p>
          <w:p w14:paraId="08ADB472" w14:textId="77777777" w:rsidR="00972159" w:rsidRPr="00D24553" w:rsidRDefault="00972159" w:rsidP="00972159">
            <w:pPr>
              <w:keepNext/>
              <w:keepLines/>
              <w:tabs>
                <w:tab w:val="left" w:pos="360"/>
              </w:tabs>
              <w:jc w:val="center"/>
              <w:outlineLvl w:val="1"/>
              <w:rPr>
                <w:rFonts w:eastAsia="Times New Roman"/>
                <w:sz w:val="18"/>
                <w:szCs w:val="18"/>
              </w:rPr>
            </w:pPr>
          </w:p>
          <w:p w14:paraId="0D6F05A5" w14:textId="3AC3F65B" w:rsidR="00972159" w:rsidRPr="00DE230F" w:rsidRDefault="00972159" w:rsidP="00972159">
            <w:pPr>
              <w:tabs>
                <w:tab w:val="left" w:pos="709"/>
              </w:tabs>
              <w:autoSpaceDE w:val="0"/>
              <w:adjustRightInd w:val="0"/>
              <w:spacing w:line="360" w:lineRule="auto"/>
              <w:jc w:val="center"/>
              <w:rPr>
                <w:noProof/>
                <w:color w:val="000000" w:themeColor="text1"/>
                <w:sz w:val="18"/>
                <w:szCs w:val="18"/>
              </w:rPr>
            </w:pPr>
          </w:p>
        </w:tc>
        <w:tc>
          <w:tcPr>
            <w:tcW w:w="2882" w:type="dxa"/>
            <w:shd w:val="clear" w:color="auto" w:fill="auto"/>
          </w:tcPr>
          <w:p w14:paraId="0AF03356" w14:textId="77777777" w:rsidR="00972159" w:rsidRPr="00D24553" w:rsidRDefault="00972159" w:rsidP="00972159">
            <w:pPr>
              <w:keepNext/>
              <w:keepLines/>
              <w:tabs>
                <w:tab w:val="left" w:pos="360"/>
              </w:tabs>
              <w:jc w:val="center"/>
              <w:outlineLvl w:val="0"/>
              <w:rPr>
                <w:rFonts w:eastAsia="Times New Roman"/>
                <w:bCs/>
                <w:sz w:val="18"/>
                <w:szCs w:val="18"/>
              </w:rPr>
            </w:pPr>
            <w:r w:rsidRPr="00D24553">
              <w:rPr>
                <w:rFonts w:eastAsia="Times New Roman"/>
                <w:bCs/>
                <w:sz w:val="18"/>
                <w:szCs w:val="18"/>
              </w:rPr>
              <w:t>Elaborare (inițială) ediția 1</w:t>
            </w:r>
          </w:p>
          <w:p w14:paraId="3BEE2D61" w14:textId="77777777" w:rsidR="00972159" w:rsidRPr="00D24553" w:rsidRDefault="00972159" w:rsidP="00972159">
            <w:pPr>
              <w:keepNext/>
              <w:keepLines/>
              <w:tabs>
                <w:tab w:val="left" w:pos="360"/>
              </w:tabs>
              <w:jc w:val="center"/>
              <w:outlineLvl w:val="0"/>
              <w:rPr>
                <w:rFonts w:eastAsia="Times New Roman"/>
                <w:bCs/>
                <w:sz w:val="18"/>
                <w:szCs w:val="18"/>
              </w:rPr>
            </w:pPr>
          </w:p>
          <w:p w14:paraId="67C0BD17" w14:textId="77777777" w:rsidR="008A344B" w:rsidRPr="00D24553" w:rsidRDefault="00972159" w:rsidP="008A344B">
            <w:pPr>
              <w:keepNext/>
              <w:keepLines/>
              <w:tabs>
                <w:tab w:val="left" w:pos="360"/>
              </w:tabs>
              <w:jc w:val="center"/>
              <w:outlineLvl w:val="0"/>
              <w:rPr>
                <w:rFonts w:eastAsia="Times New Roman"/>
                <w:bCs/>
                <w:sz w:val="18"/>
                <w:szCs w:val="18"/>
              </w:rPr>
            </w:pPr>
            <w:r w:rsidRPr="00D24553">
              <w:rPr>
                <w:rFonts w:eastAsia="Times New Roman"/>
                <w:bCs/>
                <w:sz w:val="18"/>
                <w:szCs w:val="18"/>
              </w:rPr>
              <w:t>Elaborare ediția 2</w:t>
            </w:r>
            <w:r w:rsidR="008A344B">
              <w:rPr>
                <w:rFonts w:eastAsia="Times New Roman"/>
                <w:bCs/>
                <w:sz w:val="18"/>
                <w:szCs w:val="18"/>
              </w:rPr>
              <w:t>(conform OSGG nr. 600/2018)</w:t>
            </w:r>
          </w:p>
          <w:p w14:paraId="3B4FB27D" w14:textId="68230E85" w:rsidR="00972159" w:rsidRPr="00D24553" w:rsidRDefault="00972159" w:rsidP="00972159">
            <w:pPr>
              <w:keepNext/>
              <w:keepLines/>
              <w:tabs>
                <w:tab w:val="left" w:pos="360"/>
              </w:tabs>
              <w:jc w:val="center"/>
              <w:outlineLvl w:val="0"/>
              <w:rPr>
                <w:rFonts w:eastAsia="Times New Roman"/>
                <w:bCs/>
                <w:sz w:val="18"/>
                <w:szCs w:val="18"/>
              </w:rPr>
            </w:pPr>
          </w:p>
          <w:p w14:paraId="7B7F2D7D" w14:textId="77777777" w:rsidR="00972159" w:rsidRPr="00D24553" w:rsidRDefault="00972159" w:rsidP="00972159">
            <w:pPr>
              <w:keepNext/>
              <w:keepLines/>
              <w:tabs>
                <w:tab w:val="left" w:pos="360"/>
              </w:tabs>
              <w:jc w:val="center"/>
              <w:outlineLvl w:val="0"/>
              <w:rPr>
                <w:rFonts w:eastAsia="Times New Roman"/>
                <w:bCs/>
                <w:sz w:val="18"/>
                <w:szCs w:val="18"/>
              </w:rPr>
            </w:pPr>
          </w:p>
          <w:p w14:paraId="17FF6E1D" w14:textId="77777777" w:rsidR="00972159" w:rsidRPr="00D24553" w:rsidRDefault="00972159" w:rsidP="00972159">
            <w:pPr>
              <w:keepNext/>
              <w:keepLines/>
              <w:tabs>
                <w:tab w:val="left" w:pos="360"/>
              </w:tabs>
              <w:jc w:val="center"/>
              <w:outlineLvl w:val="0"/>
              <w:rPr>
                <w:rFonts w:eastAsia="Times New Roman"/>
                <w:bCs/>
                <w:sz w:val="18"/>
                <w:szCs w:val="18"/>
              </w:rPr>
            </w:pPr>
          </w:p>
          <w:p w14:paraId="32C53F69" w14:textId="77777777" w:rsidR="00972159" w:rsidRDefault="00972159" w:rsidP="00972159">
            <w:pPr>
              <w:tabs>
                <w:tab w:val="left" w:pos="709"/>
              </w:tabs>
              <w:autoSpaceDE w:val="0"/>
              <w:adjustRightInd w:val="0"/>
              <w:jc w:val="both"/>
              <w:rPr>
                <w:noProof/>
                <w:color w:val="000000" w:themeColor="text1"/>
                <w:sz w:val="18"/>
                <w:szCs w:val="18"/>
              </w:rPr>
            </w:pPr>
          </w:p>
          <w:p w14:paraId="2D70AB9D" w14:textId="77777777" w:rsidR="00972159" w:rsidRDefault="00972159" w:rsidP="00972159">
            <w:pPr>
              <w:tabs>
                <w:tab w:val="left" w:pos="709"/>
              </w:tabs>
              <w:autoSpaceDE w:val="0"/>
              <w:adjustRightInd w:val="0"/>
              <w:jc w:val="both"/>
              <w:rPr>
                <w:noProof/>
                <w:color w:val="000000" w:themeColor="text1"/>
                <w:sz w:val="18"/>
                <w:szCs w:val="18"/>
              </w:rPr>
            </w:pPr>
          </w:p>
          <w:p w14:paraId="49F0D8DF" w14:textId="77777777" w:rsidR="00972159" w:rsidRDefault="00972159" w:rsidP="00972159">
            <w:pPr>
              <w:tabs>
                <w:tab w:val="left" w:pos="709"/>
              </w:tabs>
              <w:autoSpaceDE w:val="0"/>
              <w:adjustRightInd w:val="0"/>
              <w:jc w:val="both"/>
              <w:rPr>
                <w:noProof/>
                <w:color w:val="000000" w:themeColor="text1"/>
                <w:sz w:val="18"/>
                <w:szCs w:val="18"/>
              </w:rPr>
            </w:pPr>
          </w:p>
          <w:p w14:paraId="5FD39B49" w14:textId="77777777" w:rsidR="00972159" w:rsidRDefault="00972159" w:rsidP="00972159">
            <w:pPr>
              <w:tabs>
                <w:tab w:val="left" w:pos="709"/>
              </w:tabs>
              <w:autoSpaceDE w:val="0"/>
              <w:adjustRightInd w:val="0"/>
              <w:jc w:val="both"/>
              <w:rPr>
                <w:noProof/>
                <w:color w:val="000000" w:themeColor="text1"/>
                <w:sz w:val="18"/>
                <w:szCs w:val="18"/>
              </w:rPr>
            </w:pPr>
          </w:p>
          <w:p w14:paraId="1A622127" w14:textId="77777777" w:rsidR="00972159" w:rsidRDefault="00972159" w:rsidP="00972159">
            <w:pPr>
              <w:tabs>
                <w:tab w:val="left" w:pos="709"/>
              </w:tabs>
              <w:autoSpaceDE w:val="0"/>
              <w:adjustRightInd w:val="0"/>
              <w:jc w:val="both"/>
              <w:rPr>
                <w:noProof/>
                <w:color w:val="000000" w:themeColor="text1"/>
                <w:sz w:val="18"/>
                <w:szCs w:val="18"/>
              </w:rPr>
            </w:pPr>
          </w:p>
          <w:p w14:paraId="79E453FF" w14:textId="77777777" w:rsidR="00972159" w:rsidRDefault="00972159" w:rsidP="00972159">
            <w:pPr>
              <w:tabs>
                <w:tab w:val="left" w:pos="709"/>
              </w:tabs>
              <w:autoSpaceDE w:val="0"/>
              <w:adjustRightInd w:val="0"/>
              <w:jc w:val="both"/>
              <w:rPr>
                <w:noProof/>
                <w:color w:val="000000" w:themeColor="text1"/>
                <w:sz w:val="18"/>
                <w:szCs w:val="18"/>
              </w:rPr>
            </w:pPr>
          </w:p>
          <w:p w14:paraId="4B20DE5D" w14:textId="77777777" w:rsidR="00972159" w:rsidRDefault="00972159" w:rsidP="00972159">
            <w:pPr>
              <w:tabs>
                <w:tab w:val="left" w:pos="709"/>
              </w:tabs>
              <w:autoSpaceDE w:val="0"/>
              <w:adjustRightInd w:val="0"/>
              <w:jc w:val="both"/>
              <w:rPr>
                <w:noProof/>
                <w:color w:val="000000" w:themeColor="text1"/>
                <w:sz w:val="18"/>
                <w:szCs w:val="18"/>
              </w:rPr>
            </w:pPr>
          </w:p>
          <w:p w14:paraId="51F9ACD2" w14:textId="77777777" w:rsidR="00972159" w:rsidRDefault="00972159" w:rsidP="00972159">
            <w:pPr>
              <w:tabs>
                <w:tab w:val="left" w:pos="709"/>
              </w:tabs>
              <w:autoSpaceDE w:val="0"/>
              <w:adjustRightInd w:val="0"/>
              <w:jc w:val="both"/>
              <w:rPr>
                <w:noProof/>
                <w:color w:val="000000" w:themeColor="text1"/>
                <w:sz w:val="18"/>
                <w:szCs w:val="18"/>
              </w:rPr>
            </w:pPr>
          </w:p>
          <w:p w14:paraId="13AEF5EA" w14:textId="77777777" w:rsidR="00972159" w:rsidRDefault="00972159" w:rsidP="00972159">
            <w:pPr>
              <w:tabs>
                <w:tab w:val="left" w:pos="709"/>
              </w:tabs>
              <w:autoSpaceDE w:val="0"/>
              <w:adjustRightInd w:val="0"/>
              <w:jc w:val="both"/>
              <w:rPr>
                <w:noProof/>
                <w:color w:val="000000" w:themeColor="text1"/>
                <w:sz w:val="18"/>
                <w:szCs w:val="18"/>
              </w:rPr>
            </w:pPr>
          </w:p>
          <w:p w14:paraId="7C18FFFE" w14:textId="77777777" w:rsidR="00972159" w:rsidRDefault="00972159" w:rsidP="00972159">
            <w:pPr>
              <w:tabs>
                <w:tab w:val="left" w:pos="709"/>
              </w:tabs>
              <w:autoSpaceDE w:val="0"/>
              <w:adjustRightInd w:val="0"/>
              <w:jc w:val="both"/>
              <w:rPr>
                <w:noProof/>
                <w:color w:val="000000" w:themeColor="text1"/>
                <w:sz w:val="18"/>
                <w:szCs w:val="18"/>
              </w:rPr>
            </w:pPr>
          </w:p>
          <w:p w14:paraId="3525EA1F" w14:textId="77777777" w:rsidR="00972159" w:rsidRDefault="00972159" w:rsidP="00972159">
            <w:pPr>
              <w:tabs>
                <w:tab w:val="left" w:pos="709"/>
              </w:tabs>
              <w:autoSpaceDE w:val="0"/>
              <w:adjustRightInd w:val="0"/>
              <w:jc w:val="both"/>
              <w:rPr>
                <w:noProof/>
                <w:color w:val="000000" w:themeColor="text1"/>
                <w:sz w:val="18"/>
                <w:szCs w:val="18"/>
              </w:rPr>
            </w:pPr>
          </w:p>
          <w:p w14:paraId="560388AE" w14:textId="77777777" w:rsidR="00972159" w:rsidRDefault="00972159" w:rsidP="00972159">
            <w:pPr>
              <w:tabs>
                <w:tab w:val="left" w:pos="709"/>
              </w:tabs>
              <w:autoSpaceDE w:val="0"/>
              <w:adjustRightInd w:val="0"/>
              <w:jc w:val="both"/>
              <w:rPr>
                <w:noProof/>
                <w:color w:val="000000" w:themeColor="text1"/>
                <w:sz w:val="18"/>
                <w:szCs w:val="18"/>
              </w:rPr>
            </w:pPr>
          </w:p>
          <w:p w14:paraId="5BF340DE" w14:textId="77777777" w:rsidR="00972159" w:rsidRDefault="00972159" w:rsidP="00972159">
            <w:pPr>
              <w:tabs>
                <w:tab w:val="left" w:pos="709"/>
              </w:tabs>
              <w:autoSpaceDE w:val="0"/>
              <w:adjustRightInd w:val="0"/>
              <w:jc w:val="both"/>
              <w:rPr>
                <w:noProof/>
                <w:color w:val="000000" w:themeColor="text1"/>
                <w:sz w:val="18"/>
                <w:szCs w:val="18"/>
              </w:rPr>
            </w:pPr>
          </w:p>
          <w:p w14:paraId="5CE203F3" w14:textId="77777777" w:rsidR="00972159" w:rsidRDefault="00972159" w:rsidP="00972159">
            <w:pPr>
              <w:tabs>
                <w:tab w:val="left" w:pos="709"/>
              </w:tabs>
              <w:autoSpaceDE w:val="0"/>
              <w:adjustRightInd w:val="0"/>
              <w:jc w:val="both"/>
              <w:rPr>
                <w:noProof/>
                <w:color w:val="000000" w:themeColor="text1"/>
                <w:sz w:val="18"/>
                <w:szCs w:val="18"/>
              </w:rPr>
            </w:pPr>
          </w:p>
          <w:p w14:paraId="552463C4" w14:textId="77777777" w:rsidR="00972159" w:rsidRDefault="00972159" w:rsidP="00972159">
            <w:pPr>
              <w:tabs>
                <w:tab w:val="left" w:pos="709"/>
              </w:tabs>
              <w:autoSpaceDE w:val="0"/>
              <w:adjustRightInd w:val="0"/>
              <w:jc w:val="both"/>
              <w:rPr>
                <w:noProof/>
                <w:color w:val="000000" w:themeColor="text1"/>
                <w:sz w:val="18"/>
                <w:szCs w:val="18"/>
              </w:rPr>
            </w:pPr>
          </w:p>
          <w:p w14:paraId="50E5CEC8" w14:textId="77777777" w:rsidR="00972159" w:rsidRDefault="00972159" w:rsidP="00972159">
            <w:pPr>
              <w:tabs>
                <w:tab w:val="left" w:pos="709"/>
              </w:tabs>
              <w:autoSpaceDE w:val="0"/>
              <w:adjustRightInd w:val="0"/>
              <w:jc w:val="both"/>
              <w:rPr>
                <w:noProof/>
                <w:color w:val="000000" w:themeColor="text1"/>
                <w:sz w:val="18"/>
                <w:szCs w:val="18"/>
              </w:rPr>
            </w:pPr>
          </w:p>
          <w:p w14:paraId="33C96889" w14:textId="77777777" w:rsidR="00972159" w:rsidRDefault="00972159" w:rsidP="00972159">
            <w:pPr>
              <w:tabs>
                <w:tab w:val="left" w:pos="709"/>
              </w:tabs>
              <w:autoSpaceDE w:val="0"/>
              <w:adjustRightInd w:val="0"/>
              <w:jc w:val="both"/>
              <w:rPr>
                <w:noProof/>
                <w:color w:val="000000" w:themeColor="text1"/>
                <w:sz w:val="18"/>
                <w:szCs w:val="18"/>
              </w:rPr>
            </w:pPr>
          </w:p>
          <w:p w14:paraId="5B227389" w14:textId="77777777" w:rsidR="00972159" w:rsidRDefault="00972159" w:rsidP="00972159">
            <w:pPr>
              <w:tabs>
                <w:tab w:val="left" w:pos="709"/>
              </w:tabs>
              <w:autoSpaceDE w:val="0"/>
              <w:adjustRightInd w:val="0"/>
              <w:jc w:val="both"/>
              <w:rPr>
                <w:noProof/>
                <w:color w:val="000000" w:themeColor="text1"/>
                <w:sz w:val="18"/>
                <w:szCs w:val="18"/>
              </w:rPr>
            </w:pPr>
          </w:p>
          <w:p w14:paraId="36F39F72" w14:textId="77777777" w:rsidR="00972159" w:rsidRDefault="00972159" w:rsidP="00972159">
            <w:pPr>
              <w:tabs>
                <w:tab w:val="left" w:pos="709"/>
              </w:tabs>
              <w:autoSpaceDE w:val="0"/>
              <w:adjustRightInd w:val="0"/>
              <w:jc w:val="both"/>
              <w:rPr>
                <w:noProof/>
                <w:color w:val="000000" w:themeColor="text1"/>
                <w:sz w:val="18"/>
                <w:szCs w:val="18"/>
              </w:rPr>
            </w:pPr>
          </w:p>
          <w:p w14:paraId="071010D4" w14:textId="77777777" w:rsidR="00972159" w:rsidRDefault="00972159" w:rsidP="00972159">
            <w:pPr>
              <w:tabs>
                <w:tab w:val="left" w:pos="709"/>
              </w:tabs>
              <w:autoSpaceDE w:val="0"/>
              <w:adjustRightInd w:val="0"/>
              <w:jc w:val="both"/>
              <w:rPr>
                <w:noProof/>
                <w:color w:val="000000" w:themeColor="text1"/>
                <w:sz w:val="18"/>
                <w:szCs w:val="18"/>
              </w:rPr>
            </w:pPr>
          </w:p>
          <w:p w14:paraId="68DD79F7" w14:textId="77777777" w:rsidR="00972159" w:rsidRDefault="00972159" w:rsidP="00972159">
            <w:pPr>
              <w:tabs>
                <w:tab w:val="left" w:pos="709"/>
              </w:tabs>
              <w:autoSpaceDE w:val="0"/>
              <w:adjustRightInd w:val="0"/>
              <w:jc w:val="both"/>
              <w:rPr>
                <w:noProof/>
                <w:color w:val="000000" w:themeColor="text1"/>
                <w:sz w:val="18"/>
                <w:szCs w:val="18"/>
              </w:rPr>
            </w:pPr>
          </w:p>
          <w:p w14:paraId="043B2636" w14:textId="77777777" w:rsidR="00972159" w:rsidRDefault="00972159" w:rsidP="00972159">
            <w:pPr>
              <w:tabs>
                <w:tab w:val="left" w:pos="709"/>
              </w:tabs>
              <w:autoSpaceDE w:val="0"/>
              <w:adjustRightInd w:val="0"/>
              <w:jc w:val="both"/>
              <w:rPr>
                <w:noProof/>
                <w:color w:val="000000" w:themeColor="text1"/>
                <w:sz w:val="18"/>
                <w:szCs w:val="18"/>
              </w:rPr>
            </w:pPr>
          </w:p>
          <w:p w14:paraId="60F3EBBB" w14:textId="77777777" w:rsidR="00972159" w:rsidRDefault="00972159" w:rsidP="00972159">
            <w:pPr>
              <w:tabs>
                <w:tab w:val="left" w:pos="709"/>
              </w:tabs>
              <w:autoSpaceDE w:val="0"/>
              <w:adjustRightInd w:val="0"/>
              <w:jc w:val="both"/>
              <w:rPr>
                <w:noProof/>
                <w:color w:val="000000" w:themeColor="text1"/>
                <w:sz w:val="18"/>
                <w:szCs w:val="18"/>
              </w:rPr>
            </w:pPr>
          </w:p>
          <w:p w14:paraId="16F157A2" w14:textId="77777777" w:rsidR="00972159" w:rsidRDefault="00972159" w:rsidP="00972159">
            <w:pPr>
              <w:tabs>
                <w:tab w:val="left" w:pos="709"/>
              </w:tabs>
              <w:autoSpaceDE w:val="0"/>
              <w:adjustRightInd w:val="0"/>
              <w:jc w:val="both"/>
              <w:rPr>
                <w:noProof/>
                <w:color w:val="000000" w:themeColor="text1"/>
                <w:sz w:val="18"/>
                <w:szCs w:val="18"/>
              </w:rPr>
            </w:pPr>
          </w:p>
          <w:p w14:paraId="1108AA69" w14:textId="77777777" w:rsidR="00972159" w:rsidRDefault="00972159" w:rsidP="00972159">
            <w:pPr>
              <w:tabs>
                <w:tab w:val="left" w:pos="709"/>
              </w:tabs>
              <w:autoSpaceDE w:val="0"/>
              <w:adjustRightInd w:val="0"/>
              <w:jc w:val="both"/>
              <w:rPr>
                <w:noProof/>
                <w:color w:val="000000" w:themeColor="text1"/>
                <w:sz w:val="18"/>
                <w:szCs w:val="18"/>
              </w:rPr>
            </w:pPr>
          </w:p>
          <w:p w14:paraId="4AAF5680" w14:textId="77777777" w:rsidR="00972159" w:rsidRDefault="00972159" w:rsidP="00972159">
            <w:pPr>
              <w:tabs>
                <w:tab w:val="left" w:pos="709"/>
              </w:tabs>
              <w:autoSpaceDE w:val="0"/>
              <w:adjustRightInd w:val="0"/>
              <w:jc w:val="both"/>
              <w:rPr>
                <w:noProof/>
                <w:color w:val="000000" w:themeColor="text1"/>
                <w:sz w:val="18"/>
                <w:szCs w:val="18"/>
              </w:rPr>
            </w:pPr>
          </w:p>
          <w:p w14:paraId="75D91780" w14:textId="77777777" w:rsidR="00972159" w:rsidRDefault="00972159" w:rsidP="00972159">
            <w:pPr>
              <w:tabs>
                <w:tab w:val="left" w:pos="709"/>
              </w:tabs>
              <w:autoSpaceDE w:val="0"/>
              <w:adjustRightInd w:val="0"/>
              <w:jc w:val="both"/>
              <w:rPr>
                <w:noProof/>
                <w:color w:val="000000" w:themeColor="text1"/>
                <w:sz w:val="18"/>
                <w:szCs w:val="18"/>
              </w:rPr>
            </w:pPr>
          </w:p>
          <w:p w14:paraId="31FB1D12" w14:textId="77777777" w:rsidR="00972159" w:rsidRDefault="00972159" w:rsidP="00972159">
            <w:pPr>
              <w:tabs>
                <w:tab w:val="left" w:pos="709"/>
              </w:tabs>
              <w:autoSpaceDE w:val="0"/>
              <w:adjustRightInd w:val="0"/>
              <w:jc w:val="both"/>
              <w:rPr>
                <w:noProof/>
                <w:color w:val="000000" w:themeColor="text1"/>
                <w:sz w:val="18"/>
                <w:szCs w:val="18"/>
              </w:rPr>
            </w:pPr>
          </w:p>
          <w:p w14:paraId="039AA1BC" w14:textId="77777777" w:rsidR="00972159" w:rsidRDefault="00972159" w:rsidP="00972159">
            <w:pPr>
              <w:tabs>
                <w:tab w:val="left" w:pos="709"/>
              </w:tabs>
              <w:autoSpaceDE w:val="0"/>
              <w:adjustRightInd w:val="0"/>
              <w:jc w:val="both"/>
              <w:rPr>
                <w:noProof/>
                <w:color w:val="000000" w:themeColor="text1"/>
                <w:sz w:val="18"/>
                <w:szCs w:val="18"/>
              </w:rPr>
            </w:pPr>
          </w:p>
          <w:p w14:paraId="255D555F" w14:textId="77777777" w:rsidR="00972159" w:rsidRDefault="00972159" w:rsidP="00972159">
            <w:pPr>
              <w:tabs>
                <w:tab w:val="left" w:pos="709"/>
              </w:tabs>
              <w:autoSpaceDE w:val="0"/>
              <w:adjustRightInd w:val="0"/>
              <w:jc w:val="both"/>
              <w:rPr>
                <w:noProof/>
                <w:color w:val="000000" w:themeColor="text1"/>
                <w:sz w:val="18"/>
                <w:szCs w:val="18"/>
              </w:rPr>
            </w:pPr>
          </w:p>
          <w:p w14:paraId="20E23905" w14:textId="77777777" w:rsidR="00972159" w:rsidRDefault="00972159" w:rsidP="00972159">
            <w:pPr>
              <w:tabs>
                <w:tab w:val="left" w:pos="709"/>
              </w:tabs>
              <w:autoSpaceDE w:val="0"/>
              <w:adjustRightInd w:val="0"/>
              <w:jc w:val="both"/>
              <w:rPr>
                <w:noProof/>
                <w:color w:val="000000" w:themeColor="text1"/>
                <w:sz w:val="18"/>
                <w:szCs w:val="18"/>
              </w:rPr>
            </w:pPr>
          </w:p>
          <w:p w14:paraId="4AAC77D3" w14:textId="77777777" w:rsidR="00972159" w:rsidRDefault="00972159" w:rsidP="00972159">
            <w:pPr>
              <w:tabs>
                <w:tab w:val="left" w:pos="709"/>
              </w:tabs>
              <w:autoSpaceDE w:val="0"/>
              <w:adjustRightInd w:val="0"/>
              <w:jc w:val="both"/>
              <w:rPr>
                <w:noProof/>
                <w:color w:val="000000" w:themeColor="text1"/>
                <w:sz w:val="18"/>
                <w:szCs w:val="18"/>
              </w:rPr>
            </w:pPr>
          </w:p>
          <w:p w14:paraId="50DD6BA5" w14:textId="77777777" w:rsidR="00972159" w:rsidRDefault="00972159" w:rsidP="00972159">
            <w:pPr>
              <w:tabs>
                <w:tab w:val="left" w:pos="709"/>
              </w:tabs>
              <w:autoSpaceDE w:val="0"/>
              <w:adjustRightInd w:val="0"/>
              <w:jc w:val="both"/>
              <w:rPr>
                <w:noProof/>
                <w:color w:val="000000" w:themeColor="text1"/>
                <w:sz w:val="18"/>
                <w:szCs w:val="18"/>
              </w:rPr>
            </w:pPr>
          </w:p>
          <w:p w14:paraId="58108218" w14:textId="77777777" w:rsidR="00972159" w:rsidRDefault="00972159" w:rsidP="00972159">
            <w:pPr>
              <w:tabs>
                <w:tab w:val="left" w:pos="709"/>
              </w:tabs>
              <w:autoSpaceDE w:val="0"/>
              <w:adjustRightInd w:val="0"/>
              <w:jc w:val="both"/>
              <w:rPr>
                <w:noProof/>
                <w:color w:val="000000" w:themeColor="text1"/>
                <w:sz w:val="18"/>
                <w:szCs w:val="18"/>
              </w:rPr>
            </w:pPr>
          </w:p>
          <w:p w14:paraId="330EE619" w14:textId="77777777" w:rsidR="00972159" w:rsidRDefault="00972159" w:rsidP="00972159">
            <w:pPr>
              <w:tabs>
                <w:tab w:val="left" w:pos="709"/>
              </w:tabs>
              <w:autoSpaceDE w:val="0"/>
              <w:adjustRightInd w:val="0"/>
              <w:jc w:val="both"/>
              <w:rPr>
                <w:noProof/>
                <w:color w:val="000000" w:themeColor="text1"/>
                <w:sz w:val="18"/>
                <w:szCs w:val="18"/>
              </w:rPr>
            </w:pPr>
          </w:p>
          <w:p w14:paraId="157EF1F9" w14:textId="77777777" w:rsidR="00972159" w:rsidRDefault="00972159" w:rsidP="00972159">
            <w:pPr>
              <w:tabs>
                <w:tab w:val="left" w:pos="709"/>
              </w:tabs>
              <w:autoSpaceDE w:val="0"/>
              <w:adjustRightInd w:val="0"/>
              <w:jc w:val="both"/>
              <w:rPr>
                <w:noProof/>
                <w:color w:val="000000" w:themeColor="text1"/>
                <w:sz w:val="18"/>
                <w:szCs w:val="18"/>
              </w:rPr>
            </w:pPr>
          </w:p>
          <w:p w14:paraId="50CA8DF8" w14:textId="77777777" w:rsidR="00972159" w:rsidRDefault="00972159" w:rsidP="00972159">
            <w:pPr>
              <w:tabs>
                <w:tab w:val="left" w:pos="709"/>
              </w:tabs>
              <w:autoSpaceDE w:val="0"/>
              <w:adjustRightInd w:val="0"/>
              <w:jc w:val="both"/>
              <w:rPr>
                <w:noProof/>
                <w:color w:val="000000" w:themeColor="text1"/>
                <w:sz w:val="18"/>
                <w:szCs w:val="18"/>
              </w:rPr>
            </w:pPr>
          </w:p>
          <w:p w14:paraId="163FBF5E" w14:textId="77777777" w:rsidR="00972159" w:rsidRDefault="00972159" w:rsidP="00972159">
            <w:pPr>
              <w:tabs>
                <w:tab w:val="left" w:pos="709"/>
              </w:tabs>
              <w:autoSpaceDE w:val="0"/>
              <w:adjustRightInd w:val="0"/>
              <w:jc w:val="both"/>
              <w:rPr>
                <w:noProof/>
                <w:color w:val="000000" w:themeColor="text1"/>
                <w:sz w:val="18"/>
                <w:szCs w:val="18"/>
              </w:rPr>
            </w:pPr>
          </w:p>
          <w:p w14:paraId="792FCBFD" w14:textId="77777777" w:rsidR="00972159" w:rsidRDefault="00972159" w:rsidP="00972159">
            <w:pPr>
              <w:tabs>
                <w:tab w:val="left" w:pos="709"/>
              </w:tabs>
              <w:autoSpaceDE w:val="0"/>
              <w:adjustRightInd w:val="0"/>
              <w:jc w:val="both"/>
              <w:rPr>
                <w:noProof/>
                <w:color w:val="000000" w:themeColor="text1"/>
                <w:sz w:val="18"/>
                <w:szCs w:val="18"/>
              </w:rPr>
            </w:pPr>
          </w:p>
          <w:p w14:paraId="6F137651" w14:textId="77777777" w:rsidR="00972159" w:rsidRDefault="00972159" w:rsidP="00972159">
            <w:pPr>
              <w:tabs>
                <w:tab w:val="left" w:pos="709"/>
              </w:tabs>
              <w:autoSpaceDE w:val="0"/>
              <w:adjustRightInd w:val="0"/>
              <w:jc w:val="both"/>
              <w:rPr>
                <w:noProof/>
                <w:color w:val="000000" w:themeColor="text1"/>
                <w:sz w:val="18"/>
                <w:szCs w:val="18"/>
              </w:rPr>
            </w:pPr>
          </w:p>
          <w:p w14:paraId="4C45F62A" w14:textId="77777777" w:rsidR="00972159" w:rsidRDefault="00972159" w:rsidP="00972159">
            <w:pPr>
              <w:tabs>
                <w:tab w:val="left" w:pos="709"/>
              </w:tabs>
              <w:autoSpaceDE w:val="0"/>
              <w:adjustRightInd w:val="0"/>
              <w:jc w:val="both"/>
              <w:rPr>
                <w:noProof/>
                <w:color w:val="000000" w:themeColor="text1"/>
                <w:sz w:val="18"/>
                <w:szCs w:val="18"/>
              </w:rPr>
            </w:pPr>
          </w:p>
          <w:p w14:paraId="5C5144C7" w14:textId="77777777" w:rsidR="00972159" w:rsidRDefault="00972159" w:rsidP="00972159">
            <w:pPr>
              <w:tabs>
                <w:tab w:val="left" w:pos="709"/>
              </w:tabs>
              <w:autoSpaceDE w:val="0"/>
              <w:adjustRightInd w:val="0"/>
              <w:jc w:val="both"/>
              <w:rPr>
                <w:noProof/>
                <w:color w:val="000000" w:themeColor="text1"/>
                <w:sz w:val="18"/>
                <w:szCs w:val="18"/>
              </w:rPr>
            </w:pPr>
          </w:p>
          <w:p w14:paraId="091687C1" w14:textId="77777777" w:rsidR="00972159" w:rsidRDefault="00972159" w:rsidP="00972159">
            <w:pPr>
              <w:tabs>
                <w:tab w:val="left" w:pos="709"/>
              </w:tabs>
              <w:autoSpaceDE w:val="0"/>
              <w:adjustRightInd w:val="0"/>
              <w:jc w:val="both"/>
              <w:rPr>
                <w:noProof/>
                <w:color w:val="000000" w:themeColor="text1"/>
                <w:sz w:val="18"/>
                <w:szCs w:val="18"/>
              </w:rPr>
            </w:pPr>
          </w:p>
          <w:p w14:paraId="2736B200" w14:textId="77777777" w:rsidR="00972159" w:rsidRDefault="00972159" w:rsidP="00972159">
            <w:pPr>
              <w:tabs>
                <w:tab w:val="left" w:pos="709"/>
              </w:tabs>
              <w:autoSpaceDE w:val="0"/>
              <w:adjustRightInd w:val="0"/>
              <w:jc w:val="both"/>
              <w:rPr>
                <w:noProof/>
                <w:color w:val="000000" w:themeColor="text1"/>
                <w:sz w:val="18"/>
                <w:szCs w:val="18"/>
              </w:rPr>
            </w:pPr>
          </w:p>
          <w:p w14:paraId="4C6D2EB0" w14:textId="77777777" w:rsidR="00972159" w:rsidRDefault="00972159" w:rsidP="00972159">
            <w:pPr>
              <w:tabs>
                <w:tab w:val="left" w:pos="709"/>
              </w:tabs>
              <w:autoSpaceDE w:val="0"/>
              <w:adjustRightInd w:val="0"/>
              <w:jc w:val="both"/>
              <w:rPr>
                <w:noProof/>
                <w:color w:val="000000" w:themeColor="text1"/>
                <w:sz w:val="18"/>
                <w:szCs w:val="18"/>
              </w:rPr>
            </w:pPr>
          </w:p>
          <w:p w14:paraId="3A476EB0" w14:textId="77777777" w:rsidR="00972159" w:rsidRDefault="00972159" w:rsidP="00972159">
            <w:pPr>
              <w:tabs>
                <w:tab w:val="left" w:pos="709"/>
              </w:tabs>
              <w:autoSpaceDE w:val="0"/>
              <w:adjustRightInd w:val="0"/>
              <w:jc w:val="both"/>
              <w:rPr>
                <w:noProof/>
                <w:color w:val="000000" w:themeColor="text1"/>
                <w:sz w:val="18"/>
                <w:szCs w:val="18"/>
              </w:rPr>
            </w:pPr>
          </w:p>
          <w:p w14:paraId="77383379" w14:textId="711E8B9A" w:rsidR="00972159" w:rsidRPr="00DE230F" w:rsidRDefault="00972159" w:rsidP="00972159">
            <w:pPr>
              <w:tabs>
                <w:tab w:val="left" w:pos="709"/>
              </w:tabs>
              <w:autoSpaceDE w:val="0"/>
              <w:adjustRightInd w:val="0"/>
              <w:jc w:val="both"/>
              <w:rPr>
                <w:noProof/>
                <w:color w:val="000000" w:themeColor="text1"/>
                <w:sz w:val="18"/>
                <w:szCs w:val="18"/>
              </w:rPr>
            </w:pPr>
          </w:p>
        </w:tc>
        <w:tc>
          <w:tcPr>
            <w:tcW w:w="1606" w:type="dxa"/>
            <w:shd w:val="clear" w:color="auto" w:fill="auto"/>
          </w:tcPr>
          <w:p w14:paraId="421BB36D" w14:textId="77777777" w:rsidR="00972159" w:rsidRPr="00DE230F" w:rsidRDefault="00972159" w:rsidP="00972159">
            <w:pPr>
              <w:tabs>
                <w:tab w:val="left" w:pos="709"/>
              </w:tabs>
              <w:autoSpaceDE w:val="0"/>
              <w:adjustRightInd w:val="0"/>
              <w:spacing w:line="360" w:lineRule="auto"/>
              <w:jc w:val="both"/>
              <w:rPr>
                <w:noProof/>
                <w:color w:val="000000" w:themeColor="text1"/>
                <w:sz w:val="18"/>
                <w:szCs w:val="18"/>
              </w:rPr>
            </w:pPr>
          </w:p>
        </w:tc>
      </w:tr>
    </w:tbl>
    <w:p w14:paraId="20FB0E49" w14:textId="04E81A36" w:rsidR="006633B1" w:rsidRPr="00DE230F" w:rsidRDefault="006633B1" w:rsidP="00A404FB">
      <w:pPr>
        <w:tabs>
          <w:tab w:val="left" w:pos="3853"/>
        </w:tabs>
        <w:rPr>
          <w:noProof/>
        </w:rPr>
      </w:pPr>
    </w:p>
    <w:p w14:paraId="38140CC0" w14:textId="77777777" w:rsidR="00D37BAE" w:rsidRDefault="00266B18" w:rsidP="00266B18">
      <w:pPr>
        <w:tabs>
          <w:tab w:val="num" w:pos="500"/>
          <w:tab w:val="num" w:pos="2700"/>
        </w:tabs>
        <w:jc w:val="center"/>
        <w:rPr>
          <w:noProof/>
        </w:rPr>
      </w:pPr>
      <w:r w:rsidRPr="00DE230F">
        <w:rPr>
          <w:noProof/>
        </w:rPr>
        <w:tab/>
      </w:r>
    </w:p>
    <w:p w14:paraId="6FDD1CDE" w14:textId="77777777" w:rsidR="00D37BAE" w:rsidRDefault="00D37BAE" w:rsidP="00266B18">
      <w:pPr>
        <w:tabs>
          <w:tab w:val="num" w:pos="500"/>
          <w:tab w:val="num" w:pos="2700"/>
        </w:tabs>
        <w:jc w:val="center"/>
        <w:rPr>
          <w:noProof/>
        </w:rPr>
      </w:pPr>
    </w:p>
    <w:p w14:paraId="501324AA" w14:textId="77777777" w:rsidR="00D37BAE" w:rsidRDefault="00D37BAE" w:rsidP="00266B18">
      <w:pPr>
        <w:tabs>
          <w:tab w:val="num" w:pos="500"/>
          <w:tab w:val="num" w:pos="2700"/>
        </w:tabs>
        <w:jc w:val="center"/>
        <w:rPr>
          <w:noProof/>
        </w:rPr>
      </w:pPr>
    </w:p>
    <w:p w14:paraId="542879CE" w14:textId="77777777" w:rsidR="00972159" w:rsidRDefault="00972159" w:rsidP="00266B18">
      <w:pPr>
        <w:tabs>
          <w:tab w:val="num" w:pos="500"/>
          <w:tab w:val="num" w:pos="2700"/>
        </w:tabs>
        <w:jc w:val="center"/>
        <w:rPr>
          <w:noProof/>
        </w:rPr>
      </w:pPr>
    </w:p>
    <w:p w14:paraId="67C0322C" w14:textId="051E501E" w:rsidR="00266B18" w:rsidRPr="00DE230F" w:rsidRDefault="00266B18" w:rsidP="00266B18">
      <w:pPr>
        <w:tabs>
          <w:tab w:val="num" w:pos="500"/>
          <w:tab w:val="num" w:pos="2700"/>
        </w:tabs>
        <w:jc w:val="center"/>
        <w:rPr>
          <w:b/>
          <w:noProof/>
          <w:sz w:val="28"/>
          <w:szCs w:val="28"/>
        </w:rPr>
      </w:pPr>
      <w:r w:rsidRPr="00DE230F">
        <w:rPr>
          <w:b/>
          <w:noProof/>
          <w:sz w:val="28"/>
          <w:szCs w:val="28"/>
        </w:rPr>
        <w:t>FORMULAR DE DIFUZARE</w:t>
      </w:r>
    </w:p>
    <w:p w14:paraId="5351BBF7" w14:textId="77777777" w:rsidR="00266B18" w:rsidRPr="00DE230F" w:rsidRDefault="00266B18" w:rsidP="00266B18">
      <w:pPr>
        <w:tabs>
          <w:tab w:val="num" w:pos="500"/>
          <w:tab w:val="num" w:pos="2700"/>
        </w:tabs>
        <w:rPr>
          <w:b/>
          <w:noProof/>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C128BE" w:rsidRPr="00DE230F" w14:paraId="4E863B1F" w14:textId="77777777" w:rsidTr="00ED7CEA">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DFF63"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B532E"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2D9DD"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Data difuzării*</w:t>
            </w:r>
          </w:p>
          <w:p w14:paraId="6B6CB811"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E5AA3"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Nume/prenume</w:t>
            </w:r>
            <w:r w:rsidRPr="00DE230F">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7FFCD" w14:textId="77777777" w:rsidR="00C128BE" w:rsidRPr="00DE230F" w:rsidRDefault="00C128BE">
            <w:pPr>
              <w:jc w:val="center"/>
              <w:rPr>
                <w:b/>
                <w:noProof/>
                <w:color w:val="000000" w:themeColor="text1"/>
                <w:sz w:val="22"/>
                <w:szCs w:val="22"/>
                <w:vertAlign w:val="superscript"/>
              </w:rPr>
            </w:pPr>
            <w:r w:rsidRPr="00DE230F">
              <w:rPr>
                <w:b/>
                <w:noProof/>
                <w:color w:val="000000" w:themeColor="text1"/>
                <w:sz w:val="22"/>
                <w:szCs w:val="22"/>
              </w:rPr>
              <w:t>Semnătura</w:t>
            </w:r>
            <w:r w:rsidRPr="00DE230F">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D141E"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Data</w:t>
            </w:r>
          </w:p>
          <w:p w14:paraId="7669A906" w14:textId="77777777" w:rsidR="00C128BE" w:rsidRPr="00DE230F" w:rsidRDefault="00C128BE">
            <w:pPr>
              <w:jc w:val="center"/>
              <w:rPr>
                <w:b/>
                <w:noProof/>
                <w:color w:val="000000" w:themeColor="text1"/>
                <w:sz w:val="22"/>
                <w:szCs w:val="22"/>
              </w:rPr>
            </w:pPr>
            <w:r w:rsidRPr="00DE230F">
              <w:rPr>
                <w:b/>
                <w:noProof/>
                <w:color w:val="000000" w:themeColor="text1"/>
                <w:sz w:val="22"/>
                <w:szCs w:val="22"/>
              </w:rPr>
              <w:t>retragerii</w:t>
            </w:r>
          </w:p>
        </w:tc>
      </w:tr>
      <w:tr w:rsidR="0099420E" w:rsidRPr="00DE230F" w14:paraId="6BC79AA5" w14:textId="77777777" w:rsidTr="0099420E">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F0764C" w14:textId="0CECB09D" w:rsidR="0099420E" w:rsidRPr="00DE230F" w:rsidRDefault="0099420E">
            <w:pPr>
              <w:jc w:val="center"/>
              <w:rPr>
                <w:b/>
                <w:noProof/>
                <w:color w:val="000000" w:themeColor="text1"/>
                <w:sz w:val="22"/>
                <w:szCs w:val="22"/>
              </w:rPr>
            </w:pPr>
            <w:r w:rsidRPr="00DE230F">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F74BDB" w14:textId="6F402723" w:rsidR="0099420E" w:rsidRPr="00DE230F" w:rsidRDefault="0099420E">
            <w:pPr>
              <w:jc w:val="center"/>
              <w:rPr>
                <w:b/>
                <w:noProof/>
                <w:color w:val="000000" w:themeColor="text1"/>
                <w:sz w:val="22"/>
                <w:szCs w:val="22"/>
              </w:rPr>
            </w:pPr>
            <w:r w:rsidRPr="00DE230F">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25C8FC" w14:textId="0B2A5B16" w:rsidR="0099420E" w:rsidRPr="00DE230F" w:rsidRDefault="0099420E">
            <w:pPr>
              <w:jc w:val="center"/>
              <w:rPr>
                <w:b/>
                <w:noProof/>
                <w:color w:val="000000" w:themeColor="text1"/>
                <w:sz w:val="22"/>
                <w:szCs w:val="22"/>
              </w:rPr>
            </w:pPr>
            <w:r w:rsidRPr="00DE230F">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9C1668" w14:textId="72F507B9" w:rsidR="0099420E" w:rsidRPr="00DE230F" w:rsidRDefault="0099420E">
            <w:pPr>
              <w:jc w:val="center"/>
              <w:rPr>
                <w:b/>
                <w:noProof/>
                <w:color w:val="000000" w:themeColor="text1"/>
                <w:sz w:val="22"/>
                <w:szCs w:val="22"/>
              </w:rPr>
            </w:pPr>
            <w:r w:rsidRPr="00DE230F">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1480B8" w14:textId="6C5811B1" w:rsidR="0099420E" w:rsidRPr="00DE230F" w:rsidRDefault="0099420E">
            <w:pPr>
              <w:jc w:val="center"/>
              <w:rPr>
                <w:b/>
                <w:noProof/>
                <w:color w:val="000000" w:themeColor="text1"/>
                <w:sz w:val="22"/>
                <w:szCs w:val="22"/>
              </w:rPr>
            </w:pPr>
            <w:r w:rsidRPr="00DE230F">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9AE171" w14:textId="09ABAF76" w:rsidR="0099420E" w:rsidRPr="00DE230F" w:rsidRDefault="0099420E">
            <w:pPr>
              <w:jc w:val="center"/>
              <w:rPr>
                <w:b/>
                <w:noProof/>
                <w:color w:val="000000" w:themeColor="text1"/>
                <w:sz w:val="22"/>
                <w:szCs w:val="22"/>
              </w:rPr>
            </w:pPr>
            <w:r w:rsidRPr="00DE230F">
              <w:rPr>
                <w:b/>
                <w:noProof/>
                <w:color w:val="000000" w:themeColor="text1"/>
                <w:sz w:val="22"/>
                <w:szCs w:val="22"/>
              </w:rPr>
              <w:t>6</w:t>
            </w:r>
          </w:p>
        </w:tc>
      </w:tr>
      <w:tr w:rsidR="00C128BE" w:rsidRPr="00DE230F" w14:paraId="751A6662" w14:textId="77777777" w:rsidTr="00D37BAE">
        <w:tc>
          <w:tcPr>
            <w:tcW w:w="625" w:type="dxa"/>
            <w:tcBorders>
              <w:top w:val="single" w:sz="4" w:space="0" w:color="auto"/>
              <w:left w:val="single" w:sz="4" w:space="0" w:color="auto"/>
              <w:bottom w:val="single" w:sz="4" w:space="0" w:color="auto"/>
              <w:right w:val="single" w:sz="4" w:space="0" w:color="auto"/>
            </w:tcBorders>
          </w:tcPr>
          <w:p w14:paraId="0E96FC7E"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1611449" w14:textId="0B6D3243" w:rsidR="00C128BE" w:rsidRPr="00DE230F" w:rsidRDefault="00C128BE">
            <w:pPr>
              <w:autoSpaceDE w:val="0"/>
              <w:autoSpaceDN w:val="0"/>
              <w:adjustRightInd w:val="0"/>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4541C4C"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9CE5909"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C3AAEC5"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24FA92F" w14:textId="77777777" w:rsidR="00C128BE" w:rsidRPr="00DE230F" w:rsidRDefault="00C128BE">
            <w:pPr>
              <w:rPr>
                <w:noProof/>
                <w:color w:val="000000" w:themeColor="text1"/>
                <w:sz w:val="22"/>
                <w:szCs w:val="22"/>
              </w:rPr>
            </w:pPr>
          </w:p>
        </w:tc>
      </w:tr>
      <w:tr w:rsidR="00C128BE" w:rsidRPr="00DE230F" w14:paraId="2FA72571" w14:textId="77777777" w:rsidTr="00D37BAE">
        <w:tc>
          <w:tcPr>
            <w:tcW w:w="625" w:type="dxa"/>
            <w:tcBorders>
              <w:top w:val="single" w:sz="4" w:space="0" w:color="auto"/>
              <w:left w:val="single" w:sz="4" w:space="0" w:color="auto"/>
              <w:bottom w:val="single" w:sz="4" w:space="0" w:color="auto"/>
              <w:right w:val="single" w:sz="4" w:space="0" w:color="auto"/>
            </w:tcBorders>
          </w:tcPr>
          <w:p w14:paraId="10D6B69D"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8286600" w14:textId="772DF41A" w:rsidR="00C128BE" w:rsidRPr="00DE230F" w:rsidRDefault="00C128BE">
            <w:pPr>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0DDD3FB"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91A370D"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DBEB2A8"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7D8B511" w14:textId="77777777" w:rsidR="00C128BE" w:rsidRPr="00DE230F" w:rsidRDefault="00C128BE">
            <w:pPr>
              <w:rPr>
                <w:noProof/>
                <w:color w:val="000000" w:themeColor="text1"/>
                <w:sz w:val="22"/>
                <w:szCs w:val="22"/>
              </w:rPr>
            </w:pPr>
          </w:p>
        </w:tc>
      </w:tr>
      <w:tr w:rsidR="00C128BE" w:rsidRPr="00DE230F" w14:paraId="31F72101" w14:textId="77777777" w:rsidTr="00D37BAE">
        <w:tc>
          <w:tcPr>
            <w:tcW w:w="625" w:type="dxa"/>
            <w:tcBorders>
              <w:top w:val="single" w:sz="4" w:space="0" w:color="auto"/>
              <w:left w:val="single" w:sz="4" w:space="0" w:color="auto"/>
              <w:bottom w:val="single" w:sz="4" w:space="0" w:color="auto"/>
              <w:right w:val="single" w:sz="4" w:space="0" w:color="auto"/>
            </w:tcBorders>
          </w:tcPr>
          <w:p w14:paraId="3A5438D7"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C15734F" w14:textId="38FA7964" w:rsidR="00C128BE" w:rsidRPr="00DE230F" w:rsidRDefault="00C128BE">
            <w:pPr>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DF58A6B"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FCC1A36"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686D2"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F3F1435" w14:textId="77777777" w:rsidR="00C128BE" w:rsidRPr="00DE230F" w:rsidRDefault="00C128BE">
            <w:pPr>
              <w:rPr>
                <w:noProof/>
                <w:color w:val="000000" w:themeColor="text1"/>
                <w:sz w:val="22"/>
                <w:szCs w:val="22"/>
              </w:rPr>
            </w:pPr>
          </w:p>
        </w:tc>
      </w:tr>
      <w:tr w:rsidR="00C128BE" w:rsidRPr="00DE230F" w14:paraId="2BEA720B" w14:textId="77777777" w:rsidTr="00D37BAE">
        <w:tc>
          <w:tcPr>
            <w:tcW w:w="625" w:type="dxa"/>
            <w:tcBorders>
              <w:top w:val="single" w:sz="4" w:space="0" w:color="auto"/>
              <w:left w:val="single" w:sz="4" w:space="0" w:color="auto"/>
              <w:bottom w:val="single" w:sz="4" w:space="0" w:color="auto"/>
              <w:right w:val="single" w:sz="4" w:space="0" w:color="auto"/>
            </w:tcBorders>
          </w:tcPr>
          <w:p w14:paraId="70B9DEA1"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59EBA54" w14:textId="7C0FB330" w:rsidR="00C128BE" w:rsidRPr="00DE230F" w:rsidRDefault="00C128BE">
            <w:pPr>
              <w:tabs>
                <w:tab w:val="left" w:pos="176"/>
              </w:tabs>
              <w:ind w:left="-39"/>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55EFB76"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7E1BAA1"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9C18761"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0738CB9" w14:textId="77777777" w:rsidR="00C128BE" w:rsidRPr="00DE230F" w:rsidRDefault="00C128BE">
            <w:pPr>
              <w:rPr>
                <w:noProof/>
                <w:color w:val="000000" w:themeColor="text1"/>
                <w:sz w:val="22"/>
                <w:szCs w:val="22"/>
              </w:rPr>
            </w:pPr>
          </w:p>
        </w:tc>
      </w:tr>
      <w:tr w:rsidR="00C128BE" w:rsidRPr="00DE230F" w14:paraId="67296C34" w14:textId="77777777" w:rsidTr="00D37BAE">
        <w:tc>
          <w:tcPr>
            <w:tcW w:w="625" w:type="dxa"/>
            <w:tcBorders>
              <w:top w:val="single" w:sz="4" w:space="0" w:color="auto"/>
              <w:left w:val="single" w:sz="4" w:space="0" w:color="auto"/>
              <w:bottom w:val="single" w:sz="4" w:space="0" w:color="auto"/>
              <w:right w:val="single" w:sz="4" w:space="0" w:color="auto"/>
            </w:tcBorders>
          </w:tcPr>
          <w:p w14:paraId="5C25EBDB"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5D624EC" w14:textId="015A2BAE" w:rsidR="00C128BE" w:rsidRPr="00DE230F" w:rsidRDefault="00C128BE">
            <w:pPr>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3534EF1"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E087241"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140773"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C6E8677" w14:textId="77777777" w:rsidR="00C128BE" w:rsidRPr="00DE230F" w:rsidRDefault="00C128BE">
            <w:pPr>
              <w:rPr>
                <w:noProof/>
                <w:color w:val="000000" w:themeColor="text1"/>
                <w:sz w:val="22"/>
                <w:szCs w:val="22"/>
              </w:rPr>
            </w:pPr>
          </w:p>
        </w:tc>
      </w:tr>
      <w:tr w:rsidR="00C128BE" w:rsidRPr="00DE230F" w14:paraId="34809081" w14:textId="77777777" w:rsidTr="00D37BAE">
        <w:tc>
          <w:tcPr>
            <w:tcW w:w="625" w:type="dxa"/>
            <w:tcBorders>
              <w:top w:val="single" w:sz="4" w:space="0" w:color="auto"/>
              <w:left w:val="single" w:sz="4" w:space="0" w:color="auto"/>
              <w:bottom w:val="single" w:sz="4" w:space="0" w:color="auto"/>
              <w:right w:val="single" w:sz="4" w:space="0" w:color="auto"/>
            </w:tcBorders>
          </w:tcPr>
          <w:p w14:paraId="3B28F32A"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tcPr>
          <w:p w14:paraId="2D0557CB" w14:textId="7B4A73C5" w:rsidR="00C128BE" w:rsidRPr="00DE230F" w:rsidRDefault="00C128BE">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4105CFCD"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701C923"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A8DF92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39BA11B" w14:textId="77777777" w:rsidR="00C128BE" w:rsidRPr="00DE230F" w:rsidRDefault="00C128BE">
            <w:pPr>
              <w:rPr>
                <w:noProof/>
                <w:color w:val="000000" w:themeColor="text1"/>
                <w:sz w:val="22"/>
                <w:szCs w:val="22"/>
              </w:rPr>
            </w:pPr>
          </w:p>
        </w:tc>
      </w:tr>
      <w:tr w:rsidR="00C128BE" w:rsidRPr="00DE230F" w14:paraId="1C77A41F" w14:textId="77777777" w:rsidTr="00D37BAE">
        <w:tc>
          <w:tcPr>
            <w:tcW w:w="625" w:type="dxa"/>
            <w:tcBorders>
              <w:top w:val="single" w:sz="4" w:space="0" w:color="auto"/>
              <w:left w:val="single" w:sz="4" w:space="0" w:color="auto"/>
              <w:bottom w:val="single" w:sz="4" w:space="0" w:color="auto"/>
              <w:right w:val="single" w:sz="4" w:space="0" w:color="auto"/>
            </w:tcBorders>
          </w:tcPr>
          <w:p w14:paraId="43347CE7"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FA8942A" w14:textId="72484A4B" w:rsidR="00C128BE" w:rsidRPr="00DE230F" w:rsidRDefault="00C128BE">
            <w:pPr>
              <w:pStyle w:val="BodyText21"/>
              <w:spacing w:before="80"/>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148FED4"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864D040"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E95FACC"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C32BE4" w14:textId="77777777" w:rsidR="00C128BE" w:rsidRPr="00DE230F" w:rsidRDefault="00C128BE">
            <w:pPr>
              <w:rPr>
                <w:noProof/>
                <w:color w:val="000000" w:themeColor="text1"/>
                <w:sz w:val="22"/>
                <w:szCs w:val="22"/>
              </w:rPr>
            </w:pPr>
          </w:p>
        </w:tc>
      </w:tr>
      <w:tr w:rsidR="00C128BE" w:rsidRPr="00DE230F" w14:paraId="16206D0D" w14:textId="77777777" w:rsidTr="00D37BAE">
        <w:tc>
          <w:tcPr>
            <w:tcW w:w="625" w:type="dxa"/>
            <w:tcBorders>
              <w:top w:val="single" w:sz="4" w:space="0" w:color="auto"/>
              <w:left w:val="single" w:sz="4" w:space="0" w:color="auto"/>
              <w:bottom w:val="single" w:sz="4" w:space="0" w:color="auto"/>
              <w:right w:val="single" w:sz="4" w:space="0" w:color="auto"/>
            </w:tcBorders>
          </w:tcPr>
          <w:p w14:paraId="34DFE805"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CD4C87C" w14:textId="5A57230B" w:rsidR="00C128BE" w:rsidRPr="00DE230F" w:rsidRDefault="00C128BE">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5A1BE728"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B7FC68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FEF9FC0"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6D074DF" w14:textId="77777777" w:rsidR="00C128BE" w:rsidRPr="00DE230F" w:rsidRDefault="00C128BE">
            <w:pPr>
              <w:rPr>
                <w:noProof/>
                <w:color w:val="000000" w:themeColor="text1"/>
                <w:sz w:val="22"/>
                <w:szCs w:val="22"/>
              </w:rPr>
            </w:pPr>
          </w:p>
        </w:tc>
      </w:tr>
      <w:tr w:rsidR="00C128BE" w:rsidRPr="00DE230F" w14:paraId="7402B859" w14:textId="77777777" w:rsidTr="00D37BAE">
        <w:tc>
          <w:tcPr>
            <w:tcW w:w="625" w:type="dxa"/>
            <w:tcBorders>
              <w:top w:val="single" w:sz="4" w:space="0" w:color="auto"/>
              <w:left w:val="single" w:sz="4" w:space="0" w:color="auto"/>
              <w:bottom w:val="single" w:sz="4" w:space="0" w:color="auto"/>
              <w:right w:val="single" w:sz="4" w:space="0" w:color="auto"/>
            </w:tcBorders>
          </w:tcPr>
          <w:p w14:paraId="75043D9F"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EBCFBEA" w14:textId="5BE84A51" w:rsidR="00C128BE" w:rsidRPr="00DE230F" w:rsidRDefault="00C128BE">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73192349"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66B9B36"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92E2B7B"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B46BE63" w14:textId="77777777" w:rsidR="00C128BE" w:rsidRPr="00DE230F" w:rsidRDefault="00C128BE">
            <w:pPr>
              <w:rPr>
                <w:noProof/>
                <w:color w:val="000000" w:themeColor="text1"/>
                <w:sz w:val="22"/>
                <w:szCs w:val="22"/>
              </w:rPr>
            </w:pPr>
          </w:p>
        </w:tc>
      </w:tr>
      <w:tr w:rsidR="00C128BE" w:rsidRPr="00DE230F" w14:paraId="1158A0B1" w14:textId="77777777" w:rsidTr="00D37BAE">
        <w:tc>
          <w:tcPr>
            <w:tcW w:w="625" w:type="dxa"/>
            <w:tcBorders>
              <w:top w:val="single" w:sz="4" w:space="0" w:color="auto"/>
              <w:left w:val="single" w:sz="4" w:space="0" w:color="auto"/>
              <w:bottom w:val="single" w:sz="4" w:space="0" w:color="auto"/>
              <w:right w:val="single" w:sz="4" w:space="0" w:color="auto"/>
            </w:tcBorders>
          </w:tcPr>
          <w:p w14:paraId="27672D1D"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C3A71E6" w14:textId="7977DFC9" w:rsidR="00C128BE" w:rsidRPr="00DE230F" w:rsidRDefault="00C128BE">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29305F85"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FCD386C"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FA6F89"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95AE9E" w14:textId="77777777" w:rsidR="00C128BE" w:rsidRPr="00DE230F" w:rsidRDefault="00C128BE">
            <w:pPr>
              <w:rPr>
                <w:noProof/>
                <w:color w:val="000000" w:themeColor="text1"/>
                <w:sz w:val="22"/>
                <w:szCs w:val="22"/>
              </w:rPr>
            </w:pPr>
          </w:p>
        </w:tc>
      </w:tr>
      <w:tr w:rsidR="00C128BE" w:rsidRPr="00DE230F" w14:paraId="3255FEA4" w14:textId="77777777" w:rsidTr="00D37BAE">
        <w:tc>
          <w:tcPr>
            <w:tcW w:w="625" w:type="dxa"/>
            <w:tcBorders>
              <w:top w:val="single" w:sz="4" w:space="0" w:color="auto"/>
              <w:left w:val="single" w:sz="4" w:space="0" w:color="auto"/>
              <w:bottom w:val="single" w:sz="4" w:space="0" w:color="auto"/>
              <w:right w:val="single" w:sz="4" w:space="0" w:color="auto"/>
            </w:tcBorders>
          </w:tcPr>
          <w:p w14:paraId="1019701C"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AEE926D" w14:textId="06D12479" w:rsidR="00C128BE" w:rsidRPr="00DE230F" w:rsidRDefault="00C128BE">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6D743889"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EA9D0EA"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3C05F45"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613D819" w14:textId="77777777" w:rsidR="00C128BE" w:rsidRPr="00DE230F" w:rsidRDefault="00C128BE">
            <w:pPr>
              <w:rPr>
                <w:noProof/>
                <w:color w:val="000000" w:themeColor="text1"/>
                <w:sz w:val="22"/>
                <w:szCs w:val="22"/>
              </w:rPr>
            </w:pPr>
          </w:p>
        </w:tc>
      </w:tr>
      <w:tr w:rsidR="00C128BE" w:rsidRPr="00DE230F" w14:paraId="2F8DFD6C" w14:textId="77777777" w:rsidTr="00D37BAE">
        <w:tc>
          <w:tcPr>
            <w:tcW w:w="625" w:type="dxa"/>
            <w:tcBorders>
              <w:top w:val="single" w:sz="4" w:space="0" w:color="auto"/>
              <w:left w:val="single" w:sz="4" w:space="0" w:color="auto"/>
              <w:bottom w:val="single" w:sz="4" w:space="0" w:color="auto"/>
              <w:right w:val="single" w:sz="4" w:space="0" w:color="auto"/>
            </w:tcBorders>
          </w:tcPr>
          <w:p w14:paraId="28169EF7"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6DD24DA" w14:textId="2070F294" w:rsidR="00C128BE" w:rsidRPr="00DE230F" w:rsidRDefault="00C128BE">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6CDB7EBB"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B99CD56"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6672A65"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ED2297B" w14:textId="77777777" w:rsidR="00C128BE" w:rsidRPr="00DE230F" w:rsidRDefault="00C128BE">
            <w:pPr>
              <w:rPr>
                <w:noProof/>
                <w:color w:val="000000" w:themeColor="text1"/>
                <w:sz w:val="22"/>
                <w:szCs w:val="22"/>
              </w:rPr>
            </w:pPr>
          </w:p>
        </w:tc>
      </w:tr>
      <w:tr w:rsidR="00C128BE" w:rsidRPr="00DE230F" w14:paraId="22F77223" w14:textId="77777777" w:rsidTr="00D37BAE">
        <w:tc>
          <w:tcPr>
            <w:tcW w:w="625" w:type="dxa"/>
            <w:tcBorders>
              <w:top w:val="single" w:sz="4" w:space="0" w:color="auto"/>
              <w:left w:val="single" w:sz="4" w:space="0" w:color="auto"/>
              <w:bottom w:val="single" w:sz="4" w:space="0" w:color="auto"/>
              <w:right w:val="single" w:sz="4" w:space="0" w:color="auto"/>
            </w:tcBorders>
          </w:tcPr>
          <w:p w14:paraId="753FD260"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C76AB48" w14:textId="2816C938" w:rsidR="00C128BE" w:rsidRPr="00DE230F" w:rsidRDefault="00C128BE">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5F95AD1D"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C1F2813"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51220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92C760" w14:textId="77777777" w:rsidR="00C128BE" w:rsidRPr="00DE230F" w:rsidRDefault="00C128BE">
            <w:pPr>
              <w:rPr>
                <w:noProof/>
                <w:color w:val="000000" w:themeColor="text1"/>
                <w:sz w:val="22"/>
                <w:szCs w:val="22"/>
              </w:rPr>
            </w:pPr>
          </w:p>
        </w:tc>
      </w:tr>
      <w:tr w:rsidR="00C128BE" w:rsidRPr="00DE230F" w14:paraId="53FD3E90" w14:textId="77777777" w:rsidTr="00D37BAE">
        <w:tc>
          <w:tcPr>
            <w:tcW w:w="625" w:type="dxa"/>
            <w:tcBorders>
              <w:top w:val="single" w:sz="4" w:space="0" w:color="auto"/>
              <w:left w:val="single" w:sz="4" w:space="0" w:color="auto"/>
              <w:bottom w:val="single" w:sz="4" w:space="0" w:color="auto"/>
              <w:right w:val="single" w:sz="4" w:space="0" w:color="auto"/>
            </w:tcBorders>
          </w:tcPr>
          <w:p w14:paraId="09E26E67"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EB2160C" w14:textId="0D323EB1"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21049FC8"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97271D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685B85E"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2FECCA3" w14:textId="77777777" w:rsidR="00C128BE" w:rsidRPr="00DE230F" w:rsidRDefault="00C128BE">
            <w:pPr>
              <w:rPr>
                <w:noProof/>
                <w:color w:val="000000" w:themeColor="text1"/>
                <w:sz w:val="22"/>
                <w:szCs w:val="22"/>
              </w:rPr>
            </w:pPr>
          </w:p>
        </w:tc>
      </w:tr>
      <w:tr w:rsidR="00C128BE" w:rsidRPr="00DE230F" w14:paraId="6978AA00" w14:textId="77777777" w:rsidTr="00D37BAE">
        <w:tc>
          <w:tcPr>
            <w:tcW w:w="625" w:type="dxa"/>
            <w:tcBorders>
              <w:top w:val="single" w:sz="4" w:space="0" w:color="auto"/>
              <w:left w:val="single" w:sz="4" w:space="0" w:color="auto"/>
              <w:bottom w:val="single" w:sz="4" w:space="0" w:color="auto"/>
              <w:right w:val="single" w:sz="4" w:space="0" w:color="auto"/>
            </w:tcBorders>
          </w:tcPr>
          <w:p w14:paraId="355600BE"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F67381D" w14:textId="5B9BBB81"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5E08820"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1D31A6D"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AA9A987"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9D98965" w14:textId="77777777" w:rsidR="00C128BE" w:rsidRPr="00DE230F" w:rsidRDefault="00C128BE">
            <w:pPr>
              <w:rPr>
                <w:noProof/>
                <w:color w:val="000000" w:themeColor="text1"/>
                <w:sz w:val="22"/>
                <w:szCs w:val="22"/>
              </w:rPr>
            </w:pPr>
          </w:p>
        </w:tc>
      </w:tr>
      <w:tr w:rsidR="00C128BE" w:rsidRPr="00DE230F" w14:paraId="3F56EBC8" w14:textId="77777777" w:rsidTr="00D37BAE">
        <w:tc>
          <w:tcPr>
            <w:tcW w:w="625" w:type="dxa"/>
            <w:tcBorders>
              <w:top w:val="single" w:sz="4" w:space="0" w:color="auto"/>
              <w:left w:val="single" w:sz="4" w:space="0" w:color="auto"/>
              <w:bottom w:val="single" w:sz="4" w:space="0" w:color="auto"/>
              <w:right w:val="single" w:sz="4" w:space="0" w:color="auto"/>
            </w:tcBorders>
          </w:tcPr>
          <w:p w14:paraId="551EB8AF"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6A006FD" w14:textId="00752E57"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438E397"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57FDCDD"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548EF49"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10BE08" w14:textId="77777777" w:rsidR="00C128BE" w:rsidRPr="00DE230F" w:rsidRDefault="00C128BE">
            <w:pPr>
              <w:rPr>
                <w:noProof/>
                <w:color w:val="000000" w:themeColor="text1"/>
                <w:sz w:val="22"/>
                <w:szCs w:val="22"/>
              </w:rPr>
            </w:pPr>
          </w:p>
        </w:tc>
      </w:tr>
      <w:tr w:rsidR="00C128BE" w:rsidRPr="00DE230F" w14:paraId="6986680F" w14:textId="77777777">
        <w:tc>
          <w:tcPr>
            <w:tcW w:w="625" w:type="dxa"/>
            <w:tcBorders>
              <w:top w:val="single" w:sz="4" w:space="0" w:color="auto"/>
              <w:left w:val="single" w:sz="4" w:space="0" w:color="auto"/>
              <w:bottom w:val="single" w:sz="4" w:space="0" w:color="auto"/>
              <w:right w:val="single" w:sz="4" w:space="0" w:color="auto"/>
            </w:tcBorders>
          </w:tcPr>
          <w:p w14:paraId="04A03E50"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28330B2" w14:textId="2A7F775B"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4DEFE7E4"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79FFDC2"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FD6AC7B"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9A3BC95" w14:textId="77777777" w:rsidR="00C128BE" w:rsidRPr="00DE230F" w:rsidRDefault="00C128BE">
            <w:pPr>
              <w:rPr>
                <w:noProof/>
                <w:color w:val="000000" w:themeColor="text1"/>
                <w:sz w:val="22"/>
                <w:szCs w:val="22"/>
              </w:rPr>
            </w:pPr>
          </w:p>
        </w:tc>
      </w:tr>
      <w:tr w:rsidR="00C128BE" w:rsidRPr="00DE230F" w14:paraId="21F94621" w14:textId="77777777" w:rsidTr="00D37BAE">
        <w:tc>
          <w:tcPr>
            <w:tcW w:w="625" w:type="dxa"/>
            <w:tcBorders>
              <w:top w:val="single" w:sz="4" w:space="0" w:color="auto"/>
              <w:left w:val="single" w:sz="4" w:space="0" w:color="auto"/>
              <w:bottom w:val="single" w:sz="4" w:space="0" w:color="auto"/>
              <w:right w:val="single" w:sz="4" w:space="0" w:color="auto"/>
            </w:tcBorders>
          </w:tcPr>
          <w:p w14:paraId="6452EFAC"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CC18CB9" w14:textId="771296ED"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08407CFD"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D0798FA"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78488F6"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2870C8C" w14:textId="77777777" w:rsidR="00C128BE" w:rsidRPr="00DE230F" w:rsidRDefault="00C128BE">
            <w:pPr>
              <w:rPr>
                <w:noProof/>
                <w:color w:val="000000" w:themeColor="text1"/>
                <w:sz w:val="22"/>
                <w:szCs w:val="22"/>
              </w:rPr>
            </w:pPr>
          </w:p>
        </w:tc>
      </w:tr>
      <w:tr w:rsidR="00C128BE" w:rsidRPr="00DE230F" w14:paraId="2E7D6CE7" w14:textId="77777777" w:rsidTr="00D37BAE">
        <w:tc>
          <w:tcPr>
            <w:tcW w:w="625" w:type="dxa"/>
            <w:tcBorders>
              <w:top w:val="single" w:sz="4" w:space="0" w:color="auto"/>
              <w:left w:val="single" w:sz="4" w:space="0" w:color="auto"/>
              <w:bottom w:val="single" w:sz="4" w:space="0" w:color="auto"/>
              <w:right w:val="single" w:sz="4" w:space="0" w:color="auto"/>
            </w:tcBorders>
          </w:tcPr>
          <w:p w14:paraId="73042FB6"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2A73D27" w14:textId="1F3508A2"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4E1A129"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EF0913E"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E00BEDB"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DA6AE66" w14:textId="77777777" w:rsidR="00C128BE" w:rsidRPr="00DE230F" w:rsidRDefault="00C128BE">
            <w:pPr>
              <w:rPr>
                <w:noProof/>
                <w:color w:val="000000" w:themeColor="text1"/>
                <w:sz w:val="22"/>
                <w:szCs w:val="22"/>
              </w:rPr>
            </w:pPr>
          </w:p>
        </w:tc>
      </w:tr>
      <w:tr w:rsidR="00C128BE" w:rsidRPr="00DE230F" w14:paraId="37ACDDD7" w14:textId="77777777">
        <w:tc>
          <w:tcPr>
            <w:tcW w:w="625" w:type="dxa"/>
            <w:tcBorders>
              <w:top w:val="single" w:sz="4" w:space="0" w:color="auto"/>
              <w:left w:val="single" w:sz="4" w:space="0" w:color="auto"/>
              <w:bottom w:val="single" w:sz="4" w:space="0" w:color="auto"/>
              <w:right w:val="single" w:sz="4" w:space="0" w:color="auto"/>
            </w:tcBorders>
          </w:tcPr>
          <w:p w14:paraId="1CC7987C"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0319A39" w14:textId="5098FAC1"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9F659FD"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AE7449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53EE3C5"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B4B5BD" w14:textId="77777777" w:rsidR="00C128BE" w:rsidRPr="00DE230F" w:rsidRDefault="00C128BE">
            <w:pPr>
              <w:rPr>
                <w:noProof/>
                <w:color w:val="000000" w:themeColor="text1"/>
                <w:sz w:val="22"/>
                <w:szCs w:val="22"/>
              </w:rPr>
            </w:pPr>
          </w:p>
        </w:tc>
      </w:tr>
      <w:tr w:rsidR="00C128BE" w:rsidRPr="00DE230F" w14:paraId="409DFBFA" w14:textId="77777777">
        <w:tc>
          <w:tcPr>
            <w:tcW w:w="625" w:type="dxa"/>
            <w:tcBorders>
              <w:top w:val="single" w:sz="4" w:space="0" w:color="auto"/>
              <w:left w:val="single" w:sz="4" w:space="0" w:color="auto"/>
              <w:bottom w:val="single" w:sz="4" w:space="0" w:color="auto"/>
              <w:right w:val="single" w:sz="4" w:space="0" w:color="auto"/>
            </w:tcBorders>
          </w:tcPr>
          <w:p w14:paraId="7DC75433"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2F61339" w14:textId="17D89808"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54C64BA"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EC0E014"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861350F"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43D5978" w14:textId="77777777" w:rsidR="00C128BE" w:rsidRPr="00DE230F" w:rsidRDefault="00C128BE">
            <w:pPr>
              <w:rPr>
                <w:noProof/>
                <w:color w:val="000000" w:themeColor="text1"/>
                <w:sz w:val="22"/>
                <w:szCs w:val="22"/>
              </w:rPr>
            </w:pPr>
          </w:p>
        </w:tc>
      </w:tr>
      <w:tr w:rsidR="00C128BE" w:rsidRPr="00DE230F" w14:paraId="2A8B1D30" w14:textId="77777777">
        <w:tc>
          <w:tcPr>
            <w:tcW w:w="625" w:type="dxa"/>
            <w:tcBorders>
              <w:top w:val="single" w:sz="4" w:space="0" w:color="auto"/>
              <w:left w:val="single" w:sz="4" w:space="0" w:color="auto"/>
              <w:bottom w:val="single" w:sz="4" w:space="0" w:color="auto"/>
              <w:right w:val="single" w:sz="4" w:space="0" w:color="auto"/>
            </w:tcBorders>
          </w:tcPr>
          <w:p w14:paraId="07D8862F"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8A05CD1" w14:textId="6B4D1D2E"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B158A0D"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45E038A"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BAB7C7"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728FD52" w14:textId="77777777" w:rsidR="00C128BE" w:rsidRPr="00DE230F" w:rsidRDefault="00C128BE">
            <w:pPr>
              <w:rPr>
                <w:noProof/>
                <w:color w:val="000000" w:themeColor="text1"/>
                <w:sz w:val="22"/>
                <w:szCs w:val="22"/>
              </w:rPr>
            </w:pPr>
          </w:p>
        </w:tc>
      </w:tr>
      <w:tr w:rsidR="00C128BE" w:rsidRPr="00DE230F" w14:paraId="26462D9F" w14:textId="77777777">
        <w:tc>
          <w:tcPr>
            <w:tcW w:w="625" w:type="dxa"/>
            <w:tcBorders>
              <w:top w:val="single" w:sz="4" w:space="0" w:color="auto"/>
              <w:left w:val="single" w:sz="4" w:space="0" w:color="auto"/>
              <w:bottom w:val="single" w:sz="4" w:space="0" w:color="auto"/>
              <w:right w:val="single" w:sz="4" w:space="0" w:color="auto"/>
            </w:tcBorders>
          </w:tcPr>
          <w:p w14:paraId="35EB9194" w14:textId="77777777" w:rsidR="00C128BE" w:rsidRPr="00DE230F" w:rsidRDefault="00C128BE">
            <w:pPr>
              <w:numPr>
                <w:ilvl w:val="0"/>
                <w:numId w:val="1"/>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93CBE1F" w14:textId="08656959" w:rsidR="00C128BE" w:rsidRPr="00DE230F" w:rsidRDefault="00C128BE">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A567F8F" w14:textId="77777777" w:rsidR="00C128BE" w:rsidRPr="00DE230F" w:rsidRDefault="00C128BE">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036851B1"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2A461" w14:textId="77777777" w:rsidR="00C128BE" w:rsidRPr="00DE230F" w:rsidRDefault="00C128BE">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A38F61A" w14:textId="77777777" w:rsidR="00C128BE" w:rsidRPr="00DE230F" w:rsidRDefault="00C128BE">
            <w:pPr>
              <w:rPr>
                <w:noProof/>
                <w:color w:val="000000" w:themeColor="text1"/>
                <w:sz w:val="22"/>
                <w:szCs w:val="22"/>
              </w:rPr>
            </w:pPr>
          </w:p>
        </w:tc>
      </w:tr>
    </w:tbl>
    <w:p w14:paraId="1B0D152D" w14:textId="77777777" w:rsidR="00266B18" w:rsidRPr="00DE230F" w:rsidRDefault="00266B18" w:rsidP="00266B18">
      <w:pPr>
        <w:tabs>
          <w:tab w:val="num" w:pos="500"/>
          <w:tab w:val="num" w:pos="2700"/>
        </w:tabs>
        <w:rPr>
          <w:b/>
          <w:noProof/>
          <w:sz w:val="22"/>
          <w:szCs w:val="22"/>
        </w:rPr>
      </w:pPr>
    </w:p>
    <w:p w14:paraId="5FF20EED" w14:textId="77777777" w:rsidR="00266B18" w:rsidRPr="00DE230F" w:rsidRDefault="00266B18" w:rsidP="00266B18">
      <w:pPr>
        <w:rPr>
          <w:noProof/>
          <w:sz w:val="22"/>
          <w:szCs w:val="22"/>
        </w:rPr>
      </w:pPr>
    </w:p>
    <w:p w14:paraId="6433810C" w14:textId="77777777" w:rsidR="00266B18" w:rsidRPr="00DE230F" w:rsidRDefault="00266B18" w:rsidP="00266B18">
      <w:pPr>
        <w:jc w:val="both"/>
        <w:rPr>
          <w:bCs/>
          <w:noProof/>
          <w:sz w:val="20"/>
          <w:szCs w:val="20"/>
        </w:rPr>
      </w:pPr>
      <w:r w:rsidRPr="00DE230F">
        <w:rPr>
          <w:bCs/>
          <w:noProof/>
          <w:sz w:val="20"/>
          <w:szCs w:val="20"/>
        </w:rPr>
        <w:t>* Procedura  după aprobare se difuzează astfel:</w:t>
      </w:r>
    </w:p>
    <w:p w14:paraId="5B17294D" w14:textId="3C1EDEB4" w:rsidR="00C128BE" w:rsidRPr="00DE230F" w:rsidRDefault="00C128BE" w:rsidP="00C128BE">
      <w:pPr>
        <w:numPr>
          <w:ilvl w:val="0"/>
          <w:numId w:val="2"/>
        </w:numPr>
        <w:ind w:left="540" w:hanging="180"/>
        <w:jc w:val="both"/>
        <w:rPr>
          <w:bCs/>
          <w:noProof/>
          <w:sz w:val="20"/>
          <w:szCs w:val="20"/>
        </w:rPr>
      </w:pPr>
      <w:r w:rsidRPr="00DE230F">
        <w:rPr>
          <w:bCs/>
          <w:noProof/>
          <w:sz w:val="20"/>
          <w:szCs w:val="20"/>
        </w:rPr>
        <w:t>prin comunicare, în format electronic, conducătorilor compartimentelor din cadrul UVT implica</w:t>
      </w:r>
      <w:r w:rsidR="00761A7C" w:rsidRPr="00DE230F">
        <w:rPr>
          <w:bCs/>
          <w:noProof/>
          <w:sz w:val="20"/>
          <w:szCs w:val="20"/>
        </w:rPr>
        <w:t>te</w:t>
      </w:r>
      <w:r w:rsidRPr="00DE230F">
        <w:rPr>
          <w:bCs/>
          <w:noProof/>
          <w:sz w:val="20"/>
          <w:szCs w:val="20"/>
        </w:rPr>
        <w:t xml:space="preserve"> in activitatea descrisă de procedură</w:t>
      </w:r>
      <w:r w:rsidR="00636F77" w:rsidRPr="00DE230F">
        <w:rPr>
          <w:bCs/>
          <w:noProof/>
          <w:sz w:val="20"/>
          <w:szCs w:val="20"/>
        </w:rPr>
        <w:t>;</w:t>
      </w:r>
    </w:p>
    <w:p w14:paraId="26EA993B" w14:textId="09DA1A1D" w:rsidR="00266B18" w:rsidRPr="00DE230F" w:rsidRDefault="00266B18" w:rsidP="00266B18">
      <w:pPr>
        <w:numPr>
          <w:ilvl w:val="0"/>
          <w:numId w:val="2"/>
        </w:numPr>
        <w:ind w:left="540" w:hanging="180"/>
        <w:jc w:val="both"/>
        <w:rPr>
          <w:bCs/>
          <w:noProof/>
          <w:sz w:val="20"/>
          <w:szCs w:val="20"/>
        </w:rPr>
      </w:pPr>
      <w:r w:rsidRPr="00DE230F">
        <w:rPr>
          <w:bCs/>
          <w:noProof/>
          <w:sz w:val="20"/>
          <w:szCs w:val="20"/>
        </w:rPr>
        <w:t>prin publicare, pe site-ul UVT/intranet</w:t>
      </w:r>
      <w:r w:rsidR="00636F77" w:rsidRPr="00DE230F">
        <w:rPr>
          <w:bCs/>
          <w:noProof/>
          <w:sz w:val="20"/>
          <w:szCs w:val="20"/>
        </w:rPr>
        <w:t>.</w:t>
      </w:r>
    </w:p>
    <w:p w14:paraId="27A583D5" w14:textId="0DBCD2C6" w:rsidR="00266B18" w:rsidRPr="00DE230F" w:rsidRDefault="00266B18" w:rsidP="00266B18">
      <w:pPr>
        <w:tabs>
          <w:tab w:val="left" w:pos="2160"/>
        </w:tabs>
        <w:rPr>
          <w:noProof/>
        </w:rPr>
      </w:pPr>
    </w:p>
    <w:p w14:paraId="6BA3744D" w14:textId="3595E6A6" w:rsidR="00266B18" w:rsidRPr="00DE230F" w:rsidRDefault="00266B18" w:rsidP="00266B18">
      <w:pPr>
        <w:tabs>
          <w:tab w:val="left" w:pos="2160"/>
        </w:tabs>
        <w:rPr>
          <w:noProof/>
        </w:rPr>
        <w:sectPr w:rsidR="00266B18" w:rsidRPr="00DE230F" w:rsidSect="007C17B1">
          <w:footerReference w:type="even" r:id="rId22"/>
          <w:footerReference w:type="default" r:id="rId23"/>
          <w:footerReference w:type="first" r:id="rId24"/>
          <w:pgSz w:w="11906" w:h="16838" w:code="9"/>
          <w:pgMar w:top="663" w:right="1440" w:bottom="540" w:left="1440" w:header="677" w:footer="677" w:gutter="0"/>
          <w:cols w:space="720"/>
          <w:titlePg/>
          <w:docGrid w:linePitch="360"/>
        </w:sectPr>
      </w:pPr>
      <w:r w:rsidRPr="00DE230F">
        <w:rPr>
          <w:noProof/>
        </w:rPr>
        <w:tab/>
      </w:r>
    </w:p>
    <w:p w14:paraId="3181B597" w14:textId="79680CF3" w:rsidR="00636F77" w:rsidRDefault="006633B1" w:rsidP="0099420E">
      <w:pPr>
        <w:jc w:val="center"/>
        <w:rPr>
          <w:b/>
          <w:noProof/>
          <w:color w:val="000000" w:themeColor="text1"/>
          <w:sz w:val="28"/>
          <w:szCs w:val="28"/>
        </w:rPr>
      </w:pPr>
      <w:bookmarkStart w:id="1" w:name="_Hlk99464384"/>
      <w:r w:rsidRPr="00DE230F">
        <w:rPr>
          <w:b/>
          <w:noProof/>
          <w:sz w:val="28"/>
          <w:szCs w:val="28"/>
        </w:rPr>
        <w:lastRenderedPageBreak/>
        <w:t xml:space="preserve">FORMULAR </w:t>
      </w:r>
      <w:r w:rsidR="004E1BC5" w:rsidRPr="00DE230F">
        <w:rPr>
          <w:b/>
          <w:noProof/>
          <w:sz w:val="28"/>
          <w:szCs w:val="28"/>
        </w:rPr>
        <w:t xml:space="preserve"> </w:t>
      </w:r>
      <w:r w:rsidRPr="00DE230F">
        <w:rPr>
          <w:b/>
          <w:noProof/>
          <w:sz w:val="28"/>
          <w:szCs w:val="28"/>
        </w:rPr>
        <w:t>ANALIZĂ</w:t>
      </w:r>
      <w:r w:rsidR="00233C01" w:rsidRPr="00DE230F">
        <w:rPr>
          <w:b/>
          <w:noProof/>
          <w:sz w:val="28"/>
          <w:szCs w:val="28"/>
        </w:rPr>
        <w:t xml:space="preserve"> </w:t>
      </w:r>
      <w:r w:rsidR="00233C01" w:rsidRPr="00D14944">
        <w:rPr>
          <w:b/>
          <w:noProof/>
          <w:color w:val="000000" w:themeColor="text1"/>
          <w:sz w:val="28"/>
          <w:szCs w:val="28"/>
        </w:rPr>
        <w:t>PROCEDURĂ</w:t>
      </w:r>
      <w:r w:rsidR="001C1D78" w:rsidRPr="00D14944">
        <w:rPr>
          <w:b/>
          <w:noProof/>
          <w:color w:val="000000" w:themeColor="text1"/>
          <w:sz w:val="28"/>
          <w:szCs w:val="28"/>
        </w:rPr>
        <w:t>*</w:t>
      </w:r>
    </w:p>
    <w:p w14:paraId="13769A09" w14:textId="77777777" w:rsidR="00EE7335" w:rsidRPr="00DE230F" w:rsidRDefault="00EE7335" w:rsidP="0099420E">
      <w:pPr>
        <w:jc w:val="center"/>
        <w:rPr>
          <w:b/>
          <w:noProof/>
          <w:sz w:val="28"/>
          <w:szCs w:val="28"/>
        </w:rPr>
      </w:pPr>
    </w:p>
    <w:tbl>
      <w:tblPr>
        <w:tblStyle w:val="TableGrid"/>
        <w:tblW w:w="15750" w:type="dxa"/>
        <w:tblInd w:w="-702"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8413BE" w:rsidRPr="00DE230F" w14:paraId="0B3328BF" w14:textId="77777777" w:rsidTr="00ED7CEA">
        <w:trPr>
          <w:trHeight w:val="336"/>
        </w:trPr>
        <w:tc>
          <w:tcPr>
            <w:tcW w:w="4117" w:type="dxa"/>
            <w:vMerge w:val="restart"/>
            <w:shd w:val="clear" w:color="auto" w:fill="D9D9D9" w:themeFill="background1" w:themeFillShade="D9"/>
            <w:vAlign w:val="center"/>
          </w:tcPr>
          <w:p w14:paraId="1DAB7001" w14:textId="77777777" w:rsidR="006633B1" w:rsidRPr="00DE230F" w:rsidRDefault="006633B1" w:rsidP="00C128BE">
            <w:pPr>
              <w:jc w:val="center"/>
              <w:rPr>
                <w:b/>
                <w:bCs/>
                <w:noProof/>
                <w:sz w:val="18"/>
                <w:szCs w:val="18"/>
              </w:rPr>
            </w:pPr>
            <w:r w:rsidRPr="00DE230F">
              <w:rPr>
                <w:b/>
                <w:bCs/>
                <w:noProof/>
                <w:sz w:val="18"/>
                <w:szCs w:val="18"/>
              </w:rPr>
              <w:t>Compartiment</w:t>
            </w:r>
          </w:p>
        </w:tc>
        <w:tc>
          <w:tcPr>
            <w:tcW w:w="2700" w:type="dxa"/>
            <w:vMerge w:val="restart"/>
            <w:shd w:val="clear" w:color="auto" w:fill="D9D9D9" w:themeFill="background1" w:themeFillShade="D9"/>
            <w:vAlign w:val="center"/>
          </w:tcPr>
          <w:p w14:paraId="54F49D9E" w14:textId="77777777" w:rsidR="006633B1" w:rsidRPr="00DE230F" w:rsidRDefault="006633B1" w:rsidP="00C128BE">
            <w:pPr>
              <w:jc w:val="center"/>
              <w:rPr>
                <w:b/>
                <w:bCs/>
                <w:noProof/>
                <w:sz w:val="18"/>
                <w:szCs w:val="18"/>
              </w:rPr>
            </w:pPr>
            <w:r w:rsidRPr="00DE230F">
              <w:rPr>
                <w:b/>
                <w:bCs/>
                <w:noProof/>
                <w:sz w:val="18"/>
                <w:szCs w:val="18"/>
              </w:rPr>
              <w:t>Conducător compartiment</w:t>
            </w:r>
          </w:p>
          <w:p w14:paraId="474FACA3" w14:textId="77777777" w:rsidR="006633B1" w:rsidRPr="00DE230F" w:rsidRDefault="006633B1" w:rsidP="00C128BE">
            <w:pPr>
              <w:jc w:val="center"/>
              <w:rPr>
                <w:b/>
                <w:bCs/>
                <w:noProof/>
                <w:sz w:val="18"/>
                <w:szCs w:val="18"/>
              </w:rPr>
            </w:pPr>
            <w:r w:rsidRPr="00DE230F">
              <w:rPr>
                <w:b/>
                <w:bCs/>
                <w:noProof/>
                <w:sz w:val="18"/>
                <w:szCs w:val="18"/>
              </w:rPr>
              <w:t>Nume şi prenume</w:t>
            </w:r>
          </w:p>
        </w:tc>
        <w:tc>
          <w:tcPr>
            <w:tcW w:w="2160" w:type="dxa"/>
            <w:vMerge w:val="restart"/>
            <w:shd w:val="clear" w:color="auto" w:fill="D9D9D9" w:themeFill="background1" w:themeFillShade="D9"/>
            <w:vAlign w:val="center"/>
          </w:tcPr>
          <w:p w14:paraId="569EB4D1" w14:textId="77777777" w:rsidR="006633B1" w:rsidRPr="00DE230F" w:rsidRDefault="006633B1" w:rsidP="00C128BE">
            <w:pPr>
              <w:jc w:val="center"/>
              <w:rPr>
                <w:b/>
                <w:bCs/>
                <w:noProof/>
                <w:sz w:val="18"/>
                <w:szCs w:val="18"/>
              </w:rPr>
            </w:pPr>
            <w:r w:rsidRPr="00DE230F">
              <w:rPr>
                <w:b/>
                <w:bCs/>
                <w:noProof/>
                <w:sz w:val="18"/>
                <w:szCs w:val="18"/>
              </w:rPr>
              <w:t>Înlocuitor  de drept</w:t>
            </w:r>
          </w:p>
          <w:p w14:paraId="218B9A55" w14:textId="77777777" w:rsidR="006633B1" w:rsidRPr="00DE230F" w:rsidRDefault="006633B1" w:rsidP="00C128BE">
            <w:pPr>
              <w:jc w:val="center"/>
              <w:rPr>
                <w:b/>
                <w:bCs/>
                <w:noProof/>
                <w:sz w:val="18"/>
                <w:szCs w:val="18"/>
              </w:rPr>
            </w:pPr>
            <w:r w:rsidRPr="00DE230F">
              <w:rPr>
                <w:b/>
                <w:bCs/>
                <w:noProof/>
                <w:sz w:val="18"/>
                <w:szCs w:val="18"/>
              </w:rPr>
              <w:t>Nume şi prenume</w:t>
            </w:r>
          </w:p>
          <w:p w14:paraId="03AC71A5" w14:textId="77777777" w:rsidR="006633B1" w:rsidRPr="00DE230F" w:rsidRDefault="006633B1" w:rsidP="00C128BE">
            <w:pPr>
              <w:jc w:val="center"/>
              <w:rPr>
                <w:b/>
                <w:bCs/>
                <w:noProof/>
                <w:sz w:val="18"/>
                <w:szCs w:val="18"/>
              </w:rPr>
            </w:pPr>
          </w:p>
        </w:tc>
        <w:tc>
          <w:tcPr>
            <w:tcW w:w="2790" w:type="dxa"/>
            <w:gridSpan w:val="2"/>
            <w:shd w:val="clear" w:color="auto" w:fill="D9D9D9" w:themeFill="background1" w:themeFillShade="D9"/>
            <w:vAlign w:val="center"/>
          </w:tcPr>
          <w:p w14:paraId="0990745A" w14:textId="77777777" w:rsidR="006633B1" w:rsidRPr="00DE230F" w:rsidRDefault="006633B1" w:rsidP="00C128BE">
            <w:pPr>
              <w:jc w:val="center"/>
              <w:rPr>
                <w:b/>
                <w:bCs/>
                <w:noProof/>
                <w:sz w:val="18"/>
                <w:szCs w:val="18"/>
              </w:rPr>
            </w:pPr>
            <w:r w:rsidRPr="00DE230F">
              <w:rPr>
                <w:b/>
                <w:bCs/>
                <w:noProof/>
                <w:sz w:val="18"/>
                <w:szCs w:val="18"/>
              </w:rPr>
              <w:t>Aviz favorabil</w:t>
            </w:r>
          </w:p>
        </w:tc>
        <w:tc>
          <w:tcPr>
            <w:tcW w:w="3983" w:type="dxa"/>
            <w:gridSpan w:val="3"/>
            <w:shd w:val="clear" w:color="auto" w:fill="D9D9D9" w:themeFill="background1" w:themeFillShade="D9"/>
            <w:vAlign w:val="center"/>
          </w:tcPr>
          <w:p w14:paraId="05CC5706" w14:textId="77777777" w:rsidR="006633B1" w:rsidRPr="00DE230F" w:rsidRDefault="006633B1" w:rsidP="00C128BE">
            <w:pPr>
              <w:jc w:val="center"/>
              <w:rPr>
                <w:b/>
                <w:bCs/>
                <w:noProof/>
                <w:sz w:val="18"/>
                <w:szCs w:val="18"/>
              </w:rPr>
            </w:pPr>
            <w:r w:rsidRPr="00DE230F">
              <w:rPr>
                <w:b/>
                <w:bCs/>
                <w:noProof/>
                <w:sz w:val="18"/>
                <w:szCs w:val="18"/>
              </w:rPr>
              <w:t>Aviz nefavorabil</w:t>
            </w:r>
          </w:p>
        </w:tc>
      </w:tr>
      <w:tr w:rsidR="00A71D6C" w:rsidRPr="00DE230F" w14:paraId="1EDAFF7F" w14:textId="77777777" w:rsidTr="00ED7CEA">
        <w:trPr>
          <w:trHeight w:val="152"/>
        </w:trPr>
        <w:tc>
          <w:tcPr>
            <w:tcW w:w="4117" w:type="dxa"/>
            <w:vMerge/>
            <w:shd w:val="clear" w:color="auto" w:fill="D9D9D9" w:themeFill="background1" w:themeFillShade="D9"/>
            <w:vAlign w:val="center"/>
          </w:tcPr>
          <w:p w14:paraId="44AED744" w14:textId="77777777" w:rsidR="006633B1" w:rsidRPr="00DE230F" w:rsidRDefault="006633B1" w:rsidP="00C128BE">
            <w:pPr>
              <w:jc w:val="center"/>
              <w:rPr>
                <w:b/>
                <w:bCs/>
                <w:noProof/>
                <w:sz w:val="18"/>
                <w:szCs w:val="18"/>
              </w:rPr>
            </w:pPr>
          </w:p>
        </w:tc>
        <w:tc>
          <w:tcPr>
            <w:tcW w:w="2700" w:type="dxa"/>
            <w:vMerge/>
            <w:shd w:val="clear" w:color="auto" w:fill="D9D9D9" w:themeFill="background1" w:themeFillShade="D9"/>
            <w:vAlign w:val="center"/>
          </w:tcPr>
          <w:p w14:paraId="0285282B" w14:textId="77777777" w:rsidR="006633B1" w:rsidRPr="00DE230F" w:rsidRDefault="006633B1" w:rsidP="00C128BE">
            <w:pPr>
              <w:jc w:val="center"/>
              <w:rPr>
                <w:b/>
                <w:bCs/>
                <w:noProof/>
                <w:sz w:val="18"/>
                <w:szCs w:val="18"/>
              </w:rPr>
            </w:pPr>
          </w:p>
        </w:tc>
        <w:tc>
          <w:tcPr>
            <w:tcW w:w="2160" w:type="dxa"/>
            <w:vMerge/>
            <w:shd w:val="clear" w:color="auto" w:fill="D9D9D9" w:themeFill="background1" w:themeFillShade="D9"/>
            <w:vAlign w:val="center"/>
          </w:tcPr>
          <w:p w14:paraId="4962B2A4" w14:textId="77777777" w:rsidR="006633B1" w:rsidRPr="00DE230F" w:rsidRDefault="006633B1" w:rsidP="00C128BE">
            <w:pPr>
              <w:jc w:val="center"/>
              <w:rPr>
                <w:b/>
                <w:bCs/>
                <w:noProof/>
                <w:sz w:val="18"/>
                <w:szCs w:val="18"/>
              </w:rPr>
            </w:pPr>
          </w:p>
        </w:tc>
        <w:tc>
          <w:tcPr>
            <w:tcW w:w="1440" w:type="dxa"/>
            <w:shd w:val="clear" w:color="auto" w:fill="D9D9D9" w:themeFill="background1" w:themeFillShade="D9"/>
            <w:vAlign w:val="center"/>
          </w:tcPr>
          <w:p w14:paraId="6A6C202F" w14:textId="77777777" w:rsidR="006633B1" w:rsidRPr="00DE230F" w:rsidRDefault="006633B1" w:rsidP="00C128BE">
            <w:pPr>
              <w:jc w:val="center"/>
              <w:rPr>
                <w:b/>
                <w:bCs/>
                <w:noProof/>
                <w:sz w:val="18"/>
                <w:szCs w:val="18"/>
              </w:rPr>
            </w:pPr>
            <w:r w:rsidRPr="00DE230F">
              <w:rPr>
                <w:b/>
                <w:bCs/>
                <w:noProof/>
                <w:sz w:val="18"/>
                <w:szCs w:val="18"/>
              </w:rPr>
              <w:t>Semnătura</w:t>
            </w:r>
          </w:p>
        </w:tc>
        <w:tc>
          <w:tcPr>
            <w:tcW w:w="1350" w:type="dxa"/>
            <w:shd w:val="clear" w:color="auto" w:fill="D9D9D9" w:themeFill="background1" w:themeFillShade="D9"/>
            <w:vAlign w:val="center"/>
          </w:tcPr>
          <w:p w14:paraId="511B9D6A" w14:textId="77777777" w:rsidR="006633B1" w:rsidRPr="00DE230F" w:rsidRDefault="006633B1" w:rsidP="00C128BE">
            <w:pPr>
              <w:jc w:val="center"/>
              <w:rPr>
                <w:b/>
                <w:bCs/>
                <w:noProof/>
                <w:sz w:val="18"/>
                <w:szCs w:val="18"/>
              </w:rPr>
            </w:pPr>
            <w:r w:rsidRPr="00DE230F">
              <w:rPr>
                <w:b/>
                <w:bCs/>
                <w:noProof/>
                <w:sz w:val="18"/>
                <w:szCs w:val="18"/>
              </w:rPr>
              <w:t>Data</w:t>
            </w:r>
          </w:p>
        </w:tc>
        <w:tc>
          <w:tcPr>
            <w:tcW w:w="1528" w:type="dxa"/>
            <w:shd w:val="clear" w:color="auto" w:fill="D9D9D9" w:themeFill="background1" w:themeFillShade="D9"/>
            <w:vAlign w:val="center"/>
          </w:tcPr>
          <w:p w14:paraId="2B72CC64" w14:textId="77777777" w:rsidR="006633B1" w:rsidRPr="00DE230F" w:rsidRDefault="006633B1" w:rsidP="00C128BE">
            <w:pPr>
              <w:jc w:val="center"/>
              <w:rPr>
                <w:b/>
                <w:bCs/>
                <w:noProof/>
                <w:sz w:val="18"/>
                <w:szCs w:val="18"/>
              </w:rPr>
            </w:pPr>
            <w:r w:rsidRPr="00DE230F">
              <w:rPr>
                <w:b/>
                <w:bCs/>
                <w:noProof/>
                <w:sz w:val="18"/>
                <w:szCs w:val="18"/>
              </w:rPr>
              <w:t>Observaţii</w:t>
            </w:r>
          </w:p>
        </w:tc>
        <w:tc>
          <w:tcPr>
            <w:tcW w:w="1293" w:type="dxa"/>
            <w:shd w:val="clear" w:color="auto" w:fill="D9D9D9" w:themeFill="background1" w:themeFillShade="D9"/>
            <w:vAlign w:val="center"/>
          </w:tcPr>
          <w:p w14:paraId="6E17ECD8" w14:textId="77777777" w:rsidR="006633B1" w:rsidRPr="00DE230F" w:rsidRDefault="006633B1" w:rsidP="00C128BE">
            <w:pPr>
              <w:jc w:val="center"/>
              <w:rPr>
                <w:b/>
                <w:bCs/>
                <w:noProof/>
                <w:sz w:val="18"/>
                <w:szCs w:val="18"/>
              </w:rPr>
            </w:pPr>
            <w:r w:rsidRPr="00DE230F">
              <w:rPr>
                <w:b/>
                <w:bCs/>
                <w:noProof/>
                <w:sz w:val="18"/>
                <w:szCs w:val="18"/>
              </w:rPr>
              <w:t>Semnătura</w:t>
            </w:r>
          </w:p>
          <w:p w14:paraId="26E6167A" w14:textId="77777777" w:rsidR="006633B1" w:rsidRPr="00DE230F" w:rsidRDefault="006633B1" w:rsidP="00C128BE">
            <w:pPr>
              <w:jc w:val="center"/>
              <w:rPr>
                <w:b/>
                <w:bCs/>
                <w:noProof/>
                <w:sz w:val="18"/>
                <w:szCs w:val="18"/>
              </w:rPr>
            </w:pPr>
          </w:p>
        </w:tc>
        <w:tc>
          <w:tcPr>
            <w:tcW w:w="1162" w:type="dxa"/>
            <w:shd w:val="clear" w:color="auto" w:fill="D9D9D9" w:themeFill="background1" w:themeFillShade="D9"/>
            <w:vAlign w:val="center"/>
          </w:tcPr>
          <w:p w14:paraId="63F91179" w14:textId="77777777" w:rsidR="006633B1" w:rsidRPr="00DE230F" w:rsidRDefault="006633B1" w:rsidP="00C128BE">
            <w:pPr>
              <w:jc w:val="center"/>
              <w:rPr>
                <w:b/>
                <w:bCs/>
                <w:noProof/>
                <w:sz w:val="18"/>
                <w:szCs w:val="18"/>
              </w:rPr>
            </w:pPr>
            <w:r w:rsidRPr="00DE230F">
              <w:rPr>
                <w:b/>
                <w:bCs/>
                <w:noProof/>
                <w:sz w:val="18"/>
                <w:szCs w:val="18"/>
              </w:rPr>
              <w:t>Data</w:t>
            </w:r>
          </w:p>
          <w:p w14:paraId="65202FEA" w14:textId="77777777" w:rsidR="006633B1" w:rsidRPr="00DE230F" w:rsidRDefault="006633B1" w:rsidP="00C128BE">
            <w:pPr>
              <w:jc w:val="center"/>
              <w:rPr>
                <w:b/>
                <w:bCs/>
                <w:noProof/>
                <w:sz w:val="18"/>
                <w:szCs w:val="18"/>
              </w:rPr>
            </w:pPr>
          </w:p>
        </w:tc>
      </w:tr>
      <w:tr w:rsidR="00A71D6C" w:rsidRPr="00DE230F" w14:paraId="15369803" w14:textId="77777777" w:rsidTr="00BA42EA">
        <w:trPr>
          <w:trHeight w:val="152"/>
        </w:trPr>
        <w:tc>
          <w:tcPr>
            <w:tcW w:w="4117" w:type="dxa"/>
            <w:shd w:val="clear" w:color="auto" w:fill="E7E6E6" w:themeFill="background2"/>
            <w:vAlign w:val="center"/>
          </w:tcPr>
          <w:p w14:paraId="3E11568C" w14:textId="6A726E73" w:rsidR="00BA42EA" w:rsidRPr="00DE230F" w:rsidRDefault="00BA42EA" w:rsidP="00C128BE">
            <w:pPr>
              <w:jc w:val="center"/>
              <w:rPr>
                <w:b/>
                <w:bCs/>
                <w:noProof/>
                <w:sz w:val="18"/>
                <w:szCs w:val="18"/>
              </w:rPr>
            </w:pPr>
            <w:r w:rsidRPr="00DE230F">
              <w:rPr>
                <w:b/>
                <w:bCs/>
                <w:noProof/>
                <w:sz w:val="18"/>
                <w:szCs w:val="18"/>
              </w:rPr>
              <w:t>1</w:t>
            </w:r>
          </w:p>
        </w:tc>
        <w:tc>
          <w:tcPr>
            <w:tcW w:w="2700" w:type="dxa"/>
            <w:shd w:val="clear" w:color="auto" w:fill="E7E6E6" w:themeFill="background2"/>
            <w:vAlign w:val="center"/>
          </w:tcPr>
          <w:p w14:paraId="3A320A02" w14:textId="430416EE" w:rsidR="00BA42EA" w:rsidRPr="00DE230F" w:rsidRDefault="00BA42EA" w:rsidP="00C128BE">
            <w:pPr>
              <w:jc w:val="center"/>
              <w:rPr>
                <w:b/>
                <w:bCs/>
                <w:noProof/>
                <w:sz w:val="18"/>
                <w:szCs w:val="18"/>
              </w:rPr>
            </w:pPr>
            <w:r w:rsidRPr="00DE230F">
              <w:rPr>
                <w:b/>
                <w:bCs/>
                <w:noProof/>
                <w:sz w:val="18"/>
                <w:szCs w:val="18"/>
              </w:rPr>
              <w:t>2</w:t>
            </w:r>
          </w:p>
        </w:tc>
        <w:tc>
          <w:tcPr>
            <w:tcW w:w="2160" w:type="dxa"/>
            <w:shd w:val="clear" w:color="auto" w:fill="E7E6E6" w:themeFill="background2"/>
            <w:vAlign w:val="center"/>
          </w:tcPr>
          <w:p w14:paraId="2CB6BDB4" w14:textId="0EF08A8C" w:rsidR="00BA42EA" w:rsidRPr="00DE230F" w:rsidRDefault="00BA42EA" w:rsidP="00C128BE">
            <w:pPr>
              <w:jc w:val="center"/>
              <w:rPr>
                <w:b/>
                <w:bCs/>
                <w:noProof/>
                <w:sz w:val="18"/>
                <w:szCs w:val="18"/>
              </w:rPr>
            </w:pPr>
            <w:r w:rsidRPr="00DE230F">
              <w:rPr>
                <w:b/>
                <w:bCs/>
                <w:noProof/>
                <w:sz w:val="18"/>
                <w:szCs w:val="18"/>
              </w:rPr>
              <w:t>3</w:t>
            </w:r>
          </w:p>
        </w:tc>
        <w:tc>
          <w:tcPr>
            <w:tcW w:w="1440" w:type="dxa"/>
            <w:shd w:val="clear" w:color="auto" w:fill="E7E6E6" w:themeFill="background2"/>
            <w:vAlign w:val="center"/>
          </w:tcPr>
          <w:p w14:paraId="79986719" w14:textId="3CFFC76B" w:rsidR="00BA42EA" w:rsidRPr="00DE230F" w:rsidRDefault="00BA42EA" w:rsidP="00C128BE">
            <w:pPr>
              <w:jc w:val="center"/>
              <w:rPr>
                <w:b/>
                <w:bCs/>
                <w:noProof/>
                <w:sz w:val="18"/>
                <w:szCs w:val="18"/>
              </w:rPr>
            </w:pPr>
            <w:r w:rsidRPr="00DE230F">
              <w:rPr>
                <w:b/>
                <w:bCs/>
                <w:noProof/>
                <w:sz w:val="18"/>
                <w:szCs w:val="18"/>
              </w:rPr>
              <w:t>4</w:t>
            </w:r>
          </w:p>
        </w:tc>
        <w:tc>
          <w:tcPr>
            <w:tcW w:w="1350" w:type="dxa"/>
            <w:shd w:val="clear" w:color="auto" w:fill="E7E6E6" w:themeFill="background2"/>
            <w:vAlign w:val="center"/>
          </w:tcPr>
          <w:p w14:paraId="66B81993" w14:textId="3B92344E" w:rsidR="00BA42EA" w:rsidRPr="00DE230F" w:rsidRDefault="00BA42EA" w:rsidP="00C128BE">
            <w:pPr>
              <w:jc w:val="center"/>
              <w:rPr>
                <w:b/>
                <w:bCs/>
                <w:noProof/>
                <w:sz w:val="18"/>
                <w:szCs w:val="18"/>
              </w:rPr>
            </w:pPr>
            <w:r w:rsidRPr="00DE230F">
              <w:rPr>
                <w:b/>
                <w:bCs/>
                <w:noProof/>
                <w:sz w:val="18"/>
                <w:szCs w:val="18"/>
              </w:rPr>
              <w:t>5</w:t>
            </w:r>
          </w:p>
        </w:tc>
        <w:tc>
          <w:tcPr>
            <w:tcW w:w="1528" w:type="dxa"/>
            <w:shd w:val="clear" w:color="auto" w:fill="E7E6E6" w:themeFill="background2"/>
            <w:vAlign w:val="center"/>
          </w:tcPr>
          <w:p w14:paraId="3FBA0108" w14:textId="72ED6568" w:rsidR="00BA42EA" w:rsidRPr="00DE230F" w:rsidRDefault="00BA42EA" w:rsidP="00C128BE">
            <w:pPr>
              <w:jc w:val="center"/>
              <w:rPr>
                <w:b/>
                <w:bCs/>
                <w:noProof/>
                <w:sz w:val="18"/>
                <w:szCs w:val="18"/>
              </w:rPr>
            </w:pPr>
            <w:r w:rsidRPr="00DE230F">
              <w:rPr>
                <w:b/>
                <w:bCs/>
                <w:noProof/>
                <w:sz w:val="18"/>
                <w:szCs w:val="18"/>
              </w:rPr>
              <w:t>6</w:t>
            </w:r>
          </w:p>
        </w:tc>
        <w:tc>
          <w:tcPr>
            <w:tcW w:w="1293" w:type="dxa"/>
            <w:shd w:val="clear" w:color="auto" w:fill="E7E6E6" w:themeFill="background2"/>
            <w:vAlign w:val="center"/>
          </w:tcPr>
          <w:p w14:paraId="5DC66792" w14:textId="18583527" w:rsidR="00BA42EA" w:rsidRPr="00DE230F" w:rsidRDefault="00BA42EA" w:rsidP="00C128BE">
            <w:pPr>
              <w:jc w:val="center"/>
              <w:rPr>
                <w:b/>
                <w:bCs/>
                <w:noProof/>
                <w:sz w:val="18"/>
                <w:szCs w:val="18"/>
              </w:rPr>
            </w:pPr>
            <w:r w:rsidRPr="00DE230F">
              <w:rPr>
                <w:b/>
                <w:bCs/>
                <w:noProof/>
                <w:sz w:val="18"/>
                <w:szCs w:val="18"/>
              </w:rPr>
              <w:t>7</w:t>
            </w:r>
          </w:p>
        </w:tc>
        <w:tc>
          <w:tcPr>
            <w:tcW w:w="1162" w:type="dxa"/>
            <w:shd w:val="clear" w:color="auto" w:fill="E7E6E6" w:themeFill="background2"/>
            <w:vAlign w:val="center"/>
          </w:tcPr>
          <w:p w14:paraId="1F8039D0" w14:textId="4ABAEEEE" w:rsidR="00BA42EA" w:rsidRPr="00DE230F" w:rsidRDefault="0099420E" w:rsidP="00C128BE">
            <w:pPr>
              <w:jc w:val="center"/>
              <w:rPr>
                <w:b/>
                <w:bCs/>
                <w:noProof/>
                <w:sz w:val="18"/>
                <w:szCs w:val="18"/>
              </w:rPr>
            </w:pPr>
            <w:r w:rsidRPr="00DE230F">
              <w:rPr>
                <w:b/>
                <w:bCs/>
                <w:noProof/>
                <w:sz w:val="18"/>
                <w:szCs w:val="18"/>
              </w:rPr>
              <w:t>8</w:t>
            </w:r>
          </w:p>
        </w:tc>
      </w:tr>
      <w:tr w:rsidR="00C128BE" w:rsidRPr="00DE230F" w14:paraId="76C171D5" w14:textId="77777777" w:rsidTr="00071C33">
        <w:tc>
          <w:tcPr>
            <w:tcW w:w="4117" w:type="dxa"/>
          </w:tcPr>
          <w:p w14:paraId="52887CA8" w14:textId="22B4D14A" w:rsidR="00C128BE" w:rsidRPr="00DE230F" w:rsidRDefault="00C128BE" w:rsidP="00C128BE">
            <w:pPr>
              <w:rPr>
                <w:rFonts w:ascii="Arial" w:hAnsi="Arial" w:cs="Arial"/>
                <w:noProof/>
              </w:rPr>
            </w:pPr>
          </w:p>
        </w:tc>
        <w:tc>
          <w:tcPr>
            <w:tcW w:w="2700" w:type="dxa"/>
          </w:tcPr>
          <w:p w14:paraId="59232AD9" w14:textId="77777777" w:rsidR="00C128BE" w:rsidRPr="00DE230F" w:rsidRDefault="00C128BE" w:rsidP="00C128BE">
            <w:pPr>
              <w:rPr>
                <w:noProof/>
                <w:sz w:val="22"/>
                <w:szCs w:val="22"/>
              </w:rPr>
            </w:pPr>
          </w:p>
        </w:tc>
        <w:tc>
          <w:tcPr>
            <w:tcW w:w="2160" w:type="dxa"/>
          </w:tcPr>
          <w:p w14:paraId="352F9D4D" w14:textId="77777777" w:rsidR="00C128BE" w:rsidRPr="00DE230F" w:rsidRDefault="00C128BE" w:rsidP="00C128BE">
            <w:pPr>
              <w:rPr>
                <w:noProof/>
                <w:sz w:val="22"/>
                <w:szCs w:val="22"/>
              </w:rPr>
            </w:pPr>
          </w:p>
        </w:tc>
        <w:tc>
          <w:tcPr>
            <w:tcW w:w="1440" w:type="dxa"/>
          </w:tcPr>
          <w:p w14:paraId="7EB25DF9" w14:textId="77777777" w:rsidR="00C128BE" w:rsidRPr="00DE230F" w:rsidRDefault="00C128BE" w:rsidP="00C128BE">
            <w:pPr>
              <w:rPr>
                <w:noProof/>
                <w:sz w:val="22"/>
                <w:szCs w:val="22"/>
              </w:rPr>
            </w:pPr>
          </w:p>
        </w:tc>
        <w:tc>
          <w:tcPr>
            <w:tcW w:w="1350" w:type="dxa"/>
          </w:tcPr>
          <w:p w14:paraId="1BCC12D8" w14:textId="77777777" w:rsidR="00C128BE" w:rsidRPr="00DE230F" w:rsidRDefault="00C128BE" w:rsidP="00C128BE">
            <w:pPr>
              <w:rPr>
                <w:noProof/>
                <w:sz w:val="22"/>
                <w:szCs w:val="22"/>
              </w:rPr>
            </w:pPr>
          </w:p>
        </w:tc>
        <w:tc>
          <w:tcPr>
            <w:tcW w:w="1528" w:type="dxa"/>
          </w:tcPr>
          <w:p w14:paraId="7EFBA5D5" w14:textId="77777777" w:rsidR="00C128BE" w:rsidRPr="00DE230F" w:rsidRDefault="00C128BE" w:rsidP="00C128BE">
            <w:pPr>
              <w:rPr>
                <w:noProof/>
                <w:sz w:val="22"/>
                <w:szCs w:val="22"/>
              </w:rPr>
            </w:pPr>
          </w:p>
        </w:tc>
        <w:tc>
          <w:tcPr>
            <w:tcW w:w="1293" w:type="dxa"/>
          </w:tcPr>
          <w:p w14:paraId="1715D385" w14:textId="77777777" w:rsidR="00C128BE" w:rsidRPr="00DE230F" w:rsidRDefault="00C128BE" w:rsidP="00C128BE">
            <w:pPr>
              <w:rPr>
                <w:noProof/>
                <w:sz w:val="22"/>
                <w:szCs w:val="22"/>
              </w:rPr>
            </w:pPr>
          </w:p>
        </w:tc>
        <w:tc>
          <w:tcPr>
            <w:tcW w:w="1162" w:type="dxa"/>
          </w:tcPr>
          <w:p w14:paraId="3B60419A" w14:textId="77777777" w:rsidR="00C128BE" w:rsidRPr="00DE230F" w:rsidRDefault="00C128BE" w:rsidP="00C128BE">
            <w:pPr>
              <w:rPr>
                <w:noProof/>
                <w:sz w:val="22"/>
                <w:szCs w:val="22"/>
              </w:rPr>
            </w:pPr>
          </w:p>
        </w:tc>
      </w:tr>
      <w:tr w:rsidR="00C128BE" w:rsidRPr="00DE230F" w14:paraId="4D0B267E" w14:textId="77777777" w:rsidTr="00071C33">
        <w:tc>
          <w:tcPr>
            <w:tcW w:w="4117" w:type="dxa"/>
          </w:tcPr>
          <w:p w14:paraId="7638DDC1" w14:textId="0DCDBDE1" w:rsidR="00C128BE" w:rsidRPr="00DE230F" w:rsidRDefault="00C128BE" w:rsidP="00C128BE">
            <w:pPr>
              <w:rPr>
                <w:rFonts w:ascii="Arial" w:hAnsi="Arial" w:cs="Arial"/>
                <w:noProof/>
              </w:rPr>
            </w:pPr>
          </w:p>
        </w:tc>
        <w:tc>
          <w:tcPr>
            <w:tcW w:w="2700" w:type="dxa"/>
          </w:tcPr>
          <w:p w14:paraId="7EA02C2C" w14:textId="77777777" w:rsidR="00C128BE" w:rsidRPr="00DE230F" w:rsidRDefault="00C128BE" w:rsidP="00C128BE">
            <w:pPr>
              <w:rPr>
                <w:noProof/>
                <w:sz w:val="22"/>
                <w:szCs w:val="22"/>
              </w:rPr>
            </w:pPr>
          </w:p>
        </w:tc>
        <w:tc>
          <w:tcPr>
            <w:tcW w:w="2160" w:type="dxa"/>
          </w:tcPr>
          <w:p w14:paraId="61CB85F3" w14:textId="77777777" w:rsidR="00C128BE" w:rsidRPr="00DE230F" w:rsidRDefault="00C128BE" w:rsidP="00C128BE">
            <w:pPr>
              <w:rPr>
                <w:noProof/>
                <w:sz w:val="22"/>
                <w:szCs w:val="22"/>
              </w:rPr>
            </w:pPr>
          </w:p>
        </w:tc>
        <w:tc>
          <w:tcPr>
            <w:tcW w:w="1440" w:type="dxa"/>
          </w:tcPr>
          <w:p w14:paraId="57DE9FC1" w14:textId="77777777" w:rsidR="00C128BE" w:rsidRPr="00DE230F" w:rsidRDefault="00C128BE" w:rsidP="00C128BE">
            <w:pPr>
              <w:rPr>
                <w:noProof/>
                <w:sz w:val="22"/>
                <w:szCs w:val="22"/>
              </w:rPr>
            </w:pPr>
          </w:p>
        </w:tc>
        <w:tc>
          <w:tcPr>
            <w:tcW w:w="1350" w:type="dxa"/>
          </w:tcPr>
          <w:p w14:paraId="12A39F36" w14:textId="77777777" w:rsidR="00C128BE" w:rsidRPr="00DE230F" w:rsidRDefault="00C128BE" w:rsidP="00C128BE">
            <w:pPr>
              <w:rPr>
                <w:noProof/>
                <w:sz w:val="22"/>
                <w:szCs w:val="22"/>
              </w:rPr>
            </w:pPr>
          </w:p>
        </w:tc>
        <w:tc>
          <w:tcPr>
            <w:tcW w:w="1528" w:type="dxa"/>
          </w:tcPr>
          <w:p w14:paraId="2A1F83E8" w14:textId="77777777" w:rsidR="00C128BE" w:rsidRPr="00DE230F" w:rsidRDefault="00C128BE" w:rsidP="00C128BE">
            <w:pPr>
              <w:rPr>
                <w:noProof/>
                <w:sz w:val="22"/>
                <w:szCs w:val="22"/>
              </w:rPr>
            </w:pPr>
          </w:p>
        </w:tc>
        <w:tc>
          <w:tcPr>
            <w:tcW w:w="1293" w:type="dxa"/>
          </w:tcPr>
          <w:p w14:paraId="161411FB" w14:textId="77777777" w:rsidR="00C128BE" w:rsidRPr="00DE230F" w:rsidRDefault="00C128BE" w:rsidP="00C128BE">
            <w:pPr>
              <w:rPr>
                <w:noProof/>
                <w:sz w:val="22"/>
                <w:szCs w:val="22"/>
              </w:rPr>
            </w:pPr>
          </w:p>
        </w:tc>
        <w:tc>
          <w:tcPr>
            <w:tcW w:w="1162" w:type="dxa"/>
          </w:tcPr>
          <w:p w14:paraId="1B029497" w14:textId="77777777" w:rsidR="00C128BE" w:rsidRPr="00DE230F" w:rsidRDefault="00C128BE" w:rsidP="00C128BE">
            <w:pPr>
              <w:rPr>
                <w:noProof/>
                <w:sz w:val="22"/>
                <w:szCs w:val="22"/>
              </w:rPr>
            </w:pPr>
          </w:p>
        </w:tc>
      </w:tr>
      <w:tr w:rsidR="00C128BE" w:rsidRPr="00DE230F" w14:paraId="14AB83E8" w14:textId="77777777" w:rsidTr="00071C33">
        <w:tc>
          <w:tcPr>
            <w:tcW w:w="4117" w:type="dxa"/>
          </w:tcPr>
          <w:p w14:paraId="3FD08E1C" w14:textId="28FA2AD8" w:rsidR="00C128BE" w:rsidRPr="00DE230F" w:rsidRDefault="00C128BE" w:rsidP="00C128BE">
            <w:pPr>
              <w:rPr>
                <w:rFonts w:ascii="Arial" w:hAnsi="Arial" w:cs="Arial"/>
                <w:noProof/>
              </w:rPr>
            </w:pPr>
          </w:p>
        </w:tc>
        <w:tc>
          <w:tcPr>
            <w:tcW w:w="2700" w:type="dxa"/>
          </w:tcPr>
          <w:p w14:paraId="3EE895F3" w14:textId="77777777" w:rsidR="00C128BE" w:rsidRPr="00DE230F" w:rsidRDefault="00C128BE" w:rsidP="00C128BE">
            <w:pPr>
              <w:rPr>
                <w:noProof/>
                <w:sz w:val="22"/>
                <w:szCs w:val="22"/>
              </w:rPr>
            </w:pPr>
          </w:p>
        </w:tc>
        <w:tc>
          <w:tcPr>
            <w:tcW w:w="2160" w:type="dxa"/>
          </w:tcPr>
          <w:p w14:paraId="7BCD5394" w14:textId="77777777" w:rsidR="00C128BE" w:rsidRPr="00DE230F" w:rsidRDefault="00C128BE" w:rsidP="00C128BE">
            <w:pPr>
              <w:rPr>
                <w:noProof/>
                <w:sz w:val="22"/>
                <w:szCs w:val="22"/>
              </w:rPr>
            </w:pPr>
          </w:p>
        </w:tc>
        <w:tc>
          <w:tcPr>
            <w:tcW w:w="1440" w:type="dxa"/>
          </w:tcPr>
          <w:p w14:paraId="0F0C5FD6" w14:textId="77777777" w:rsidR="00C128BE" w:rsidRPr="00DE230F" w:rsidRDefault="00C128BE" w:rsidP="00C128BE">
            <w:pPr>
              <w:rPr>
                <w:noProof/>
                <w:sz w:val="22"/>
                <w:szCs w:val="22"/>
              </w:rPr>
            </w:pPr>
          </w:p>
        </w:tc>
        <w:tc>
          <w:tcPr>
            <w:tcW w:w="1350" w:type="dxa"/>
          </w:tcPr>
          <w:p w14:paraId="68C54D03" w14:textId="77777777" w:rsidR="00C128BE" w:rsidRPr="00DE230F" w:rsidRDefault="00C128BE" w:rsidP="00C128BE">
            <w:pPr>
              <w:rPr>
                <w:noProof/>
                <w:sz w:val="22"/>
                <w:szCs w:val="22"/>
              </w:rPr>
            </w:pPr>
          </w:p>
        </w:tc>
        <w:tc>
          <w:tcPr>
            <w:tcW w:w="1528" w:type="dxa"/>
          </w:tcPr>
          <w:p w14:paraId="742855BC" w14:textId="77777777" w:rsidR="00C128BE" w:rsidRPr="00DE230F" w:rsidRDefault="00C128BE" w:rsidP="00C128BE">
            <w:pPr>
              <w:rPr>
                <w:noProof/>
                <w:sz w:val="22"/>
                <w:szCs w:val="22"/>
              </w:rPr>
            </w:pPr>
          </w:p>
        </w:tc>
        <w:tc>
          <w:tcPr>
            <w:tcW w:w="1293" w:type="dxa"/>
          </w:tcPr>
          <w:p w14:paraId="4A6E11D8" w14:textId="77777777" w:rsidR="00C128BE" w:rsidRPr="00DE230F" w:rsidRDefault="00C128BE" w:rsidP="00C128BE">
            <w:pPr>
              <w:rPr>
                <w:noProof/>
                <w:sz w:val="22"/>
                <w:szCs w:val="22"/>
              </w:rPr>
            </w:pPr>
          </w:p>
        </w:tc>
        <w:tc>
          <w:tcPr>
            <w:tcW w:w="1162" w:type="dxa"/>
          </w:tcPr>
          <w:p w14:paraId="7BAF71BE" w14:textId="77777777" w:rsidR="00C128BE" w:rsidRPr="00DE230F" w:rsidRDefault="00C128BE" w:rsidP="00C128BE">
            <w:pPr>
              <w:rPr>
                <w:noProof/>
                <w:sz w:val="22"/>
                <w:szCs w:val="22"/>
              </w:rPr>
            </w:pPr>
          </w:p>
        </w:tc>
      </w:tr>
      <w:tr w:rsidR="00C128BE" w:rsidRPr="00DE230F" w14:paraId="1FF18C43" w14:textId="77777777" w:rsidTr="00071C33">
        <w:tc>
          <w:tcPr>
            <w:tcW w:w="4117" w:type="dxa"/>
          </w:tcPr>
          <w:p w14:paraId="12F014C1" w14:textId="204A6C99" w:rsidR="00C128BE" w:rsidRPr="00DE230F" w:rsidRDefault="00C128BE" w:rsidP="00C128BE">
            <w:pPr>
              <w:rPr>
                <w:rFonts w:ascii="Arial" w:hAnsi="Arial" w:cs="Arial"/>
                <w:noProof/>
              </w:rPr>
            </w:pPr>
          </w:p>
        </w:tc>
        <w:tc>
          <w:tcPr>
            <w:tcW w:w="2700" w:type="dxa"/>
          </w:tcPr>
          <w:p w14:paraId="1F58EFCE" w14:textId="77777777" w:rsidR="00C128BE" w:rsidRPr="00DE230F" w:rsidRDefault="00C128BE" w:rsidP="00C128BE">
            <w:pPr>
              <w:rPr>
                <w:noProof/>
                <w:sz w:val="22"/>
                <w:szCs w:val="22"/>
              </w:rPr>
            </w:pPr>
          </w:p>
        </w:tc>
        <w:tc>
          <w:tcPr>
            <w:tcW w:w="2160" w:type="dxa"/>
          </w:tcPr>
          <w:p w14:paraId="31F47473" w14:textId="77777777" w:rsidR="00C128BE" w:rsidRPr="00DE230F" w:rsidRDefault="00C128BE" w:rsidP="00C128BE">
            <w:pPr>
              <w:rPr>
                <w:noProof/>
                <w:sz w:val="22"/>
                <w:szCs w:val="22"/>
              </w:rPr>
            </w:pPr>
          </w:p>
        </w:tc>
        <w:tc>
          <w:tcPr>
            <w:tcW w:w="1440" w:type="dxa"/>
          </w:tcPr>
          <w:p w14:paraId="0A24259D" w14:textId="77777777" w:rsidR="00C128BE" w:rsidRPr="00DE230F" w:rsidRDefault="00C128BE" w:rsidP="00C128BE">
            <w:pPr>
              <w:rPr>
                <w:noProof/>
                <w:sz w:val="22"/>
                <w:szCs w:val="22"/>
              </w:rPr>
            </w:pPr>
          </w:p>
        </w:tc>
        <w:tc>
          <w:tcPr>
            <w:tcW w:w="1350" w:type="dxa"/>
          </w:tcPr>
          <w:p w14:paraId="27C3B69A" w14:textId="77777777" w:rsidR="00C128BE" w:rsidRPr="00DE230F" w:rsidRDefault="00C128BE" w:rsidP="00C128BE">
            <w:pPr>
              <w:rPr>
                <w:noProof/>
                <w:sz w:val="22"/>
                <w:szCs w:val="22"/>
              </w:rPr>
            </w:pPr>
          </w:p>
        </w:tc>
        <w:tc>
          <w:tcPr>
            <w:tcW w:w="1528" w:type="dxa"/>
          </w:tcPr>
          <w:p w14:paraId="1A40FF20" w14:textId="77777777" w:rsidR="00C128BE" w:rsidRPr="00DE230F" w:rsidRDefault="00C128BE" w:rsidP="00C128BE">
            <w:pPr>
              <w:rPr>
                <w:noProof/>
                <w:sz w:val="22"/>
                <w:szCs w:val="22"/>
              </w:rPr>
            </w:pPr>
          </w:p>
        </w:tc>
        <w:tc>
          <w:tcPr>
            <w:tcW w:w="1293" w:type="dxa"/>
          </w:tcPr>
          <w:p w14:paraId="4A88258C" w14:textId="77777777" w:rsidR="00C128BE" w:rsidRPr="00DE230F" w:rsidRDefault="00C128BE" w:rsidP="00C128BE">
            <w:pPr>
              <w:rPr>
                <w:noProof/>
                <w:sz w:val="22"/>
                <w:szCs w:val="22"/>
              </w:rPr>
            </w:pPr>
          </w:p>
        </w:tc>
        <w:tc>
          <w:tcPr>
            <w:tcW w:w="1162" w:type="dxa"/>
          </w:tcPr>
          <w:p w14:paraId="64154B2B" w14:textId="77777777" w:rsidR="00C128BE" w:rsidRPr="00DE230F" w:rsidRDefault="00C128BE" w:rsidP="00C128BE">
            <w:pPr>
              <w:rPr>
                <w:noProof/>
                <w:sz w:val="22"/>
                <w:szCs w:val="22"/>
              </w:rPr>
            </w:pPr>
          </w:p>
        </w:tc>
      </w:tr>
      <w:tr w:rsidR="00C128BE" w:rsidRPr="00DE230F" w14:paraId="1F722BB5" w14:textId="77777777" w:rsidTr="00071C33">
        <w:tc>
          <w:tcPr>
            <w:tcW w:w="4117" w:type="dxa"/>
          </w:tcPr>
          <w:p w14:paraId="109E9F70" w14:textId="6234F209" w:rsidR="00C128BE" w:rsidRPr="00DE230F" w:rsidRDefault="00C128BE" w:rsidP="00C128BE">
            <w:pPr>
              <w:rPr>
                <w:rFonts w:ascii="Arial" w:hAnsi="Arial" w:cs="Arial"/>
                <w:noProof/>
              </w:rPr>
            </w:pPr>
          </w:p>
        </w:tc>
        <w:tc>
          <w:tcPr>
            <w:tcW w:w="2700" w:type="dxa"/>
          </w:tcPr>
          <w:p w14:paraId="30574EE6" w14:textId="77777777" w:rsidR="00C128BE" w:rsidRPr="00DE230F" w:rsidRDefault="00C128BE" w:rsidP="00C128BE">
            <w:pPr>
              <w:rPr>
                <w:noProof/>
                <w:sz w:val="22"/>
                <w:szCs w:val="22"/>
              </w:rPr>
            </w:pPr>
          </w:p>
        </w:tc>
        <w:tc>
          <w:tcPr>
            <w:tcW w:w="2160" w:type="dxa"/>
          </w:tcPr>
          <w:p w14:paraId="207AA4C6" w14:textId="77777777" w:rsidR="00C128BE" w:rsidRPr="00DE230F" w:rsidRDefault="00C128BE" w:rsidP="00C128BE">
            <w:pPr>
              <w:rPr>
                <w:noProof/>
                <w:sz w:val="22"/>
                <w:szCs w:val="22"/>
              </w:rPr>
            </w:pPr>
          </w:p>
        </w:tc>
        <w:tc>
          <w:tcPr>
            <w:tcW w:w="1440" w:type="dxa"/>
          </w:tcPr>
          <w:p w14:paraId="1C1003E4" w14:textId="77777777" w:rsidR="00C128BE" w:rsidRPr="00DE230F" w:rsidRDefault="00C128BE" w:rsidP="00C128BE">
            <w:pPr>
              <w:rPr>
                <w:noProof/>
                <w:sz w:val="22"/>
                <w:szCs w:val="22"/>
              </w:rPr>
            </w:pPr>
          </w:p>
        </w:tc>
        <w:tc>
          <w:tcPr>
            <w:tcW w:w="1350" w:type="dxa"/>
          </w:tcPr>
          <w:p w14:paraId="2D721201" w14:textId="77777777" w:rsidR="00C128BE" w:rsidRPr="00DE230F" w:rsidRDefault="00C128BE" w:rsidP="00C128BE">
            <w:pPr>
              <w:rPr>
                <w:noProof/>
                <w:sz w:val="22"/>
                <w:szCs w:val="22"/>
              </w:rPr>
            </w:pPr>
          </w:p>
        </w:tc>
        <w:tc>
          <w:tcPr>
            <w:tcW w:w="1528" w:type="dxa"/>
          </w:tcPr>
          <w:p w14:paraId="0C29717B" w14:textId="77777777" w:rsidR="00C128BE" w:rsidRPr="00DE230F" w:rsidRDefault="00C128BE" w:rsidP="00C128BE">
            <w:pPr>
              <w:rPr>
                <w:noProof/>
                <w:sz w:val="22"/>
                <w:szCs w:val="22"/>
              </w:rPr>
            </w:pPr>
          </w:p>
        </w:tc>
        <w:tc>
          <w:tcPr>
            <w:tcW w:w="1293" w:type="dxa"/>
          </w:tcPr>
          <w:p w14:paraId="2CF3293E" w14:textId="77777777" w:rsidR="00C128BE" w:rsidRPr="00DE230F" w:rsidRDefault="00C128BE" w:rsidP="00C128BE">
            <w:pPr>
              <w:rPr>
                <w:noProof/>
                <w:sz w:val="22"/>
                <w:szCs w:val="22"/>
              </w:rPr>
            </w:pPr>
          </w:p>
        </w:tc>
        <w:tc>
          <w:tcPr>
            <w:tcW w:w="1162" w:type="dxa"/>
          </w:tcPr>
          <w:p w14:paraId="0781F3C9" w14:textId="77777777" w:rsidR="00C128BE" w:rsidRPr="00DE230F" w:rsidRDefault="00C128BE" w:rsidP="00C128BE">
            <w:pPr>
              <w:rPr>
                <w:noProof/>
                <w:sz w:val="22"/>
                <w:szCs w:val="22"/>
              </w:rPr>
            </w:pPr>
          </w:p>
        </w:tc>
      </w:tr>
      <w:tr w:rsidR="00C128BE" w:rsidRPr="00DE230F" w14:paraId="18B68A32" w14:textId="77777777" w:rsidTr="00071C33">
        <w:tc>
          <w:tcPr>
            <w:tcW w:w="4117" w:type="dxa"/>
            <w:vAlign w:val="center"/>
          </w:tcPr>
          <w:p w14:paraId="7A036F61" w14:textId="243635E9" w:rsidR="00C128BE" w:rsidRPr="00DE230F" w:rsidRDefault="00C128BE" w:rsidP="00C128BE">
            <w:pPr>
              <w:rPr>
                <w:rFonts w:ascii="Arial" w:hAnsi="Arial" w:cs="Arial"/>
                <w:noProof/>
              </w:rPr>
            </w:pPr>
          </w:p>
        </w:tc>
        <w:tc>
          <w:tcPr>
            <w:tcW w:w="2700" w:type="dxa"/>
          </w:tcPr>
          <w:p w14:paraId="70D4D804" w14:textId="77777777" w:rsidR="00C128BE" w:rsidRPr="00DE230F" w:rsidRDefault="00C128BE" w:rsidP="00C128BE">
            <w:pPr>
              <w:rPr>
                <w:noProof/>
                <w:sz w:val="22"/>
                <w:szCs w:val="22"/>
              </w:rPr>
            </w:pPr>
          </w:p>
        </w:tc>
        <w:tc>
          <w:tcPr>
            <w:tcW w:w="2160" w:type="dxa"/>
          </w:tcPr>
          <w:p w14:paraId="3070145B" w14:textId="77777777" w:rsidR="00C128BE" w:rsidRPr="00DE230F" w:rsidRDefault="00C128BE" w:rsidP="00C128BE">
            <w:pPr>
              <w:rPr>
                <w:noProof/>
                <w:sz w:val="22"/>
                <w:szCs w:val="22"/>
              </w:rPr>
            </w:pPr>
          </w:p>
        </w:tc>
        <w:tc>
          <w:tcPr>
            <w:tcW w:w="1440" w:type="dxa"/>
          </w:tcPr>
          <w:p w14:paraId="56C9A71F" w14:textId="77777777" w:rsidR="00C128BE" w:rsidRPr="00DE230F" w:rsidRDefault="00C128BE" w:rsidP="00C128BE">
            <w:pPr>
              <w:rPr>
                <w:noProof/>
                <w:sz w:val="22"/>
                <w:szCs w:val="22"/>
              </w:rPr>
            </w:pPr>
          </w:p>
        </w:tc>
        <w:tc>
          <w:tcPr>
            <w:tcW w:w="1350" w:type="dxa"/>
          </w:tcPr>
          <w:p w14:paraId="111D35B8" w14:textId="77777777" w:rsidR="00C128BE" w:rsidRPr="00DE230F" w:rsidRDefault="00C128BE" w:rsidP="00C128BE">
            <w:pPr>
              <w:rPr>
                <w:noProof/>
                <w:sz w:val="22"/>
                <w:szCs w:val="22"/>
              </w:rPr>
            </w:pPr>
          </w:p>
        </w:tc>
        <w:tc>
          <w:tcPr>
            <w:tcW w:w="1528" w:type="dxa"/>
          </w:tcPr>
          <w:p w14:paraId="28A28513" w14:textId="77777777" w:rsidR="00C128BE" w:rsidRPr="00DE230F" w:rsidRDefault="00C128BE" w:rsidP="00C128BE">
            <w:pPr>
              <w:rPr>
                <w:noProof/>
                <w:sz w:val="22"/>
                <w:szCs w:val="22"/>
              </w:rPr>
            </w:pPr>
          </w:p>
        </w:tc>
        <w:tc>
          <w:tcPr>
            <w:tcW w:w="1293" w:type="dxa"/>
          </w:tcPr>
          <w:p w14:paraId="7DD7EA56" w14:textId="77777777" w:rsidR="00C128BE" w:rsidRPr="00DE230F" w:rsidRDefault="00C128BE" w:rsidP="00C128BE">
            <w:pPr>
              <w:rPr>
                <w:noProof/>
                <w:sz w:val="22"/>
                <w:szCs w:val="22"/>
              </w:rPr>
            </w:pPr>
          </w:p>
        </w:tc>
        <w:tc>
          <w:tcPr>
            <w:tcW w:w="1162" w:type="dxa"/>
          </w:tcPr>
          <w:p w14:paraId="5F45ED89" w14:textId="77777777" w:rsidR="00C128BE" w:rsidRPr="00DE230F" w:rsidRDefault="00C128BE" w:rsidP="00C128BE">
            <w:pPr>
              <w:rPr>
                <w:noProof/>
                <w:sz w:val="22"/>
                <w:szCs w:val="22"/>
              </w:rPr>
            </w:pPr>
          </w:p>
        </w:tc>
      </w:tr>
      <w:tr w:rsidR="00C128BE" w:rsidRPr="00DE230F" w14:paraId="36EFCD1A" w14:textId="77777777" w:rsidTr="00071C33">
        <w:tc>
          <w:tcPr>
            <w:tcW w:w="4117" w:type="dxa"/>
          </w:tcPr>
          <w:p w14:paraId="2DE06972" w14:textId="4EBF0209" w:rsidR="00C128BE" w:rsidRPr="00DE230F" w:rsidRDefault="00C128BE" w:rsidP="00C128BE">
            <w:pPr>
              <w:rPr>
                <w:rFonts w:ascii="Arial" w:hAnsi="Arial" w:cs="Arial"/>
                <w:noProof/>
              </w:rPr>
            </w:pPr>
          </w:p>
        </w:tc>
        <w:tc>
          <w:tcPr>
            <w:tcW w:w="2700" w:type="dxa"/>
          </w:tcPr>
          <w:p w14:paraId="153A069E" w14:textId="77777777" w:rsidR="00C128BE" w:rsidRPr="00DE230F" w:rsidRDefault="00C128BE" w:rsidP="00C128BE">
            <w:pPr>
              <w:rPr>
                <w:noProof/>
                <w:sz w:val="22"/>
                <w:szCs w:val="22"/>
              </w:rPr>
            </w:pPr>
          </w:p>
        </w:tc>
        <w:tc>
          <w:tcPr>
            <w:tcW w:w="2160" w:type="dxa"/>
          </w:tcPr>
          <w:p w14:paraId="6E1CAAD2" w14:textId="77777777" w:rsidR="00C128BE" w:rsidRPr="00DE230F" w:rsidRDefault="00C128BE" w:rsidP="00C128BE">
            <w:pPr>
              <w:rPr>
                <w:noProof/>
                <w:sz w:val="22"/>
                <w:szCs w:val="22"/>
              </w:rPr>
            </w:pPr>
          </w:p>
        </w:tc>
        <w:tc>
          <w:tcPr>
            <w:tcW w:w="1440" w:type="dxa"/>
          </w:tcPr>
          <w:p w14:paraId="5CD228CF" w14:textId="77777777" w:rsidR="00C128BE" w:rsidRPr="00DE230F" w:rsidRDefault="00C128BE" w:rsidP="00C128BE">
            <w:pPr>
              <w:rPr>
                <w:noProof/>
                <w:sz w:val="22"/>
                <w:szCs w:val="22"/>
              </w:rPr>
            </w:pPr>
          </w:p>
        </w:tc>
        <w:tc>
          <w:tcPr>
            <w:tcW w:w="1350" w:type="dxa"/>
          </w:tcPr>
          <w:p w14:paraId="0574640C" w14:textId="77777777" w:rsidR="00C128BE" w:rsidRPr="00DE230F" w:rsidRDefault="00C128BE" w:rsidP="00C128BE">
            <w:pPr>
              <w:rPr>
                <w:noProof/>
                <w:sz w:val="22"/>
                <w:szCs w:val="22"/>
              </w:rPr>
            </w:pPr>
          </w:p>
        </w:tc>
        <w:tc>
          <w:tcPr>
            <w:tcW w:w="1528" w:type="dxa"/>
          </w:tcPr>
          <w:p w14:paraId="5D2EC17A" w14:textId="77777777" w:rsidR="00C128BE" w:rsidRPr="00DE230F" w:rsidRDefault="00C128BE" w:rsidP="00C128BE">
            <w:pPr>
              <w:rPr>
                <w:noProof/>
                <w:sz w:val="22"/>
                <w:szCs w:val="22"/>
              </w:rPr>
            </w:pPr>
          </w:p>
        </w:tc>
        <w:tc>
          <w:tcPr>
            <w:tcW w:w="1293" w:type="dxa"/>
          </w:tcPr>
          <w:p w14:paraId="65C14A19" w14:textId="77777777" w:rsidR="00C128BE" w:rsidRPr="00DE230F" w:rsidRDefault="00C128BE" w:rsidP="00C128BE">
            <w:pPr>
              <w:rPr>
                <w:noProof/>
                <w:sz w:val="22"/>
                <w:szCs w:val="22"/>
              </w:rPr>
            </w:pPr>
          </w:p>
        </w:tc>
        <w:tc>
          <w:tcPr>
            <w:tcW w:w="1162" w:type="dxa"/>
          </w:tcPr>
          <w:p w14:paraId="434486AF" w14:textId="77777777" w:rsidR="00C128BE" w:rsidRPr="00DE230F" w:rsidRDefault="00C128BE" w:rsidP="00C128BE">
            <w:pPr>
              <w:rPr>
                <w:noProof/>
                <w:sz w:val="22"/>
                <w:szCs w:val="22"/>
              </w:rPr>
            </w:pPr>
          </w:p>
        </w:tc>
      </w:tr>
      <w:tr w:rsidR="00C128BE" w:rsidRPr="00DE230F" w14:paraId="2F054F99" w14:textId="77777777" w:rsidTr="00071C33">
        <w:tc>
          <w:tcPr>
            <w:tcW w:w="4117" w:type="dxa"/>
          </w:tcPr>
          <w:p w14:paraId="289C3D02" w14:textId="10BDFDAC" w:rsidR="00C128BE" w:rsidRPr="00DE230F" w:rsidRDefault="00C128BE" w:rsidP="00C128BE">
            <w:pPr>
              <w:rPr>
                <w:rFonts w:ascii="Arial" w:hAnsi="Arial" w:cs="Arial"/>
                <w:noProof/>
              </w:rPr>
            </w:pPr>
          </w:p>
        </w:tc>
        <w:tc>
          <w:tcPr>
            <w:tcW w:w="2700" w:type="dxa"/>
          </w:tcPr>
          <w:p w14:paraId="0CDD320C" w14:textId="77777777" w:rsidR="00C128BE" w:rsidRPr="00DE230F" w:rsidRDefault="00C128BE" w:rsidP="00C128BE">
            <w:pPr>
              <w:rPr>
                <w:noProof/>
                <w:sz w:val="22"/>
                <w:szCs w:val="22"/>
              </w:rPr>
            </w:pPr>
          </w:p>
        </w:tc>
        <w:tc>
          <w:tcPr>
            <w:tcW w:w="2160" w:type="dxa"/>
          </w:tcPr>
          <w:p w14:paraId="1CD5B24E" w14:textId="77777777" w:rsidR="00C128BE" w:rsidRPr="00DE230F" w:rsidRDefault="00C128BE" w:rsidP="00C128BE">
            <w:pPr>
              <w:rPr>
                <w:noProof/>
                <w:sz w:val="22"/>
                <w:szCs w:val="22"/>
              </w:rPr>
            </w:pPr>
          </w:p>
        </w:tc>
        <w:tc>
          <w:tcPr>
            <w:tcW w:w="1440" w:type="dxa"/>
          </w:tcPr>
          <w:p w14:paraId="4D2619CD" w14:textId="77777777" w:rsidR="00C128BE" w:rsidRPr="00DE230F" w:rsidRDefault="00C128BE" w:rsidP="00C128BE">
            <w:pPr>
              <w:rPr>
                <w:noProof/>
                <w:sz w:val="22"/>
                <w:szCs w:val="22"/>
              </w:rPr>
            </w:pPr>
          </w:p>
        </w:tc>
        <w:tc>
          <w:tcPr>
            <w:tcW w:w="1350" w:type="dxa"/>
          </w:tcPr>
          <w:p w14:paraId="49B8A18B" w14:textId="77777777" w:rsidR="00C128BE" w:rsidRPr="00DE230F" w:rsidRDefault="00C128BE" w:rsidP="00C128BE">
            <w:pPr>
              <w:rPr>
                <w:noProof/>
                <w:sz w:val="22"/>
                <w:szCs w:val="22"/>
              </w:rPr>
            </w:pPr>
          </w:p>
        </w:tc>
        <w:tc>
          <w:tcPr>
            <w:tcW w:w="1528" w:type="dxa"/>
          </w:tcPr>
          <w:p w14:paraId="4B1A23B1" w14:textId="77777777" w:rsidR="00C128BE" w:rsidRPr="00DE230F" w:rsidRDefault="00C128BE" w:rsidP="00C128BE">
            <w:pPr>
              <w:rPr>
                <w:noProof/>
                <w:sz w:val="22"/>
                <w:szCs w:val="22"/>
              </w:rPr>
            </w:pPr>
          </w:p>
        </w:tc>
        <w:tc>
          <w:tcPr>
            <w:tcW w:w="1293" w:type="dxa"/>
          </w:tcPr>
          <w:p w14:paraId="44D8211B" w14:textId="77777777" w:rsidR="00C128BE" w:rsidRPr="00DE230F" w:rsidRDefault="00C128BE" w:rsidP="00C128BE">
            <w:pPr>
              <w:rPr>
                <w:noProof/>
                <w:sz w:val="22"/>
                <w:szCs w:val="22"/>
              </w:rPr>
            </w:pPr>
          </w:p>
        </w:tc>
        <w:tc>
          <w:tcPr>
            <w:tcW w:w="1162" w:type="dxa"/>
          </w:tcPr>
          <w:p w14:paraId="327AE08D" w14:textId="77777777" w:rsidR="00C128BE" w:rsidRPr="00DE230F" w:rsidRDefault="00C128BE" w:rsidP="00C128BE">
            <w:pPr>
              <w:rPr>
                <w:noProof/>
                <w:sz w:val="22"/>
                <w:szCs w:val="22"/>
              </w:rPr>
            </w:pPr>
          </w:p>
        </w:tc>
      </w:tr>
      <w:tr w:rsidR="00C128BE" w:rsidRPr="00DE230F" w14:paraId="292016C1" w14:textId="77777777" w:rsidTr="00071C33">
        <w:tc>
          <w:tcPr>
            <w:tcW w:w="4117" w:type="dxa"/>
          </w:tcPr>
          <w:p w14:paraId="79CB7A45" w14:textId="63B96043" w:rsidR="00C128BE" w:rsidRPr="00DE230F" w:rsidRDefault="00C128BE" w:rsidP="00C128BE">
            <w:pPr>
              <w:rPr>
                <w:rFonts w:ascii="Arial" w:hAnsi="Arial" w:cs="Arial"/>
                <w:noProof/>
              </w:rPr>
            </w:pPr>
          </w:p>
        </w:tc>
        <w:tc>
          <w:tcPr>
            <w:tcW w:w="2700" w:type="dxa"/>
          </w:tcPr>
          <w:p w14:paraId="0E1E932B" w14:textId="77777777" w:rsidR="00C128BE" w:rsidRPr="00DE230F" w:rsidRDefault="00C128BE" w:rsidP="00C128BE">
            <w:pPr>
              <w:rPr>
                <w:noProof/>
                <w:sz w:val="22"/>
                <w:szCs w:val="22"/>
              </w:rPr>
            </w:pPr>
          </w:p>
        </w:tc>
        <w:tc>
          <w:tcPr>
            <w:tcW w:w="2160" w:type="dxa"/>
          </w:tcPr>
          <w:p w14:paraId="460093E4" w14:textId="77777777" w:rsidR="00C128BE" w:rsidRPr="00DE230F" w:rsidRDefault="00C128BE" w:rsidP="00C128BE">
            <w:pPr>
              <w:rPr>
                <w:noProof/>
                <w:sz w:val="22"/>
                <w:szCs w:val="22"/>
              </w:rPr>
            </w:pPr>
          </w:p>
        </w:tc>
        <w:tc>
          <w:tcPr>
            <w:tcW w:w="1440" w:type="dxa"/>
          </w:tcPr>
          <w:p w14:paraId="1F365F4E" w14:textId="77777777" w:rsidR="00C128BE" w:rsidRPr="00DE230F" w:rsidRDefault="00C128BE" w:rsidP="00C128BE">
            <w:pPr>
              <w:rPr>
                <w:noProof/>
                <w:sz w:val="22"/>
                <w:szCs w:val="22"/>
              </w:rPr>
            </w:pPr>
          </w:p>
        </w:tc>
        <w:tc>
          <w:tcPr>
            <w:tcW w:w="1350" w:type="dxa"/>
          </w:tcPr>
          <w:p w14:paraId="03F30623" w14:textId="77777777" w:rsidR="00C128BE" w:rsidRPr="00DE230F" w:rsidRDefault="00C128BE" w:rsidP="00C128BE">
            <w:pPr>
              <w:rPr>
                <w:noProof/>
                <w:sz w:val="22"/>
                <w:szCs w:val="22"/>
              </w:rPr>
            </w:pPr>
          </w:p>
        </w:tc>
        <w:tc>
          <w:tcPr>
            <w:tcW w:w="1528" w:type="dxa"/>
          </w:tcPr>
          <w:p w14:paraId="1D3F152E" w14:textId="77777777" w:rsidR="00C128BE" w:rsidRPr="00DE230F" w:rsidRDefault="00C128BE" w:rsidP="00C128BE">
            <w:pPr>
              <w:rPr>
                <w:noProof/>
                <w:sz w:val="22"/>
                <w:szCs w:val="22"/>
              </w:rPr>
            </w:pPr>
          </w:p>
        </w:tc>
        <w:tc>
          <w:tcPr>
            <w:tcW w:w="1293" w:type="dxa"/>
          </w:tcPr>
          <w:p w14:paraId="181C3C7C" w14:textId="77777777" w:rsidR="00C128BE" w:rsidRPr="00DE230F" w:rsidRDefault="00C128BE" w:rsidP="00C128BE">
            <w:pPr>
              <w:rPr>
                <w:noProof/>
                <w:sz w:val="22"/>
                <w:szCs w:val="22"/>
              </w:rPr>
            </w:pPr>
          </w:p>
        </w:tc>
        <w:tc>
          <w:tcPr>
            <w:tcW w:w="1162" w:type="dxa"/>
          </w:tcPr>
          <w:p w14:paraId="0E49326C" w14:textId="77777777" w:rsidR="00C128BE" w:rsidRPr="00DE230F" w:rsidRDefault="00C128BE" w:rsidP="00C128BE">
            <w:pPr>
              <w:rPr>
                <w:noProof/>
                <w:sz w:val="22"/>
                <w:szCs w:val="22"/>
              </w:rPr>
            </w:pPr>
          </w:p>
        </w:tc>
      </w:tr>
      <w:tr w:rsidR="00C128BE" w:rsidRPr="00DE230F" w14:paraId="29AFA140" w14:textId="77777777" w:rsidTr="00071C33">
        <w:tc>
          <w:tcPr>
            <w:tcW w:w="4117" w:type="dxa"/>
          </w:tcPr>
          <w:p w14:paraId="4F15A275" w14:textId="59AECDB2" w:rsidR="00C128BE" w:rsidRPr="00DE230F" w:rsidRDefault="00C128BE" w:rsidP="00C128BE">
            <w:pPr>
              <w:rPr>
                <w:rFonts w:ascii="Arial" w:hAnsi="Arial" w:cs="Arial"/>
                <w:noProof/>
              </w:rPr>
            </w:pPr>
          </w:p>
        </w:tc>
        <w:tc>
          <w:tcPr>
            <w:tcW w:w="2700" w:type="dxa"/>
          </w:tcPr>
          <w:p w14:paraId="0C065320" w14:textId="77777777" w:rsidR="00C128BE" w:rsidRPr="00DE230F" w:rsidRDefault="00C128BE" w:rsidP="00C128BE">
            <w:pPr>
              <w:rPr>
                <w:noProof/>
                <w:sz w:val="22"/>
                <w:szCs w:val="22"/>
              </w:rPr>
            </w:pPr>
          </w:p>
        </w:tc>
        <w:tc>
          <w:tcPr>
            <w:tcW w:w="2160" w:type="dxa"/>
          </w:tcPr>
          <w:p w14:paraId="69AFA653" w14:textId="77777777" w:rsidR="00C128BE" w:rsidRPr="00DE230F" w:rsidRDefault="00C128BE" w:rsidP="00C128BE">
            <w:pPr>
              <w:rPr>
                <w:noProof/>
                <w:sz w:val="22"/>
                <w:szCs w:val="22"/>
              </w:rPr>
            </w:pPr>
          </w:p>
        </w:tc>
        <w:tc>
          <w:tcPr>
            <w:tcW w:w="1440" w:type="dxa"/>
          </w:tcPr>
          <w:p w14:paraId="128CA4BB" w14:textId="77777777" w:rsidR="00C128BE" w:rsidRPr="00DE230F" w:rsidRDefault="00C128BE" w:rsidP="00C128BE">
            <w:pPr>
              <w:rPr>
                <w:noProof/>
                <w:sz w:val="22"/>
                <w:szCs w:val="22"/>
              </w:rPr>
            </w:pPr>
          </w:p>
        </w:tc>
        <w:tc>
          <w:tcPr>
            <w:tcW w:w="1350" w:type="dxa"/>
          </w:tcPr>
          <w:p w14:paraId="389866F6" w14:textId="77777777" w:rsidR="00C128BE" w:rsidRPr="00DE230F" w:rsidRDefault="00C128BE" w:rsidP="00C128BE">
            <w:pPr>
              <w:rPr>
                <w:noProof/>
                <w:sz w:val="22"/>
                <w:szCs w:val="22"/>
              </w:rPr>
            </w:pPr>
          </w:p>
        </w:tc>
        <w:tc>
          <w:tcPr>
            <w:tcW w:w="1528" w:type="dxa"/>
          </w:tcPr>
          <w:p w14:paraId="49B2BAB7" w14:textId="77777777" w:rsidR="00C128BE" w:rsidRPr="00DE230F" w:rsidRDefault="00C128BE" w:rsidP="00C128BE">
            <w:pPr>
              <w:rPr>
                <w:noProof/>
                <w:sz w:val="22"/>
                <w:szCs w:val="22"/>
              </w:rPr>
            </w:pPr>
          </w:p>
        </w:tc>
        <w:tc>
          <w:tcPr>
            <w:tcW w:w="1293" w:type="dxa"/>
          </w:tcPr>
          <w:p w14:paraId="68B1E607" w14:textId="77777777" w:rsidR="00C128BE" w:rsidRPr="00DE230F" w:rsidRDefault="00C128BE" w:rsidP="00C128BE">
            <w:pPr>
              <w:rPr>
                <w:noProof/>
                <w:sz w:val="22"/>
                <w:szCs w:val="22"/>
              </w:rPr>
            </w:pPr>
          </w:p>
        </w:tc>
        <w:tc>
          <w:tcPr>
            <w:tcW w:w="1162" w:type="dxa"/>
          </w:tcPr>
          <w:p w14:paraId="0BD29BCC" w14:textId="77777777" w:rsidR="00C128BE" w:rsidRPr="00DE230F" w:rsidRDefault="00C128BE" w:rsidP="00C128BE">
            <w:pPr>
              <w:rPr>
                <w:noProof/>
                <w:sz w:val="22"/>
                <w:szCs w:val="22"/>
              </w:rPr>
            </w:pPr>
          </w:p>
        </w:tc>
      </w:tr>
      <w:tr w:rsidR="00C128BE" w:rsidRPr="00DE230F" w14:paraId="2E1EEE44" w14:textId="77777777" w:rsidTr="00071C33">
        <w:tc>
          <w:tcPr>
            <w:tcW w:w="4117" w:type="dxa"/>
          </w:tcPr>
          <w:p w14:paraId="51C9DA4F" w14:textId="2215F9F6" w:rsidR="00C128BE" w:rsidRPr="00DE230F" w:rsidRDefault="00C128BE" w:rsidP="00C128BE">
            <w:pPr>
              <w:rPr>
                <w:rFonts w:ascii="Arial" w:hAnsi="Arial" w:cs="Arial"/>
                <w:noProof/>
              </w:rPr>
            </w:pPr>
          </w:p>
        </w:tc>
        <w:tc>
          <w:tcPr>
            <w:tcW w:w="2700" w:type="dxa"/>
          </w:tcPr>
          <w:p w14:paraId="47C8DC2B" w14:textId="77777777" w:rsidR="00C128BE" w:rsidRPr="00DE230F" w:rsidRDefault="00C128BE" w:rsidP="00C128BE">
            <w:pPr>
              <w:rPr>
                <w:noProof/>
                <w:sz w:val="22"/>
                <w:szCs w:val="22"/>
              </w:rPr>
            </w:pPr>
          </w:p>
        </w:tc>
        <w:tc>
          <w:tcPr>
            <w:tcW w:w="2160" w:type="dxa"/>
          </w:tcPr>
          <w:p w14:paraId="7FB344CB" w14:textId="77777777" w:rsidR="00C128BE" w:rsidRPr="00DE230F" w:rsidRDefault="00C128BE" w:rsidP="00C128BE">
            <w:pPr>
              <w:rPr>
                <w:noProof/>
                <w:sz w:val="22"/>
                <w:szCs w:val="22"/>
              </w:rPr>
            </w:pPr>
          </w:p>
        </w:tc>
        <w:tc>
          <w:tcPr>
            <w:tcW w:w="1440" w:type="dxa"/>
          </w:tcPr>
          <w:p w14:paraId="1B632486" w14:textId="77777777" w:rsidR="00C128BE" w:rsidRPr="00DE230F" w:rsidRDefault="00C128BE" w:rsidP="00C128BE">
            <w:pPr>
              <w:rPr>
                <w:noProof/>
                <w:sz w:val="22"/>
                <w:szCs w:val="22"/>
              </w:rPr>
            </w:pPr>
          </w:p>
        </w:tc>
        <w:tc>
          <w:tcPr>
            <w:tcW w:w="1350" w:type="dxa"/>
          </w:tcPr>
          <w:p w14:paraId="457CD70F" w14:textId="77777777" w:rsidR="00C128BE" w:rsidRPr="00DE230F" w:rsidRDefault="00C128BE" w:rsidP="00C128BE">
            <w:pPr>
              <w:rPr>
                <w:noProof/>
                <w:sz w:val="22"/>
                <w:szCs w:val="22"/>
              </w:rPr>
            </w:pPr>
          </w:p>
        </w:tc>
        <w:tc>
          <w:tcPr>
            <w:tcW w:w="1528" w:type="dxa"/>
          </w:tcPr>
          <w:p w14:paraId="615344FF" w14:textId="77777777" w:rsidR="00C128BE" w:rsidRPr="00DE230F" w:rsidRDefault="00C128BE" w:rsidP="00C128BE">
            <w:pPr>
              <w:rPr>
                <w:noProof/>
                <w:sz w:val="22"/>
                <w:szCs w:val="22"/>
              </w:rPr>
            </w:pPr>
          </w:p>
        </w:tc>
        <w:tc>
          <w:tcPr>
            <w:tcW w:w="1293" w:type="dxa"/>
          </w:tcPr>
          <w:p w14:paraId="528ACFB7" w14:textId="77777777" w:rsidR="00C128BE" w:rsidRPr="00DE230F" w:rsidRDefault="00C128BE" w:rsidP="00C128BE">
            <w:pPr>
              <w:rPr>
                <w:noProof/>
                <w:sz w:val="22"/>
                <w:szCs w:val="22"/>
              </w:rPr>
            </w:pPr>
          </w:p>
        </w:tc>
        <w:tc>
          <w:tcPr>
            <w:tcW w:w="1162" w:type="dxa"/>
          </w:tcPr>
          <w:p w14:paraId="324F7A98" w14:textId="77777777" w:rsidR="00C128BE" w:rsidRPr="00DE230F" w:rsidRDefault="00C128BE" w:rsidP="00C128BE">
            <w:pPr>
              <w:rPr>
                <w:noProof/>
                <w:sz w:val="22"/>
                <w:szCs w:val="22"/>
              </w:rPr>
            </w:pPr>
          </w:p>
        </w:tc>
      </w:tr>
      <w:tr w:rsidR="00C128BE" w:rsidRPr="00DE230F" w14:paraId="73F8CFA2" w14:textId="77777777" w:rsidTr="00071C33">
        <w:tc>
          <w:tcPr>
            <w:tcW w:w="4117" w:type="dxa"/>
          </w:tcPr>
          <w:p w14:paraId="73A76065" w14:textId="4023131B" w:rsidR="00C128BE" w:rsidRPr="00DE230F" w:rsidRDefault="00C128BE" w:rsidP="00C128BE">
            <w:pPr>
              <w:rPr>
                <w:rFonts w:ascii="Arial" w:hAnsi="Arial" w:cs="Arial"/>
                <w:noProof/>
              </w:rPr>
            </w:pPr>
          </w:p>
        </w:tc>
        <w:tc>
          <w:tcPr>
            <w:tcW w:w="2700" w:type="dxa"/>
          </w:tcPr>
          <w:p w14:paraId="7729FDA5" w14:textId="77777777" w:rsidR="00C128BE" w:rsidRPr="00DE230F" w:rsidRDefault="00C128BE" w:rsidP="00C128BE">
            <w:pPr>
              <w:rPr>
                <w:noProof/>
                <w:sz w:val="22"/>
                <w:szCs w:val="22"/>
              </w:rPr>
            </w:pPr>
          </w:p>
        </w:tc>
        <w:tc>
          <w:tcPr>
            <w:tcW w:w="2160" w:type="dxa"/>
          </w:tcPr>
          <w:p w14:paraId="20F4A5FE" w14:textId="77777777" w:rsidR="00C128BE" w:rsidRPr="00DE230F" w:rsidRDefault="00C128BE" w:rsidP="00C128BE">
            <w:pPr>
              <w:rPr>
                <w:noProof/>
                <w:sz w:val="22"/>
                <w:szCs w:val="22"/>
              </w:rPr>
            </w:pPr>
          </w:p>
        </w:tc>
        <w:tc>
          <w:tcPr>
            <w:tcW w:w="1440" w:type="dxa"/>
          </w:tcPr>
          <w:p w14:paraId="6490CF46" w14:textId="77777777" w:rsidR="00C128BE" w:rsidRPr="00DE230F" w:rsidRDefault="00C128BE" w:rsidP="00C128BE">
            <w:pPr>
              <w:rPr>
                <w:noProof/>
                <w:sz w:val="22"/>
                <w:szCs w:val="22"/>
              </w:rPr>
            </w:pPr>
          </w:p>
        </w:tc>
        <w:tc>
          <w:tcPr>
            <w:tcW w:w="1350" w:type="dxa"/>
          </w:tcPr>
          <w:p w14:paraId="226C8DA5" w14:textId="77777777" w:rsidR="00C128BE" w:rsidRPr="00DE230F" w:rsidRDefault="00C128BE" w:rsidP="00C128BE">
            <w:pPr>
              <w:rPr>
                <w:noProof/>
                <w:sz w:val="22"/>
                <w:szCs w:val="22"/>
              </w:rPr>
            </w:pPr>
          </w:p>
        </w:tc>
        <w:tc>
          <w:tcPr>
            <w:tcW w:w="1528" w:type="dxa"/>
          </w:tcPr>
          <w:p w14:paraId="3982A4EB" w14:textId="77777777" w:rsidR="00C128BE" w:rsidRPr="00DE230F" w:rsidRDefault="00C128BE" w:rsidP="00C128BE">
            <w:pPr>
              <w:rPr>
                <w:noProof/>
                <w:sz w:val="22"/>
                <w:szCs w:val="22"/>
              </w:rPr>
            </w:pPr>
          </w:p>
        </w:tc>
        <w:tc>
          <w:tcPr>
            <w:tcW w:w="1293" w:type="dxa"/>
          </w:tcPr>
          <w:p w14:paraId="63FDAB21" w14:textId="77777777" w:rsidR="00C128BE" w:rsidRPr="00DE230F" w:rsidRDefault="00C128BE" w:rsidP="00C128BE">
            <w:pPr>
              <w:rPr>
                <w:noProof/>
                <w:sz w:val="22"/>
                <w:szCs w:val="22"/>
              </w:rPr>
            </w:pPr>
          </w:p>
        </w:tc>
        <w:tc>
          <w:tcPr>
            <w:tcW w:w="1162" w:type="dxa"/>
          </w:tcPr>
          <w:p w14:paraId="159AF013" w14:textId="77777777" w:rsidR="00C128BE" w:rsidRPr="00DE230F" w:rsidRDefault="00C128BE" w:rsidP="00C128BE">
            <w:pPr>
              <w:rPr>
                <w:noProof/>
                <w:sz w:val="22"/>
                <w:szCs w:val="22"/>
              </w:rPr>
            </w:pPr>
          </w:p>
        </w:tc>
      </w:tr>
      <w:tr w:rsidR="00C128BE" w:rsidRPr="00DE230F" w14:paraId="409391FB" w14:textId="77777777" w:rsidTr="00071C33">
        <w:tc>
          <w:tcPr>
            <w:tcW w:w="4117" w:type="dxa"/>
          </w:tcPr>
          <w:p w14:paraId="54118DCC" w14:textId="1CA0CA41" w:rsidR="00C128BE" w:rsidRPr="00DE230F" w:rsidRDefault="00C128BE" w:rsidP="00C128BE">
            <w:pPr>
              <w:rPr>
                <w:bCs/>
                <w:iCs/>
                <w:noProof/>
                <w:color w:val="000000" w:themeColor="text1"/>
                <w:sz w:val="18"/>
                <w:szCs w:val="18"/>
              </w:rPr>
            </w:pPr>
          </w:p>
        </w:tc>
        <w:tc>
          <w:tcPr>
            <w:tcW w:w="2700" w:type="dxa"/>
          </w:tcPr>
          <w:p w14:paraId="4079B3A2" w14:textId="77777777" w:rsidR="00C128BE" w:rsidRPr="00DE230F" w:rsidRDefault="00C128BE" w:rsidP="00C128BE">
            <w:pPr>
              <w:rPr>
                <w:noProof/>
                <w:sz w:val="22"/>
                <w:szCs w:val="22"/>
              </w:rPr>
            </w:pPr>
          </w:p>
        </w:tc>
        <w:tc>
          <w:tcPr>
            <w:tcW w:w="2160" w:type="dxa"/>
          </w:tcPr>
          <w:p w14:paraId="17ED369B" w14:textId="77777777" w:rsidR="00C128BE" w:rsidRPr="00DE230F" w:rsidRDefault="00C128BE" w:rsidP="00C128BE">
            <w:pPr>
              <w:rPr>
                <w:noProof/>
                <w:sz w:val="22"/>
                <w:szCs w:val="22"/>
              </w:rPr>
            </w:pPr>
          </w:p>
        </w:tc>
        <w:tc>
          <w:tcPr>
            <w:tcW w:w="1440" w:type="dxa"/>
          </w:tcPr>
          <w:p w14:paraId="0254893E" w14:textId="77777777" w:rsidR="00C128BE" w:rsidRPr="00DE230F" w:rsidRDefault="00C128BE" w:rsidP="00C128BE">
            <w:pPr>
              <w:rPr>
                <w:noProof/>
                <w:sz w:val="22"/>
                <w:szCs w:val="22"/>
              </w:rPr>
            </w:pPr>
          </w:p>
        </w:tc>
        <w:tc>
          <w:tcPr>
            <w:tcW w:w="1350" w:type="dxa"/>
          </w:tcPr>
          <w:p w14:paraId="0021B418" w14:textId="77777777" w:rsidR="00C128BE" w:rsidRPr="00DE230F" w:rsidRDefault="00C128BE" w:rsidP="00C128BE">
            <w:pPr>
              <w:rPr>
                <w:noProof/>
                <w:sz w:val="22"/>
                <w:szCs w:val="22"/>
              </w:rPr>
            </w:pPr>
          </w:p>
        </w:tc>
        <w:tc>
          <w:tcPr>
            <w:tcW w:w="1528" w:type="dxa"/>
          </w:tcPr>
          <w:p w14:paraId="2806A269" w14:textId="77777777" w:rsidR="00C128BE" w:rsidRPr="00DE230F" w:rsidRDefault="00C128BE" w:rsidP="00C128BE">
            <w:pPr>
              <w:rPr>
                <w:noProof/>
                <w:sz w:val="22"/>
                <w:szCs w:val="22"/>
              </w:rPr>
            </w:pPr>
          </w:p>
        </w:tc>
        <w:tc>
          <w:tcPr>
            <w:tcW w:w="1293" w:type="dxa"/>
          </w:tcPr>
          <w:p w14:paraId="21916EA2" w14:textId="77777777" w:rsidR="00C128BE" w:rsidRPr="00DE230F" w:rsidRDefault="00C128BE" w:rsidP="00C128BE">
            <w:pPr>
              <w:rPr>
                <w:noProof/>
                <w:sz w:val="22"/>
                <w:szCs w:val="22"/>
              </w:rPr>
            </w:pPr>
          </w:p>
        </w:tc>
        <w:tc>
          <w:tcPr>
            <w:tcW w:w="1162" w:type="dxa"/>
          </w:tcPr>
          <w:p w14:paraId="634DF3EC" w14:textId="77777777" w:rsidR="00C128BE" w:rsidRPr="00DE230F" w:rsidRDefault="00C128BE" w:rsidP="00C128BE">
            <w:pPr>
              <w:rPr>
                <w:noProof/>
                <w:sz w:val="22"/>
                <w:szCs w:val="22"/>
              </w:rPr>
            </w:pPr>
          </w:p>
        </w:tc>
      </w:tr>
      <w:tr w:rsidR="00C128BE" w:rsidRPr="00DE230F" w14:paraId="28404BDA" w14:textId="77777777" w:rsidTr="00071C33">
        <w:tc>
          <w:tcPr>
            <w:tcW w:w="4117" w:type="dxa"/>
          </w:tcPr>
          <w:p w14:paraId="3F888A89" w14:textId="5F7BD21D" w:rsidR="00C128BE" w:rsidRPr="00DE230F" w:rsidRDefault="00C128BE" w:rsidP="00C128BE">
            <w:pPr>
              <w:rPr>
                <w:bCs/>
                <w:iCs/>
                <w:noProof/>
                <w:color w:val="000000" w:themeColor="text1"/>
                <w:sz w:val="18"/>
                <w:szCs w:val="18"/>
              </w:rPr>
            </w:pPr>
          </w:p>
        </w:tc>
        <w:tc>
          <w:tcPr>
            <w:tcW w:w="2700" w:type="dxa"/>
          </w:tcPr>
          <w:p w14:paraId="7437906B" w14:textId="77777777" w:rsidR="00C128BE" w:rsidRPr="00DE230F" w:rsidRDefault="00C128BE" w:rsidP="00C128BE">
            <w:pPr>
              <w:rPr>
                <w:noProof/>
                <w:sz w:val="22"/>
                <w:szCs w:val="22"/>
              </w:rPr>
            </w:pPr>
          </w:p>
        </w:tc>
        <w:tc>
          <w:tcPr>
            <w:tcW w:w="2160" w:type="dxa"/>
          </w:tcPr>
          <w:p w14:paraId="12AC533B" w14:textId="77777777" w:rsidR="00C128BE" w:rsidRPr="00DE230F" w:rsidRDefault="00C128BE" w:rsidP="00C128BE">
            <w:pPr>
              <w:rPr>
                <w:noProof/>
                <w:sz w:val="22"/>
                <w:szCs w:val="22"/>
              </w:rPr>
            </w:pPr>
          </w:p>
        </w:tc>
        <w:tc>
          <w:tcPr>
            <w:tcW w:w="1440" w:type="dxa"/>
          </w:tcPr>
          <w:p w14:paraId="7801C9BC" w14:textId="77777777" w:rsidR="00C128BE" w:rsidRPr="00DE230F" w:rsidRDefault="00C128BE" w:rsidP="00C128BE">
            <w:pPr>
              <w:rPr>
                <w:noProof/>
                <w:sz w:val="22"/>
                <w:szCs w:val="22"/>
              </w:rPr>
            </w:pPr>
          </w:p>
        </w:tc>
        <w:tc>
          <w:tcPr>
            <w:tcW w:w="1350" w:type="dxa"/>
          </w:tcPr>
          <w:p w14:paraId="77A52030" w14:textId="77777777" w:rsidR="00C128BE" w:rsidRPr="00DE230F" w:rsidRDefault="00C128BE" w:rsidP="00C128BE">
            <w:pPr>
              <w:rPr>
                <w:noProof/>
                <w:sz w:val="22"/>
                <w:szCs w:val="22"/>
              </w:rPr>
            </w:pPr>
          </w:p>
        </w:tc>
        <w:tc>
          <w:tcPr>
            <w:tcW w:w="1528" w:type="dxa"/>
          </w:tcPr>
          <w:p w14:paraId="14D0CB0D" w14:textId="77777777" w:rsidR="00C128BE" w:rsidRPr="00DE230F" w:rsidRDefault="00C128BE" w:rsidP="00C128BE">
            <w:pPr>
              <w:rPr>
                <w:noProof/>
                <w:sz w:val="22"/>
                <w:szCs w:val="22"/>
              </w:rPr>
            </w:pPr>
          </w:p>
        </w:tc>
        <w:tc>
          <w:tcPr>
            <w:tcW w:w="1293" w:type="dxa"/>
          </w:tcPr>
          <w:p w14:paraId="290A5DB5" w14:textId="77777777" w:rsidR="00C128BE" w:rsidRPr="00DE230F" w:rsidRDefault="00C128BE" w:rsidP="00C128BE">
            <w:pPr>
              <w:rPr>
                <w:noProof/>
                <w:sz w:val="22"/>
                <w:szCs w:val="22"/>
              </w:rPr>
            </w:pPr>
          </w:p>
        </w:tc>
        <w:tc>
          <w:tcPr>
            <w:tcW w:w="1162" w:type="dxa"/>
          </w:tcPr>
          <w:p w14:paraId="0DB9B423" w14:textId="77777777" w:rsidR="00C128BE" w:rsidRPr="00DE230F" w:rsidRDefault="00C128BE" w:rsidP="00C128BE">
            <w:pPr>
              <w:rPr>
                <w:noProof/>
                <w:sz w:val="22"/>
                <w:szCs w:val="22"/>
              </w:rPr>
            </w:pPr>
          </w:p>
        </w:tc>
      </w:tr>
      <w:tr w:rsidR="00C128BE" w:rsidRPr="00DE230F" w14:paraId="50C271BC" w14:textId="77777777" w:rsidTr="00071C33">
        <w:tc>
          <w:tcPr>
            <w:tcW w:w="4117" w:type="dxa"/>
          </w:tcPr>
          <w:p w14:paraId="4BAD2FBC" w14:textId="2C388CB6" w:rsidR="00C128BE" w:rsidRPr="00DE230F" w:rsidRDefault="00C128BE" w:rsidP="00C128BE">
            <w:pPr>
              <w:rPr>
                <w:noProof/>
                <w:color w:val="000000" w:themeColor="text1"/>
                <w:sz w:val="18"/>
                <w:szCs w:val="18"/>
              </w:rPr>
            </w:pPr>
          </w:p>
        </w:tc>
        <w:tc>
          <w:tcPr>
            <w:tcW w:w="2700" w:type="dxa"/>
          </w:tcPr>
          <w:p w14:paraId="4E0D19BC" w14:textId="77777777" w:rsidR="00C128BE" w:rsidRPr="00DE230F" w:rsidRDefault="00C128BE" w:rsidP="00C128BE">
            <w:pPr>
              <w:rPr>
                <w:noProof/>
                <w:sz w:val="22"/>
                <w:szCs w:val="22"/>
              </w:rPr>
            </w:pPr>
          </w:p>
        </w:tc>
        <w:tc>
          <w:tcPr>
            <w:tcW w:w="2160" w:type="dxa"/>
          </w:tcPr>
          <w:p w14:paraId="67A1245A" w14:textId="77777777" w:rsidR="00C128BE" w:rsidRPr="00DE230F" w:rsidRDefault="00C128BE" w:rsidP="00C128BE">
            <w:pPr>
              <w:rPr>
                <w:noProof/>
                <w:sz w:val="22"/>
                <w:szCs w:val="22"/>
              </w:rPr>
            </w:pPr>
          </w:p>
        </w:tc>
        <w:tc>
          <w:tcPr>
            <w:tcW w:w="1440" w:type="dxa"/>
          </w:tcPr>
          <w:p w14:paraId="2BFC6F7B" w14:textId="77777777" w:rsidR="00C128BE" w:rsidRPr="00DE230F" w:rsidRDefault="00C128BE" w:rsidP="00C128BE">
            <w:pPr>
              <w:rPr>
                <w:noProof/>
                <w:sz w:val="22"/>
                <w:szCs w:val="22"/>
              </w:rPr>
            </w:pPr>
          </w:p>
        </w:tc>
        <w:tc>
          <w:tcPr>
            <w:tcW w:w="1350" w:type="dxa"/>
          </w:tcPr>
          <w:p w14:paraId="0E4D92E9" w14:textId="77777777" w:rsidR="00C128BE" w:rsidRPr="00DE230F" w:rsidRDefault="00C128BE" w:rsidP="00C128BE">
            <w:pPr>
              <w:rPr>
                <w:noProof/>
                <w:sz w:val="22"/>
                <w:szCs w:val="22"/>
              </w:rPr>
            </w:pPr>
          </w:p>
        </w:tc>
        <w:tc>
          <w:tcPr>
            <w:tcW w:w="1528" w:type="dxa"/>
          </w:tcPr>
          <w:p w14:paraId="5109A439" w14:textId="77777777" w:rsidR="00C128BE" w:rsidRPr="00DE230F" w:rsidRDefault="00C128BE" w:rsidP="00C128BE">
            <w:pPr>
              <w:rPr>
                <w:noProof/>
                <w:sz w:val="22"/>
                <w:szCs w:val="22"/>
              </w:rPr>
            </w:pPr>
          </w:p>
        </w:tc>
        <w:tc>
          <w:tcPr>
            <w:tcW w:w="1293" w:type="dxa"/>
          </w:tcPr>
          <w:p w14:paraId="79EE05A8" w14:textId="77777777" w:rsidR="00C128BE" w:rsidRPr="00DE230F" w:rsidRDefault="00C128BE" w:rsidP="00C128BE">
            <w:pPr>
              <w:rPr>
                <w:noProof/>
                <w:sz w:val="22"/>
                <w:szCs w:val="22"/>
              </w:rPr>
            </w:pPr>
          </w:p>
        </w:tc>
        <w:tc>
          <w:tcPr>
            <w:tcW w:w="1162" w:type="dxa"/>
          </w:tcPr>
          <w:p w14:paraId="3B5BEDE6" w14:textId="77777777" w:rsidR="00C128BE" w:rsidRPr="00DE230F" w:rsidRDefault="00C128BE" w:rsidP="00C128BE">
            <w:pPr>
              <w:rPr>
                <w:noProof/>
                <w:sz w:val="22"/>
                <w:szCs w:val="22"/>
              </w:rPr>
            </w:pPr>
          </w:p>
        </w:tc>
      </w:tr>
      <w:tr w:rsidR="00C128BE" w:rsidRPr="00DE230F" w14:paraId="0A6133AC" w14:textId="77777777" w:rsidTr="00071C33">
        <w:tc>
          <w:tcPr>
            <w:tcW w:w="4117" w:type="dxa"/>
          </w:tcPr>
          <w:p w14:paraId="306539C6" w14:textId="107AE45B" w:rsidR="00C128BE" w:rsidRPr="00DE230F" w:rsidRDefault="00C128BE" w:rsidP="00C128BE">
            <w:pPr>
              <w:rPr>
                <w:noProof/>
                <w:color w:val="000000" w:themeColor="text1"/>
                <w:sz w:val="18"/>
                <w:szCs w:val="18"/>
              </w:rPr>
            </w:pPr>
          </w:p>
        </w:tc>
        <w:tc>
          <w:tcPr>
            <w:tcW w:w="2700" w:type="dxa"/>
          </w:tcPr>
          <w:p w14:paraId="36663C7E" w14:textId="77777777" w:rsidR="00C128BE" w:rsidRPr="00DE230F" w:rsidRDefault="00C128BE" w:rsidP="00C128BE">
            <w:pPr>
              <w:rPr>
                <w:noProof/>
                <w:sz w:val="22"/>
                <w:szCs w:val="22"/>
              </w:rPr>
            </w:pPr>
          </w:p>
        </w:tc>
        <w:tc>
          <w:tcPr>
            <w:tcW w:w="2160" w:type="dxa"/>
          </w:tcPr>
          <w:p w14:paraId="0B2B8644" w14:textId="77777777" w:rsidR="00C128BE" w:rsidRPr="00DE230F" w:rsidRDefault="00C128BE" w:rsidP="00C128BE">
            <w:pPr>
              <w:rPr>
                <w:noProof/>
                <w:sz w:val="22"/>
                <w:szCs w:val="22"/>
              </w:rPr>
            </w:pPr>
          </w:p>
        </w:tc>
        <w:tc>
          <w:tcPr>
            <w:tcW w:w="1440" w:type="dxa"/>
          </w:tcPr>
          <w:p w14:paraId="1FCAA60A" w14:textId="77777777" w:rsidR="00C128BE" w:rsidRPr="00DE230F" w:rsidRDefault="00C128BE" w:rsidP="00C128BE">
            <w:pPr>
              <w:rPr>
                <w:noProof/>
                <w:sz w:val="22"/>
                <w:szCs w:val="22"/>
              </w:rPr>
            </w:pPr>
          </w:p>
        </w:tc>
        <w:tc>
          <w:tcPr>
            <w:tcW w:w="1350" w:type="dxa"/>
          </w:tcPr>
          <w:p w14:paraId="3C507E1D" w14:textId="77777777" w:rsidR="00C128BE" w:rsidRPr="00DE230F" w:rsidRDefault="00C128BE" w:rsidP="00C128BE">
            <w:pPr>
              <w:rPr>
                <w:noProof/>
                <w:sz w:val="22"/>
                <w:szCs w:val="22"/>
              </w:rPr>
            </w:pPr>
          </w:p>
        </w:tc>
        <w:tc>
          <w:tcPr>
            <w:tcW w:w="1528" w:type="dxa"/>
          </w:tcPr>
          <w:p w14:paraId="7702E604" w14:textId="77777777" w:rsidR="00C128BE" w:rsidRPr="00DE230F" w:rsidRDefault="00C128BE" w:rsidP="00C128BE">
            <w:pPr>
              <w:rPr>
                <w:noProof/>
                <w:sz w:val="22"/>
                <w:szCs w:val="22"/>
              </w:rPr>
            </w:pPr>
          </w:p>
        </w:tc>
        <w:tc>
          <w:tcPr>
            <w:tcW w:w="1293" w:type="dxa"/>
          </w:tcPr>
          <w:p w14:paraId="453F0C3B" w14:textId="77777777" w:rsidR="00C128BE" w:rsidRPr="00DE230F" w:rsidRDefault="00C128BE" w:rsidP="00C128BE">
            <w:pPr>
              <w:rPr>
                <w:noProof/>
                <w:sz w:val="22"/>
                <w:szCs w:val="22"/>
              </w:rPr>
            </w:pPr>
          </w:p>
        </w:tc>
        <w:tc>
          <w:tcPr>
            <w:tcW w:w="1162" w:type="dxa"/>
          </w:tcPr>
          <w:p w14:paraId="1EC5191D" w14:textId="77777777" w:rsidR="00C128BE" w:rsidRPr="00DE230F" w:rsidRDefault="00C128BE" w:rsidP="00C128BE">
            <w:pPr>
              <w:rPr>
                <w:noProof/>
                <w:sz w:val="22"/>
                <w:szCs w:val="22"/>
              </w:rPr>
            </w:pPr>
          </w:p>
        </w:tc>
      </w:tr>
      <w:tr w:rsidR="00C128BE" w:rsidRPr="00DE230F" w14:paraId="430234F9" w14:textId="77777777" w:rsidTr="00071C33">
        <w:tc>
          <w:tcPr>
            <w:tcW w:w="4117" w:type="dxa"/>
          </w:tcPr>
          <w:p w14:paraId="3721E114" w14:textId="5597406A" w:rsidR="00C128BE" w:rsidRPr="00DE230F" w:rsidRDefault="00C128BE" w:rsidP="00C128BE">
            <w:pPr>
              <w:rPr>
                <w:noProof/>
                <w:color w:val="000000" w:themeColor="text1"/>
                <w:sz w:val="18"/>
                <w:szCs w:val="18"/>
              </w:rPr>
            </w:pPr>
          </w:p>
        </w:tc>
        <w:tc>
          <w:tcPr>
            <w:tcW w:w="2700" w:type="dxa"/>
          </w:tcPr>
          <w:p w14:paraId="29C48865" w14:textId="77777777" w:rsidR="00C128BE" w:rsidRPr="00DE230F" w:rsidRDefault="00C128BE" w:rsidP="00C128BE">
            <w:pPr>
              <w:rPr>
                <w:noProof/>
                <w:sz w:val="22"/>
                <w:szCs w:val="22"/>
              </w:rPr>
            </w:pPr>
          </w:p>
        </w:tc>
        <w:tc>
          <w:tcPr>
            <w:tcW w:w="2160" w:type="dxa"/>
          </w:tcPr>
          <w:p w14:paraId="73B15E9C" w14:textId="77777777" w:rsidR="00C128BE" w:rsidRPr="00DE230F" w:rsidRDefault="00C128BE" w:rsidP="00C128BE">
            <w:pPr>
              <w:rPr>
                <w:noProof/>
                <w:sz w:val="22"/>
                <w:szCs w:val="22"/>
              </w:rPr>
            </w:pPr>
          </w:p>
        </w:tc>
        <w:tc>
          <w:tcPr>
            <w:tcW w:w="1440" w:type="dxa"/>
          </w:tcPr>
          <w:p w14:paraId="7687714B" w14:textId="77777777" w:rsidR="00C128BE" w:rsidRPr="00DE230F" w:rsidRDefault="00C128BE" w:rsidP="00C128BE">
            <w:pPr>
              <w:rPr>
                <w:noProof/>
                <w:sz w:val="22"/>
                <w:szCs w:val="22"/>
              </w:rPr>
            </w:pPr>
          </w:p>
        </w:tc>
        <w:tc>
          <w:tcPr>
            <w:tcW w:w="1350" w:type="dxa"/>
          </w:tcPr>
          <w:p w14:paraId="4512365E" w14:textId="77777777" w:rsidR="00C128BE" w:rsidRPr="00DE230F" w:rsidRDefault="00C128BE" w:rsidP="00C128BE">
            <w:pPr>
              <w:rPr>
                <w:noProof/>
                <w:sz w:val="22"/>
                <w:szCs w:val="22"/>
              </w:rPr>
            </w:pPr>
          </w:p>
        </w:tc>
        <w:tc>
          <w:tcPr>
            <w:tcW w:w="1528" w:type="dxa"/>
          </w:tcPr>
          <w:p w14:paraId="66BC922E" w14:textId="77777777" w:rsidR="00C128BE" w:rsidRPr="00DE230F" w:rsidRDefault="00C128BE" w:rsidP="00C128BE">
            <w:pPr>
              <w:rPr>
                <w:noProof/>
                <w:sz w:val="22"/>
                <w:szCs w:val="22"/>
              </w:rPr>
            </w:pPr>
          </w:p>
        </w:tc>
        <w:tc>
          <w:tcPr>
            <w:tcW w:w="1293" w:type="dxa"/>
          </w:tcPr>
          <w:p w14:paraId="6B40ED56" w14:textId="77777777" w:rsidR="00C128BE" w:rsidRPr="00DE230F" w:rsidRDefault="00C128BE" w:rsidP="00C128BE">
            <w:pPr>
              <w:rPr>
                <w:noProof/>
                <w:sz w:val="22"/>
                <w:szCs w:val="22"/>
              </w:rPr>
            </w:pPr>
          </w:p>
        </w:tc>
        <w:tc>
          <w:tcPr>
            <w:tcW w:w="1162" w:type="dxa"/>
          </w:tcPr>
          <w:p w14:paraId="34DDFB66" w14:textId="77777777" w:rsidR="00C128BE" w:rsidRPr="00DE230F" w:rsidRDefault="00C128BE" w:rsidP="00C128BE">
            <w:pPr>
              <w:rPr>
                <w:noProof/>
                <w:sz w:val="22"/>
                <w:szCs w:val="22"/>
              </w:rPr>
            </w:pPr>
          </w:p>
        </w:tc>
      </w:tr>
      <w:tr w:rsidR="00C128BE" w:rsidRPr="00DE230F" w14:paraId="074E4AE2" w14:textId="77777777" w:rsidTr="00071C33">
        <w:tc>
          <w:tcPr>
            <w:tcW w:w="4117" w:type="dxa"/>
          </w:tcPr>
          <w:p w14:paraId="474A3B70" w14:textId="268EF5AE" w:rsidR="00C128BE" w:rsidRPr="00DE230F" w:rsidRDefault="00C128BE" w:rsidP="00C128BE">
            <w:pPr>
              <w:rPr>
                <w:noProof/>
                <w:color w:val="000000" w:themeColor="text1"/>
                <w:sz w:val="18"/>
                <w:szCs w:val="18"/>
              </w:rPr>
            </w:pPr>
          </w:p>
        </w:tc>
        <w:tc>
          <w:tcPr>
            <w:tcW w:w="2700" w:type="dxa"/>
          </w:tcPr>
          <w:p w14:paraId="05D71BA5" w14:textId="77777777" w:rsidR="00C128BE" w:rsidRPr="00DE230F" w:rsidRDefault="00C128BE" w:rsidP="00C128BE">
            <w:pPr>
              <w:rPr>
                <w:noProof/>
                <w:sz w:val="22"/>
                <w:szCs w:val="22"/>
              </w:rPr>
            </w:pPr>
          </w:p>
        </w:tc>
        <w:tc>
          <w:tcPr>
            <w:tcW w:w="2160" w:type="dxa"/>
          </w:tcPr>
          <w:p w14:paraId="284C4842" w14:textId="77777777" w:rsidR="00C128BE" w:rsidRPr="00DE230F" w:rsidRDefault="00C128BE" w:rsidP="00C128BE">
            <w:pPr>
              <w:rPr>
                <w:noProof/>
                <w:sz w:val="22"/>
                <w:szCs w:val="22"/>
              </w:rPr>
            </w:pPr>
          </w:p>
        </w:tc>
        <w:tc>
          <w:tcPr>
            <w:tcW w:w="1440" w:type="dxa"/>
          </w:tcPr>
          <w:p w14:paraId="117CD21D" w14:textId="77777777" w:rsidR="00C128BE" w:rsidRPr="00DE230F" w:rsidRDefault="00C128BE" w:rsidP="00C128BE">
            <w:pPr>
              <w:rPr>
                <w:noProof/>
                <w:sz w:val="22"/>
                <w:szCs w:val="22"/>
              </w:rPr>
            </w:pPr>
          </w:p>
        </w:tc>
        <w:tc>
          <w:tcPr>
            <w:tcW w:w="1350" w:type="dxa"/>
          </w:tcPr>
          <w:p w14:paraId="7C95569B" w14:textId="77777777" w:rsidR="00C128BE" w:rsidRPr="00DE230F" w:rsidRDefault="00C128BE" w:rsidP="00C128BE">
            <w:pPr>
              <w:rPr>
                <w:noProof/>
                <w:sz w:val="22"/>
                <w:szCs w:val="22"/>
              </w:rPr>
            </w:pPr>
          </w:p>
        </w:tc>
        <w:tc>
          <w:tcPr>
            <w:tcW w:w="1528" w:type="dxa"/>
          </w:tcPr>
          <w:p w14:paraId="082881BB" w14:textId="77777777" w:rsidR="00C128BE" w:rsidRPr="00DE230F" w:rsidRDefault="00C128BE" w:rsidP="00C128BE">
            <w:pPr>
              <w:rPr>
                <w:noProof/>
                <w:sz w:val="22"/>
                <w:szCs w:val="22"/>
              </w:rPr>
            </w:pPr>
          </w:p>
        </w:tc>
        <w:tc>
          <w:tcPr>
            <w:tcW w:w="1293" w:type="dxa"/>
          </w:tcPr>
          <w:p w14:paraId="15059B82" w14:textId="77777777" w:rsidR="00C128BE" w:rsidRPr="00DE230F" w:rsidRDefault="00C128BE" w:rsidP="00C128BE">
            <w:pPr>
              <w:rPr>
                <w:noProof/>
                <w:sz w:val="22"/>
                <w:szCs w:val="22"/>
              </w:rPr>
            </w:pPr>
          </w:p>
        </w:tc>
        <w:tc>
          <w:tcPr>
            <w:tcW w:w="1162" w:type="dxa"/>
          </w:tcPr>
          <w:p w14:paraId="132B8306" w14:textId="77777777" w:rsidR="00C128BE" w:rsidRPr="00DE230F" w:rsidRDefault="00C128BE" w:rsidP="00C128BE">
            <w:pPr>
              <w:rPr>
                <w:noProof/>
                <w:sz w:val="22"/>
                <w:szCs w:val="22"/>
              </w:rPr>
            </w:pPr>
          </w:p>
        </w:tc>
      </w:tr>
      <w:tr w:rsidR="00C128BE" w:rsidRPr="00DE230F" w14:paraId="4B05387A" w14:textId="77777777" w:rsidTr="00071C33">
        <w:tc>
          <w:tcPr>
            <w:tcW w:w="4117" w:type="dxa"/>
          </w:tcPr>
          <w:p w14:paraId="4CC0976B" w14:textId="5573DF83" w:rsidR="00C128BE" w:rsidRPr="00DE230F" w:rsidRDefault="00C128BE" w:rsidP="00C128BE">
            <w:pPr>
              <w:rPr>
                <w:noProof/>
                <w:color w:val="000000" w:themeColor="text1"/>
                <w:sz w:val="18"/>
                <w:szCs w:val="18"/>
              </w:rPr>
            </w:pPr>
          </w:p>
        </w:tc>
        <w:tc>
          <w:tcPr>
            <w:tcW w:w="2700" w:type="dxa"/>
          </w:tcPr>
          <w:p w14:paraId="137DB2A0" w14:textId="77777777" w:rsidR="00C128BE" w:rsidRPr="00DE230F" w:rsidRDefault="00C128BE" w:rsidP="00C128BE">
            <w:pPr>
              <w:rPr>
                <w:noProof/>
                <w:sz w:val="22"/>
                <w:szCs w:val="22"/>
              </w:rPr>
            </w:pPr>
          </w:p>
        </w:tc>
        <w:tc>
          <w:tcPr>
            <w:tcW w:w="2160" w:type="dxa"/>
          </w:tcPr>
          <w:p w14:paraId="583A53EE" w14:textId="77777777" w:rsidR="00C128BE" w:rsidRPr="00DE230F" w:rsidRDefault="00C128BE" w:rsidP="00C128BE">
            <w:pPr>
              <w:rPr>
                <w:noProof/>
                <w:sz w:val="22"/>
                <w:szCs w:val="22"/>
              </w:rPr>
            </w:pPr>
          </w:p>
        </w:tc>
        <w:tc>
          <w:tcPr>
            <w:tcW w:w="1440" w:type="dxa"/>
          </w:tcPr>
          <w:p w14:paraId="50B2A6F4" w14:textId="77777777" w:rsidR="00C128BE" w:rsidRPr="00DE230F" w:rsidRDefault="00C128BE" w:rsidP="00C128BE">
            <w:pPr>
              <w:rPr>
                <w:noProof/>
                <w:sz w:val="22"/>
                <w:szCs w:val="22"/>
              </w:rPr>
            </w:pPr>
          </w:p>
        </w:tc>
        <w:tc>
          <w:tcPr>
            <w:tcW w:w="1350" w:type="dxa"/>
          </w:tcPr>
          <w:p w14:paraId="70BBC225" w14:textId="77777777" w:rsidR="00C128BE" w:rsidRPr="00DE230F" w:rsidRDefault="00C128BE" w:rsidP="00C128BE">
            <w:pPr>
              <w:rPr>
                <w:noProof/>
                <w:sz w:val="22"/>
                <w:szCs w:val="22"/>
              </w:rPr>
            </w:pPr>
          </w:p>
        </w:tc>
        <w:tc>
          <w:tcPr>
            <w:tcW w:w="1528" w:type="dxa"/>
          </w:tcPr>
          <w:p w14:paraId="6E13E7AB" w14:textId="77777777" w:rsidR="00C128BE" w:rsidRPr="00DE230F" w:rsidRDefault="00C128BE" w:rsidP="00C128BE">
            <w:pPr>
              <w:rPr>
                <w:noProof/>
                <w:sz w:val="22"/>
                <w:szCs w:val="22"/>
              </w:rPr>
            </w:pPr>
          </w:p>
        </w:tc>
        <w:tc>
          <w:tcPr>
            <w:tcW w:w="1293" w:type="dxa"/>
          </w:tcPr>
          <w:p w14:paraId="0CAB906C" w14:textId="77777777" w:rsidR="00C128BE" w:rsidRPr="00DE230F" w:rsidRDefault="00C128BE" w:rsidP="00C128BE">
            <w:pPr>
              <w:rPr>
                <w:noProof/>
                <w:sz w:val="22"/>
                <w:szCs w:val="22"/>
              </w:rPr>
            </w:pPr>
          </w:p>
        </w:tc>
        <w:tc>
          <w:tcPr>
            <w:tcW w:w="1162" w:type="dxa"/>
          </w:tcPr>
          <w:p w14:paraId="2CD0381B" w14:textId="77777777" w:rsidR="00C128BE" w:rsidRPr="00DE230F" w:rsidRDefault="00C128BE" w:rsidP="00C128BE">
            <w:pPr>
              <w:rPr>
                <w:noProof/>
                <w:sz w:val="22"/>
                <w:szCs w:val="22"/>
              </w:rPr>
            </w:pPr>
          </w:p>
        </w:tc>
      </w:tr>
      <w:tr w:rsidR="00C128BE" w:rsidRPr="00DE230F" w14:paraId="787F5A1D" w14:textId="77777777" w:rsidTr="001C1D78">
        <w:tc>
          <w:tcPr>
            <w:tcW w:w="4117" w:type="dxa"/>
            <w:tcBorders>
              <w:bottom w:val="single" w:sz="4" w:space="0" w:color="auto"/>
            </w:tcBorders>
          </w:tcPr>
          <w:p w14:paraId="4F072880" w14:textId="5952937C" w:rsidR="00C128BE" w:rsidRPr="00DE230F" w:rsidRDefault="00C128BE" w:rsidP="00C128BE">
            <w:pPr>
              <w:rPr>
                <w:noProof/>
                <w:color w:val="000000" w:themeColor="text1"/>
                <w:sz w:val="18"/>
                <w:szCs w:val="18"/>
              </w:rPr>
            </w:pPr>
          </w:p>
        </w:tc>
        <w:tc>
          <w:tcPr>
            <w:tcW w:w="2700" w:type="dxa"/>
            <w:tcBorders>
              <w:bottom w:val="single" w:sz="4" w:space="0" w:color="auto"/>
            </w:tcBorders>
          </w:tcPr>
          <w:p w14:paraId="60A9911B" w14:textId="77777777" w:rsidR="00C128BE" w:rsidRPr="00DE230F" w:rsidRDefault="00C128BE" w:rsidP="00C128BE">
            <w:pPr>
              <w:rPr>
                <w:noProof/>
                <w:sz w:val="22"/>
                <w:szCs w:val="22"/>
              </w:rPr>
            </w:pPr>
          </w:p>
        </w:tc>
        <w:tc>
          <w:tcPr>
            <w:tcW w:w="2160" w:type="dxa"/>
            <w:tcBorders>
              <w:bottom w:val="single" w:sz="4" w:space="0" w:color="auto"/>
            </w:tcBorders>
          </w:tcPr>
          <w:p w14:paraId="6430A1EE" w14:textId="77777777" w:rsidR="00C128BE" w:rsidRPr="00DE230F" w:rsidRDefault="00C128BE" w:rsidP="00C128BE">
            <w:pPr>
              <w:rPr>
                <w:noProof/>
                <w:sz w:val="22"/>
                <w:szCs w:val="22"/>
              </w:rPr>
            </w:pPr>
          </w:p>
        </w:tc>
        <w:tc>
          <w:tcPr>
            <w:tcW w:w="1440" w:type="dxa"/>
            <w:tcBorders>
              <w:bottom w:val="single" w:sz="4" w:space="0" w:color="auto"/>
            </w:tcBorders>
          </w:tcPr>
          <w:p w14:paraId="38C12198" w14:textId="77777777" w:rsidR="00C128BE" w:rsidRPr="00DE230F" w:rsidRDefault="00C128BE" w:rsidP="00C128BE">
            <w:pPr>
              <w:rPr>
                <w:noProof/>
                <w:sz w:val="22"/>
                <w:szCs w:val="22"/>
              </w:rPr>
            </w:pPr>
          </w:p>
        </w:tc>
        <w:tc>
          <w:tcPr>
            <w:tcW w:w="1350" w:type="dxa"/>
            <w:tcBorders>
              <w:bottom w:val="single" w:sz="4" w:space="0" w:color="auto"/>
            </w:tcBorders>
          </w:tcPr>
          <w:p w14:paraId="6432A0E7" w14:textId="77777777" w:rsidR="00C128BE" w:rsidRPr="00DE230F" w:rsidRDefault="00C128BE" w:rsidP="00C128BE">
            <w:pPr>
              <w:rPr>
                <w:noProof/>
                <w:sz w:val="22"/>
                <w:szCs w:val="22"/>
              </w:rPr>
            </w:pPr>
          </w:p>
        </w:tc>
        <w:tc>
          <w:tcPr>
            <w:tcW w:w="1528" w:type="dxa"/>
            <w:tcBorders>
              <w:bottom w:val="single" w:sz="4" w:space="0" w:color="auto"/>
            </w:tcBorders>
          </w:tcPr>
          <w:p w14:paraId="0553B236" w14:textId="77777777" w:rsidR="00C128BE" w:rsidRPr="00DE230F" w:rsidRDefault="00C128BE" w:rsidP="00C128BE">
            <w:pPr>
              <w:rPr>
                <w:noProof/>
                <w:sz w:val="22"/>
                <w:szCs w:val="22"/>
              </w:rPr>
            </w:pPr>
          </w:p>
        </w:tc>
        <w:tc>
          <w:tcPr>
            <w:tcW w:w="1293" w:type="dxa"/>
            <w:tcBorders>
              <w:bottom w:val="single" w:sz="4" w:space="0" w:color="auto"/>
            </w:tcBorders>
          </w:tcPr>
          <w:p w14:paraId="76E8717E" w14:textId="77777777" w:rsidR="00C128BE" w:rsidRPr="00DE230F" w:rsidRDefault="00C128BE" w:rsidP="00C128BE">
            <w:pPr>
              <w:rPr>
                <w:noProof/>
                <w:sz w:val="22"/>
                <w:szCs w:val="22"/>
              </w:rPr>
            </w:pPr>
          </w:p>
        </w:tc>
        <w:tc>
          <w:tcPr>
            <w:tcW w:w="1162" w:type="dxa"/>
            <w:tcBorders>
              <w:bottom w:val="single" w:sz="4" w:space="0" w:color="auto"/>
            </w:tcBorders>
          </w:tcPr>
          <w:p w14:paraId="4E56F199" w14:textId="77777777" w:rsidR="00C128BE" w:rsidRPr="00DE230F" w:rsidRDefault="00C128BE" w:rsidP="00C128BE">
            <w:pPr>
              <w:rPr>
                <w:noProof/>
                <w:sz w:val="22"/>
                <w:szCs w:val="22"/>
              </w:rPr>
            </w:pPr>
          </w:p>
        </w:tc>
      </w:tr>
      <w:tr w:rsidR="001C1D78" w:rsidRPr="00DE230F" w14:paraId="21ABE62B" w14:textId="77777777" w:rsidTr="001C1D78">
        <w:tc>
          <w:tcPr>
            <w:tcW w:w="15750" w:type="dxa"/>
            <w:gridSpan w:val="8"/>
            <w:tcBorders>
              <w:left w:val="nil"/>
              <w:bottom w:val="nil"/>
              <w:right w:val="nil"/>
            </w:tcBorders>
          </w:tcPr>
          <w:p w14:paraId="115915F4" w14:textId="7B47926D" w:rsidR="001C1D78" w:rsidRPr="00D14944" w:rsidRDefault="001C1D78" w:rsidP="00C128BE">
            <w:pPr>
              <w:rPr>
                <w:noProof/>
                <w:color w:val="000000" w:themeColor="text1"/>
                <w:sz w:val="22"/>
                <w:szCs w:val="22"/>
              </w:rPr>
            </w:pPr>
            <w:r w:rsidRPr="00D14944">
              <w:rPr>
                <w:noProof/>
                <w:color w:val="000000" w:themeColor="text1"/>
                <w:sz w:val="22"/>
                <w:szCs w:val="22"/>
              </w:rPr>
              <w:t>*Analiza procedurii poate fi realizată și conform formularului o</w:t>
            </w:r>
            <w:r w:rsidR="00B66BE0" w:rsidRPr="00D14944">
              <w:rPr>
                <w:noProof/>
                <w:color w:val="000000" w:themeColor="text1"/>
                <w:sz w:val="22"/>
                <w:szCs w:val="22"/>
              </w:rPr>
              <w:t>n</w:t>
            </w:r>
            <w:r w:rsidRPr="00D14944">
              <w:rPr>
                <w:noProof/>
                <w:color w:val="000000" w:themeColor="text1"/>
                <w:sz w:val="22"/>
                <w:szCs w:val="22"/>
              </w:rPr>
              <w:t xml:space="preserve">line transmis fiecărui compartiment implicat </w:t>
            </w:r>
            <w:r w:rsidR="00B66BE0" w:rsidRPr="00D14944">
              <w:rPr>
                <w:noProof/>
                <w:color w:val="000000" w:themeColor="text1"/>
                <w:sz w:val="22"/>
                <w:szCs w:val="22"/>
              </w:rPr>
              <w:t>în aplicarea procedurii.</w:t>
            </w:r>
          </w:p>
        </w:tc>
      </w:tr>
      <w:bookmarkEnd w:id="1"/>
    </w:tbl>
    <w:p w14:paraId="03B87166" w14:textId="77777777" w:rsidR="006633B1" w:rsidRPr="00DE230F" w:rsidRDefault="006633B1" w:rsidP="007116A5">
      <w:pPr>
        <w:rPr>
          <w:noProof/>
        </w:rPr>
        <w:sectPr w:rsidR="006633B1" w:rsidRPr="00DE230F" w:rsidSect="007C17B1">
          <w:headerReference w:type="default" r:id="rId25"/>
          <w:footerReference w:type="default" r:id="rId26"/>
          <w:headerReference w:type="first" r:id="rId27"/>
          <w:footerReference w:type="first" r:id="rId28"/>
          <w:pgSz w:w="16840" w:h="11907" w:orient="landscape" w:code="9"/>
          <w:pgMar w:top="58" w:right="1411" w:bottom="1411" w:left="1411" w:header="677" w:footer="677" w:gutter="0"/>
          <w:cols w:space="720"/>
          <w:noEndnote/>
          <w:titlePg/>
          <w:docGrid w:linePitch="326"/>
        </w:sectPr>
      </w:pPr>
    </w:p>
    <w:p w14:paraId="796688D6" w14:textId="77777777" w:rsidR="00E104DE" w:rsidRPr="00DE230F" w:rsidRDefault="00E104DE" w:rsidP="00275BF6">
      <w:pPr>
        <w:pStyle w:val="Heading4"/>
        <w:shd w:val="clear" w:color="auto" w:fill="FFFFFF"/>
        <w:spacing w:before="0"/>
        <w:rPr>
          <w:rFonts w:ascii="Times New Roman" w:hAnsi="Times New Roman" w:cs="Times New Roman"/>
          <w:i w:val="0"/>
          <w:iCs w:val="0"/>
          <w:noProof/>
          <w:color w:val="333333"/>
          <w:sz w:val="22"/>
          <w:szCs w:val="22"/>
        </w:rPr>
      </w:pPr>
      <w:bookmarkStart w:id="2" w:name="_Hlk99464577"/>
      <w:bookmarkEnd w:id="2"/>
    </w:p>
    <w:p w14:paraId="5F5FC631" w14:textId="77777777" w:rsidR="00823A79" w:rsidRDefault="00E104DE" w:rsidP="00823A79">
      <w:pPr>
        <w:pStyle w:val="Heading4"/>
        <w:shd w:val="clear" w:color="auto" w:fill="FFFFFF"/>
        <w:spacing w:before="0"/>
        <w:jc w:val="right"/>
        <w:rPr>
          <w:rFonts w:ascii="Times New Roman" w:hAnsi="Times New Roman" w:cs="Times New Roman"/>
          <w:i w:val="0"/>
          <w:iCs w:val="0"/>
          <w:noProof/>
          <w:color w:val="333333"/>
          <w:sz w:val="22"/>
          <w:szCs w:val="22"/>
        </w:rPr>
      </w:pPr>
      <w:r w:rsidRPr="00DE230F">
        <w:rPr>
          <w:rFonts w:ascii="Times New Roman" w:hAnsi="Times New Roman" w:cs="Times New Roman"/>
          <w:b/>
          <w:bCs/>
          <w:i w:val="0"/>
          <w:iCs w:val="0"/>
          <w:noProof/>
          <w:color w:val="auto"/>
        </w:rPr>
        <w:t xml:space="preserve">                                                                                                                                         Anexa 1</w:t>
      </w:r>
      <w:r w:rsidRPr="00DE230F">
        <w:rPr>
          <w:rFonts w:ascii="Times New Roman" w:hAnsi="Times New Roman" w:cs="Times New Roman"/>
          <w:i w:val="0"/>
          <w:iCs w:val="0"/>
          <w:noProof/>
          <w:color w:val="333333"/>
          <w:sz w:val="22"/>
          <w:szCs w:val="22"/>
        </w:rPr>
        <w:t xml:space="preserve">  </w:t>
      </w:r>
    </w:p>
    <w:p w14:paraId="29B9E2D3" w14:textId="77777777" w:rsidR="00972159" w:rsidRDefault="00972159" w:rsidP="00972159">
      <w:pPr>
        <w:tabs>
          <w:tab w:val="left" w:pos="709"/>
        </w:tabs>
        <w:rPr>
          <w:b/>
          <w:bCs/>
          <w:noProof/>
        </w:rPr>
      </w:pPr>
    </w:p>
    <w:p w14:paraId="18B45227" w14:textId="40F59DF7" w:rsidR="00823A79" w:rsidRDefault="00823A79" w:rsidP="00823A79">
      <w:pPr>
        <w:tabs>
          <w:tab w:val="left" w:pos="709"/>
        </w:tabs>
        <w:jc w:val="center"/>
        <w:rPr>
          <w:b/>
          <w:bCs/>
          <w:noProof/>
        </w:rPr>
      </w:pPr>
      <w:r w:rsidRPr="00823A79">
        <w:rPr>
          <w:b/>
          <w:bCs/>
          <w:noProof/>
        </w:rPr>
        <w:t>DIAGRAMĂ DE PROCES</w:t>
      </w:r>
    </w:p>
    <w:p w14:paraId="2F31B0FA" w14:textId="77777777" w:rsidR="00972159" w:rsidRDefault="00972159" w:rsidP="00823A79">
      <w:pPr>
        <w:tabs>
          <w:tab w:val="left" w:pos="709"/>
        </w:tabs>
        <w:jc w:val="center"/>
        <w:rPr>
          <w:b/>
          <w:bCs/>
          <w:noProof/>
        </w:rPr>
      </w:pPr>
    </w:p>
    <w:p w14:paraId="7CB43971" w14:textId="77777777" w:rsidR="00972159" w:rsidRPr="00823A79" w:rsidRDefault="00972159" w:rsidP="00823A79">
      <w:pPr>
        <w:tabs>
          <w:tab w:val="left" w:pos="709"/>
        </w:tabs>
        <w:jc w:val="center"/>
        <w:rPr>
          <w:b/>
          <w:bCs/>
          <w:noProof/>
        </w:rPr>
      </w:pPr>
    </w:p>
    <w:p w14:paraId="606BC813" w14:textId="3DF3A946" w:rsidR="00595FCB" w:rsidRPr="00DE230F" w:rsidRDefault="008A344B" w:rsidP="00595FCB">
      <w:pPr>
        <w:tabs>
          <w:tab w:val="left" w:pos="709"/>
        </w:tabs>
        <w:jc w:val="both"/>
        <w:rPr>
          <w:b/>
          <w:noProof/>
        </w:rPr>
      </w:pPr>
      <w:r>
        <w:rPr>
          <w:rFonts w:ascii="Arial" w:hAnsi="Arial" w:cs="Arial"/>
          <w:noProof/>
          <w:sz w:val="22"/>
          <w:szCs w:val="22"/>
        </w:rPr>
        <w:drawing>
          <wp:inline distT="0" distB="0" distL="0" distR="0" wp14:anchorId="47B1C5B6" wp14:editId="09FAA472">
            <wp:extent cx="4763135" cy="5315585"/>
            <wp:effectExtent l="0" t="0" r="0" b="0"/>
            <wp:docPr id="1695666996" name="Picture 1695666996"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66996" name="Picture 1695666996" descr="A diagram of a company&#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3135" cy="5315585"/>
                    </a:xfrm>
                    <a:prstGeom prst="rect">
                      <a:avLst/>
                    </a:prstGeom>
                    <a:noFill/>
                  </pic:spPr>
                </pic:pic>
              </a:graphicData>
            </a:graphic>
          </wp:inline>
        </w:drawing>
      </w:r>
    </w:p>
    <w:sectPr w:rsidR="00595FCB" w:rsidRPr="00DE230F" w:rsidSect="007C17B1">
      <w:headerReference w:type="even" r:id="rId30"/>
      <w:headerReference w:type="default" r:id="rId31"/>
      <w:footerReference w:type="even" r:id="rId32"/>
      <w:footerReference w:type="default" r:id="rId33"/>
      <w:headerReference w:type="first" r:id="rId34"/>
      <w:footerReference w:type="first" r:id="rId35"/>
      <w:pgSz w:w="11907" w:h="16840" w:code="9"/>
      <w:pgMar w:top="567" w:right="851" w:bottom="851" w:left="1418"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A673" w14:textId="77777777" w:rsidR="007C17B1" w:rsidRDefault="007C17B1" w:rsidP="007116A5">
      <w:r>
        <w:separator/>
      </w:r>
    </w:p>
  </w:endnote>
  <w:endnote w:type="continuationSeparator" w:id="0">
    <w:p w14:paraId="1820EE50" w14:textId="77777777" w:rsidR="007C17B1" w:rsidRDefault="007C17B1" w:rsidP="007116A5">
      <w:r>
        <w:continuationSeparator/>
      </w:r>
    </w:p>
  </w:endnote>
  <w:endnote w:type="continuationNotice" w:id="1">
    <w:p w14:paraId="73E969D9" w14:textId="77777777" w:rsidR="007C17B1" w:rsidRDefault="007C1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ACAE" w14:textId="77777777" w:rsidR="00A95316" w:rsidRDefault="00A95316" w:rsidP="000519A9">
    <w:pPr>
      <w:pStyle w:val="Footer"/>
      <w:rPr>
        <w:rFonts w:ascii="Arial" w:hAnsi="Arial" w:cs="Arial"/>
        <w:iCs/>
        <w:sz w:val="16"/>
        <w:szCs w:val="16"/>
      </w:rPr>
    </w:pPr>
  </w:p>
  <w:p w14:paraId="07C0D278" w14:textId="77777777" w:rsidR="00A95316" w:rsidRDefault="00A95316" w:rsidP="000519A9">
    <w:pPr>
      <w:pStyle w:val="Footer"/>
      <w:rPr>
        <w:rFonts w:ascii="Arial" w:hAnsi="Arial" w:cs="Arial"/>
        <w:iCs/>
        <w:sz w:val="16"/>
        <w:szCs w:val="16"/>
      </w:rPr>
    </w:pPr>
  </w:p>
  <w:p w14:paraId="20C96E4B" w14:textId="77777777" w:rsidR="00A95316" w:rsidRDefault="00A95316" w:rsidP="000519A9">
    <w:pPr>
      <w:pStyle w:val="Footer"/>
      <w:rPr>
        <w:rFonts w:ascii="Arial" w:hAnsi="Arial" w:cs="Arial"/>
        <w:iCs/>
        <w:sz w:val="16"/>
        <w:szCs w:val="16"/>
      </w:rPr>
    </w:pPr>
  </w:p>
  <w:p w14:paraId="1C3EF2FA" w14:textId="0B56ECDC" w:rsidR="00934C62" w:rsidRPr="000519A9" w:rsidRDefault="000519A9" w:rsidP="000519A9">
    <w:pPr>
      <w:pStyle w:val="Footer"/>
    </w:pPr>
    <w:r w:rsidRPr="000B1A91">
      <w:rPr>
        <w:rFonts w:ascii="Arial" w:hAnsi="Arial" w:cs="Arial"/>
        <w:iCs/>
        <w:sz w:val="16"/>
        <w:szCs w:val="16"/>
      </w:rPr>
      <w:t>F 00</w:t>
    </w:r>
    <w:r w:rsidR="00A404FB">
      <w:rPr>
        <w:rFonts w:ascii="Arial" w:hAnsi="Arial" w:cs="Arial"/>
        <w:iCs/>
        <w:sz w:val="16"/>
        <w:szCs w:val="16"/>
      </w:rPr>
      <w:t>3</w:t>
    </w:r>
    <w:r w:rsidRPr="000B1A91">
      <w:rPr>
        <w:rFonts w:ascii="Arial" w:hAnsi="Arial" w:cs="Arial"/>
        <w:iCs/>
        <w:sz w:val="16"/>
        <w:szCs w:val="16"/>
      </w:rPr>
      <w:t xml:space="preserve">.2010.Ed.2     </w:t>
    </w:r>
    <w:r>
      <w:rPr>
        <w:rFonts w:ascii="Arial" w:hAnsi="Arial" w:cs="Arial"/>
        <w:iCs/>
        <w:sz w:val="16"/>
        <w:szCs w:val="16"/>
      </w:rPr>
      <w:t xml:space="preserve">                                                                                                                                     </w:t>
    </w:r>
    <w:r w:rsidRPr="007116A5">
      <w:rPr>
        <w:rFonts w:ascii="Arial" w:hAnsi="Arial" w:cs="Arial"/>
        <w:sz w:val="16"/>
      </w:rPr>
      <w:t xml:space="preserve"> </w:t>
    </w:r>
    <w:r w:rsidRPr="00765D91">
      <w:rPr>
        <w:rFonts w:ascii="Arial" w:hAnsi="Arial" w:cs="Arial"/>
        <w:sz w:val="16"/>
      </w:rPr>
      <w:t>Document de uz intern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E977" w14:textId="53550DEC" w:rsidR="00266B18" w:rsidRPr="000519A9" w:rsidRDefault="00266B18" w:rsidP="00B86747">
    <w:pPr>
      <w:pStyle w:val="Footer"/>
    </w:pPr>
    <w:r w:rsidRPr="00F44FC7">
      <w:rPr>
        <w:rFonts w:ascii="Arial" w:hAnsi="Arial" w:cs="Arial"/>
        <w:iCs/>
        <w:sz w:val="16"/>
        <w:szCs w:val="16"/>
      </w:rPr>
      <w:t>F 00</w:t>
    </w:r>
    <w:r w:rsidR="00A404FB">
      <w:rPr>
        <w:rFonts w:ascii="Arial" w:hAnsi="Arial" w:cs="Arial"/>
        <w:iCs/>
        <w:sz w:val="16"/>
        <w:szCs w:val="16"/>
      </w:rPr>
      <w:t>2</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intern</w:t>
    </w:r>
  </w:p>
  <w:p w14:paraId="2B58606F" w14:textId="77777777" w:rsidR="00266B18" w:rsidRDefault="00266B1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86BF" w14:textId="77777777" w:rsidR="001068FA" w:rsidRPr="00765D91" w:rsidRDefault="00FC598B">
    <w:pPr>
      <w:pStyle w:val="Footer"/>
      <w:rPr>
        <w:szCs w:val="16"/>
      </w:rPr>
    </w:pPr>
    <w:r w:rsidRPr="002443D3">
      <w:rPr>
        <w:rFonts w:ascii="Arial" w:hAnsi="Arial" w:cs="Arial"/>
        <w:iCs/>
        <w:sz w:val="16"/>
        <w:szCs w:val="16"/>
      </w:rPr>
      <w:t xml:space="preserve">F </w:t>
    </w:r>
    <w:r>
      <w:rPr>
        <w:rFonts w:ascii="Arial" w:hAnsi="Arial" w:cs="Arial"/>
        <w:iCs/>
        <w:sz w:val="16"/>
        <w:szCs w:val="16"/>
      </w:rPr>
      <w:t>601.2018.Ed.1</w:t>
    </w:r>
    <w:r w:rsidRPr="002443D3">
      <w:rPr>
        <w:rFonts w:ascii="Arial" w:hAnsi="Arial" w:cs="Arial"/>
        <w:iCs/>
        <w:sz w:val="16"/>
        <w:szCs w:val="16"/>
      </w:rPr>
      <w:tab/>
      <w:t xml:space="preserve">             </w:t>
    </w:r>
    <w:r>
      <w:rPr>
        <w:rFonts w:ascii="Arial" w:hAnsi="Arial" w:cs="Arial"/>
        <w:iCs/>
        <w:sz w:val="16"/>
        <w:szCs w:val="16"/>
      </w:rPr>
      <w:t xml:space="preserve">                                                                                                                         </w:t>
    </w:r>
    <w:r w:rsidRPr="002443D3">
      <w:rPr>
        <w:rFonts w:ascii="Arial" w:hAnsi="Arial" w:cs="Arial"/>
        <w:iCs/>
        <w:sz w:val="16"/>
        <w:szCs w:val="16"/>
      </w:rPr>
      <w:t xml:space="preserve"> </w:t>
    </w:r>
    <w:r>
      <w:rPr>
        <w:rFonts w:ascii="Arial" w:hAnsi="Arial" w:cs="Arial"/>
        <w:iCs/>
        <w:sz w:val="16"/>
        <w:szCs w:val="16"/>
      </w:rPr>
      <w:t xml:space="preserve">                                                                                                              </w:t>
    </w:r>
    <w:r w:rsidRPr="002443D3">
      <w:rPr>
        <w:rFonts w:ascii="Arial" w:hAnsi="Arial" w:cs="Arial"/>
        <w:sz w:val="16"/>
      </w:rPr>
      <w:t>Document de uz intern</w:t>
    </w:r>
  </w:p>
  <w:p w14:paraId="2A7B2055" w14:textId="77777777" w:rsidR="001068FA" w:rsidRPr="00903CF2" w:rsidRDefault="001068F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40E8" w14:textId="2F81464E" w:rsidR="001068FA" w:rsidRPr="002443D3" w:rsidRDefault="006633B1">
    <w:pPr>
      <w:pStyle w:val="Footer"/>
      <w:rPr>
        <w:szCs w:val="16"/>
      </w:rPr>
    </w:pPr>
    <w:r w:rsidRPr="00DB44A9">
      <w:rPr>
        <w:rFonts w:ascii="Arial" w:hAnsi="Arial" w:cs="Arial"/>
        <w:iCs/>
        <w:sz w:val="16"/>
        <w:szCs w:val="16"/>
      </w:rPr>
      <w:t xml:space="preserve">F </w:t>
    </w:r>
    <w:r w:rsidR="00492A38" w:rsidRPr="00DB44A9">
      <w:rPr>
        <w:rFonts w:ascii="Arial" w:hAnsi="Arial" w:cs="Arial"/>
        <w:iCs/>
        <w:sz w:val="16"/>
        <w:szCs w:val="16"/>
      </w:rPr>
      <w:t>601</w:t>
    </w:r>
    <w:r w:rsidRPr="00DB44A9">
      <w:rPr>
        <w:rFonts w:ascii="Arial" w:hAnsi="Arial" w:cs="Arial"/>
        <w:iCs/>
        <w:sz w:val="16"/>
        <w:szCs w:val="16"/>
      </w:rPr>
      <w:t>.20</w:t>
    </w:r>
    <w:r w:rsidR="00492A38" w:rsidRPr="00DB44A9">
      <w:rPr>
        <w:rFonts w:ascii="Arial" w:hAnsi="Arial" w:cs="Arial"/>
        <w:iCs/>
        <w:sz w:val="16"/>
        <w:szCs w:val="16"/>
      </w:rPr>
      <w:t>18</w:t>
    </w:r>
    <w:r w:rsidRPr="00DB44A9">
      <w:rPr>
        <w:rFonts w:ascii="Arial" w:hAnsi="Arial" w:cs="Arial"/>
        <w:iCs/>
        <w:sz w:val="16"/>
        <w:szCs w:val="16"/>
      </w:rPr>
      <w:t xml:space="preserve">.Ed.1   </w:t>
    </w:r>
    <w:r w:rsidR="00FC598B" w:rsidRPr="00DB44A9">
      <w:rPr>
        <w:rFonts w:ascii="Arial" w:hAnsi="Arial" w:cs="Arial"/>
        <w:iCs/>
        <w:sz w:val="16"/>
        <w:szCs w:val="16"/>
      </w:rPr>
      <w:t xml:space="preserve">                                                                                                                                                                                                                                                   </w:t>
    </w:r>
    <w:r w:rsidR="00FC598B" w:rsidRPr="002443D3">
      <w:rPr>
        <w:rFonts w:ascii="Arial" w:hAnsi="Arial" w:cs="Arial"/>
        <w:sz w:val="16"/>
      </w:rPr>
      <w:t>Document de uz inte</w:t>
    </w:r>
    <w:r w:rsidR="00342221">
      <w:rPr>
        <w:rFonts w:ascii="Arial" w:hAnsi="Arial" w:cs="Arial"/>
        <w:sz w:val="16"/>
      </w:rPr>
      <w:t>r</w:t>
    </w:r>
    <w:r w:rsidR="00655185">
      <w:rPr>
        <w:rFonts w:ascii="Arial" w:hAnsi="Arial" w:cs="Arial"/>
        <w:iCs/>
        <w:sz w:val="16"/>
        <w:szCs w:val="16"/>
      </w:rPr>
      <w:t>n</w:t>
    </w:r>
    <w:r w:rsidR="00FC598B" w:rsidRPr="002443D3">
      <w:rPr>
        <w:rFonts w:ascii="Arial" w:hAnsi="Arial" w:cs="Arial"/>
        <w:iCs/>
        <w:sz w:val="16"/>
        <w:szCs w:val="16"/>
      </w:rPr>
      <w:tab/>
    </w:r>
    <w:r w:rsidR="00FC598B" w:rsidRPr="002443D3">
      <w:rPr>
        <w:rFonts w:ascii="Arial" w:hAnsi="Arial" w:cs="Arial"/>
        <w:iCs/>
        <w:sz w:val="16"/>
        <w:szCs w:val="16"/>
      </w:rPr>
      <w:tab/>
    </w:r>
    <w:r w:rsidR="00FC598B" w:rsidRPr="002443D3">
      <w:rPr>
        <w:rFonts w:ascii="Arial" w:hAnsi="Arial" w:cs="Arial"/>
        <w:iCs/>
        <w:sz w:val="16"/>
        <w:szCs w:val="16"/>
      </w:rPr>
      <w:tab/>
      <w:t xml:space="preserve">        </w:t>
    </w:r>
    <w:r w:rsidR="00FC598B">
      <w:rPr>
        <w:rFonts w:ascii="Arial" w:hAnsi="Arial" w:cs="Arial"/>
        <w:iCs/>
        <w:sz w:val="16"/>
        <w:szCs w:val="16"/>
      </w:rPr>
      <w:t xml:space="preserve">                                                                                                    </w:t>
    </w:r>
  </w:p>
  <w:p w14:paraId="1A52DE59" w14:textId="77777777" w:rsidR="001068FA" w:rsidRPr="00704F34" w:rsidRDefault="00FC598B">
    <w:pPr>
      <w:pStyle w:val="Footer"/>
      <w:tabs>
        <w:tab w:val="left" w:pos="684"/>
        <w:tab w:val="left" w:pos="1251"/>
      </w:tabs>
    </w:pPr>
    <w:r>
      <w:tab/>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ADF6" w14:textId="6E1A6B1D" w:rsidR="00DF75FD" w:rsidRPr="00DF75FD" w:rsidRDefault="00DF75FD" w:rsidP="00DF75FD">
    <w:pPr>
      <w:pStyle w:val="Footer"/>
    </w:pPr>
    <w:r w:rsidRPr="00DF75FD">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E98" w14:textId="77777777" w:rsidR="00A64236" w:rsidRPr="00903CF2" w:rsidRDefault="00A6423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B0F4" w14:textId="2B17C221" w:rsidR="0057085E" w:rsidRPr="002443D3" w:rsidRDefault="0057085E">
    <w:pPr>
      <w:pStyle w:val="Footer"/>
      <w:rPr>
        <w:szCs w:val="16"/>
      </w:rPr>
    </w:pP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t xml:space="preserve">        </w:t>
    </w:r>
    <w:r>
      <w:rPr>
        <w:rFonts w:ascii="Arial" w:hAnsi="Arial" w:cs="Arial"/>
        <w:iCs/>
        <w:sz w:val="16"/>
        <w:szCs w:val="16"/>
      </w:rPr>
      <w:t xml:space="preserve">                                                                                                    </w:t>
    </w:r>
  </w:p>
  <w:p w14:paraId="0B7A5F0E" w14:textId="77777777" w:rsidR="0057085E" w:rsidRPr="00704F34" w:rsidRDefault="0057085E">
    <w:pPr>
      <w:pStyle w:val="Footer"/>
      <w:tabs>
        <w:tab w:val="left" w:pos="684"/>
        <w:tab w:val="left" w:pos="1251"/>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5677" w14:textId="77777777" w:rsidR="0037178C" w:rsidRPr="00573FF0" w:rsidRDefault="0037178C" w:rsidP="0037178C">
    <w:pPr>
      <w:pStyle w:val="BodyTextIndent"/>
      <w:tabs>
        <w:tab w:val="center" w:pos="4819"/>
        <w:tab w:val="left" w:pos="5976"/>
      </w:tabs>
      <w:ind w:left="0"/>
      <w:jc w:val="center"/>
      <w:rPr>
        <w:rFonts w:cs="Arial"/>
        <w:iCs/>
        <w:sz w:val="16"/>
        <w:szCs w:val="16"/>
        <w:u w:val="single"/>
        <w:lang w:val="ro-RO"/>
      </w:rPr>
    </w:pPr>
    <w:r w:rsidRPr="00573FF0">
      <w:rPr>
        <w:rFonts w:cs="Arial"/>
        <w:b/>
        <w:bCs/>
        <w:iCs/>
        <w:sz w:val="16"/>
        <w:szCs w:val="16"/>
        <w:lang w:val="ro-RO"/>
      </w:rPr>
      <w:t xml:space="preserve">- </w:t>
    </w:r>
    <w:r w:rsidRPr="00573FF0">
      <w:rPr>
        <w:rFonts w:cs="Arial"/>
        <w:bCs/>
        <w:iCs/>
        <w:sz w:val="16"/>
        <w:szCs w:val="16"/>
        <w:lang w:val="ro-RO"/>
      </w:rPr>
      <w:t>Document controlat</w:t>
    </w:r>
    <w:r w:rsidRPr="00EF1A89">
      <w:rPr>
        <w:rFonts w:cs="Arial"/>
        <w:b/>
        <w:bCs/>
        <w:iCs/>
        <w:sz w:val="16"/>
        <w:szCs w:val="16"/>
        <w:lang w:val="ro-RO"/>
      </w:rPr>
      <w:t xml:space="preserve"> </w:t>
    </w:r>
    <w:r w:rsidRPr="00573FF0">
      <w:rPr>
        <w:rFonts w:cs="Arial"/>
        <w:b/>
        <w:bCs/>
        <w:iCs/>
        <w:sz w:val="16"/>
        <w:szCs w:val="16"/>
        <w:lang w:val="ro-RO"/>
      </w:rPr>
      <w:t>-</w:t>
    </w:r>
  </w:p>
  <w:p w14:paraId="11361995" w14:textId="2D881775" w:rsidR="007116A5" w:rsidRPr="00765D91" w:rsidRDefault="0037178C" w:rsidP="00111849">
    <w:pPr>
      <w:pStyle w:val="Footer"/>
      <w:rPr>
        <w:szCs w:val="16"/>
      </w:rPr>
    </w:pPr>
    <w:r w:rsidRPr="000B1A91">
      <w:rPr>
        <w:rFonts w:ascii="Arial" w:hAnsi="Arial" w:cs="Arial"/>
        <w:iCs/>
        <w:sz w:val="16"/>
        <w:szCs w:val="16"/>
      </w:rPr>
      <w:t xml:space="preserve">F </w:t>
    </w:r>
    <w:r w:rsidR="00B773BE" w:rsidRPr="000B1A91">
      <w:rPr>
        <w:rFonts w:ascii="Arial" w:hAnsi="Arial" w:cs="Arial"/>
        <w:iCs/>
        <w:sz w:val="16"/>
        <w:szCs w:val="16"/>
      </w:rPr>
      <w:t>001</w:t>
    </w:r>
    <w:r w:rsidRPr="000B1A91">
      <w:rPr>
        <w:rFonts w:ascii="Arial" w:hAnsi="Arial" w:cs="Arial"/>
        <w:iCs/>
        <w:sz w:val="16"/>
        <w:szCs w:val="16"/>
      </w:rPr>
      <w:t>.20</w:t>
    </w:r>
    <w:r w:rsidR="00B773BE" w:rsidRPr="000B1A91">
      <w:rPr>
        <w:rFonts w:ascii="Arial" w:hAnsi="Arial" w:cs="Arial"/>
        <w:iCs/>
        <w:sz w:val="16"/>
        <w:szCs w:val="16"/>
      </w:rPr>
      <w:t>10</w:t>
    </w:r>
    <w:r w:rsidRPr="000B1A91">
      <w:rPr>
        <w:rFonts w:ascii="Arial" w:hAnsi="Arial" w:cs="Arial"/>
        <w:iCs/>
        <w:sz w:val="16"/>
        <w:szCs w:val="16"/>
      </w:rPr>
      <w:t>.Ed.</w:t>
    </w:r>
    <w:r w:rsidR="00244D15" w:rsidRPr="000B1A91">
      <w:rPr>
        <w:rFonts w:ascii="Arial" w:hAnsi="Arial" w:cs="Arial"/>
        <w:iCs/>
        <w:sz w:val="16"/>
        <w:szCs w:val="16"/>
      </w:rPr>
      <w:t>2</w:t>
    </w:r>
    <w:r w:rsidRPr="000B1A91">
      <w:rPr>
        <w:rFonts w:ascii="Arial" w:hAnsi="Arial" w:cs="Arial"/>
        <w:iCs/>
        <w:sz w:val="16"/>
        <w:szCs w:val="16"/>
      </w:rPr>
      <w:t xml:space="preserve">     </w:t>
    </w:r>
    <w:r>
      <w:rPr>
        <w:rFonts w:ascii="Arial" w:hAnsi="Arial" w:cs="Arial"/>
        <w:iCs/>
        <w:sz w:val="16"/>
        <w:szCs w:val="16"/>
      </w:rPr>
      <w:t xml:space="preserve">                                                                                                                                     </w:t>
    </w:r>
    <w:r w:rsidRPr="007116A5">
      <w:rPr>
        <w:rFonts w:ascii="Arial" w:hAnsi="Arial" w:cs="Arial"/>
        <w:sz w:val="16"/>
      </w:rPr>
      <w:t xml:space="preserve"> </w:t>
    </w:r>
    <w:r w:rsidRPr="00765D91">
      <w:rPr>
        <w:rFonts w:ascii="Arial" w:hAnsi="Arial" w:cs="Arial"/>
        <w:sz w:val="16"/>
      </w:rPr>
      <w:t>Document de uz intern</w:t>
    </w:r>
    <w:r w:rsidR="007116A5" w:rsidRPr="00765D91">
      <w:rPr>
        <w:rFonts w:ascii="Arial" w:hAnsi="Arial" w:cs="Arial"/>
        <w:iCs/>
        <w:sz w:val="16"/>
        <w:szCs w:val="16"/>
      </w:rPr>
      <w:tab/>
    </w:r>
    <w:r w:rsidR="007116A5" w:rsidRPr="00765D91">
      <w:rPr>
        <w:rFonts w:ascii="Arial" w:hAnsi="Arial" w:cs="Arial"/>
        <w:iCs/>
        <w:sz w:val="16"/>
        <w:szCs w:val="16"/>
      </w:rPr>
      <w:tab/>
      <w:t xml:space="preserve">        </w:t>
    </w:r>
  </w:p>
  <w:p w14:paraId="024E2459" w14:textId="77777777" w:rsidR="007116A5" w:rsidRDefault="00711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8E56" w14:textId="709FBA7E" w:rsidR="00B86747" w:rsidRPr="000519A9" w:rsidRDefault="00B86747" w:rsidP="00B86747">
    <w:pPr>
      <w:pStyle w:val="Footer"/>
    </w:pPr>
    <w:r w:rsidRPr="00F44FC7">
      <w:rPr>
        <w:rFonts w:ascii="Arial" w:hAnsi="Arial" w:cs="Arial"/>
        <w:iCs/>
        <w:sz w:val="16"/>
        <w:szCs w:val="16"/>
      </w:rPr>
      <w:t>F 00</w:t>
    </w:r>
    <w:r w:rsidR="00266B18">
      <w:rPr>
        <w:rFonts w:ascii="Arial" w:hAnsi="Arial" w:cs="Arial"/>
        <w:iCs/>
        <w:sz w:val="16"/>
        <w:szCs w:val="16"/>
      </w:rPr>
      <w:t>4</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intern</w:t>
    </w:r>
  </w:p>
  <w:p w14:paraId="1495489E" w14:textId="77777777" w:rsidR="00B86747" w:rsidRDefault="00B867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703D" w14:textId="267C799D" w:rsidR="00B86747" w:rsidRPr="00765D91" w:rsidRDefault="00B86747" w:rsidP="00111849">
    <w:pPr>
      <w:pStyle w:val="Footer"/>
      <w:rPr>
        <w:szCs w:val="16"/>
      </w:rPr>
    </w:pPr>
    <w:r w:rsidRPr="000B1A91">
      <w:rPr>
        <w:rFonts w:ascii="Arial" w:hAnsi="Arial" w:cs="Arial"/>
        <w:iCs/>
        <w:sz w:val="16"/>
        <w:szCs w:val="16"/>
      </w:rPr>
      <w:t>F 00</w:t>
    </w:r>
    <w:r w:rsidR="00F44FC7">
      <w:rPr>
        <w:rFonts w:ascii="Arial" w:hAnsi="Arial" w:cs="Arial"/>
        <w:iCs/>
        <w:sz w:val="16"/>
        <w:szCs w:val="16"/>
      </w:rPr>
      <w:t>4</w:t>
    </w:r>
    <w:r w:rsidRPr="000B1A91">
      <w:rPr>
        <w:rFonts w:ascii="Arial" w:hAnsi="Arial" w:cs="Arial"/>
        <w:iCs/>
        <w:sz w:val="16"/>
        <w:szCs w:val="16"/>
      </w:rPr>
      <w:t xml:space="preserve">.2010.Ed.2     </w:t>
    </w:r>
    <w:r>
      <w:rPr>
        <w:rFonts w:ascii="Arial" w:hAnsi="Arial" w:cs="Arial"/>
        <w:iCs/>
        <w:sz w:val="16"/>
        <w:szCs w:val="16"/>
      </w:rPr>
      <w:t xml:space="preserve">                                                                                                                                     </w:t>
    </w:r>
    <w:r w:rsidRPr="007116A5">
      <w:rPr>
        <w:rFonts w:ascii="Arial" w:hAnsi="Arial" w:cs="Arial"/>
        <w:sz w:val="16"/>
      </w:rPr>
      <w:t xml:space="preserve"> </w:t>
    </w:r>
    <w:r w:rsidRPr="00765D91">
      <w:rPr>
        <w:rFonts w:ascii="Arial" w:hAnsi="Arial" w:cs="Arial"/>
        <w:sz w:val="16"/>
      </w:rPr>
      <w:t>Document de uz intern</w:t>
    </w:r>
    <w:r w:rsidRPr="00765D91">
      <w:rPr>
        <w:rFonts w:ascii="Arial" w:hAnsi="Arial" w:cs="Arial"/>
        <w:iCs/>
        <w:sz w:val="16"/>
        <w:szCs w:val="16"/>
      </w:rPr>
      <w:tab/>
    </w:r>
    <w:r w:rsidRPr="00765D91">
      <w:rPr>
        <w:rFonts w:ascii="Arial" w:hAnsi="Arial" w:cs="Arial"/>
        <w:iCs/>
        <w:sz w:val="16"/>
        <w:szCs w:val="16"/>
      </w:rPr>
      <w:tab/>
      <w:t xml:space="preserve">        </w:t>
    </w:r>
  </w:p>
  <w:p w14:paraId="06C08D42" w14:textId="77777777" w:rsidR="00B86747" w:rsidRDefault="00B867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F914" w14:textId="6DF77A80" w:rsidR="00E5567C" w:rsidRPr="00622363" w:rsidRDefault="00622363" w:rsidP="00622363">
    <w:pPr>
      <w:pStyle w:val="Footer"/>
    </w:pPr>
    <w:r w:rsidRPr="00F44FC7">
      <w:rPr>
        <w:rFonts w:ascii="Arial" w:hAnsi="Arial" w:cs="Arial"/>
        <w:iCs/>
        <w:sz w:val="16"/>
        <w:szCs w:val="16"/>
      </w:rPr>
      <w:t>F 00</w:t>
    </w:r>
    <w:r>
      <w:rPr>
        <w:rFonts w:ascii="Arial" w:hAnsi="Arial" w:cs="Arial"/>
        <w:iCs/>
        <w:sz w:val="16"/>
        <w:szCs w:val="16"/>
      </w:rPr>
      <w:t>3</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759A" w14:textId="77777777" w:rsidR="000969E4" w:rsidRDefault="000969E4" w:rsidP="00111849">
    <w:pPr>
      <w:pStyle w:val="Footer"/>
      <w:rPr>
        <w:rFonts w:ascii="Arial" w:hAnsi="Arial" w:cs="Arial"/>
        <w:iCs/>
        <w:sz w:val="16"/>
        <w:szCs w:val="16"/>
      </w:rPr>
    </w:pPr>
  </w:p>
  <w:p w14:paraId="291A5471" w14:textId="77777777" w:rsidR="00B56A1F" w:rsidRDefault="00B56A1F" w:rsidP="00111849">
    <w:pPr>
      <w:pStyle w:val="Footer"/>
      <w:rPr>
        <w:rFonts w:ascii="Arial" w:hAnsi="Arial" w:cs="Arial"/>
        <w:iCs/>
        <w:sz w:val="16"/>
        <w:szCs w:val="16"/>
      </w:rPr>
    </w:pPr>
  </w:p>
  <w:p w14:paraId="1527ED46" w14:textId="0E4FDE93" w:rsidR="00F44FC7" w:rsidRPr="00655185" w:rsidRDefault="00655185" w:rsidP="00111849">
    <w:pPr>
      <w:pStyle w:val="Footer"/>
    </w:pPr>
    <w:r w:rsidRPr="00F44FC7">
      <w:rPr>
        <w:rFonts w:ascii="Arial" w:hAnsi="Arial" w:cs="Arial"/>
        <w:iCs/>
        <w:sz w:val="16"/>
        <w:szCs w:val="16"/>
      </w:rPr>
      <w:t>F 00</w:t>
    </w:r>
    <w:r>
      <w:rPr>
        <w:rFonts w:ascii="Arial" w:hAnsi="Arial" w:cs="Arial"/>
        <w:iCs/>
        <w:sz w:val="16"/>
        <w:szCs w:val="16"/>
      </w:rPr>
      <w:t>3</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w:t>
    </w:r>
    <w:r>
      <w:rPr>
        <w:rFonts w:ascii="Arial" w:hAnsi="Arial" w:cs="Arial"/>
        <w:sz w:val="16"/>
      </w:rPr>
      <w:t>n</w:t>
    </w:r>
    <w:r w:rsidR="00F44FC7" w:rsidRPr="00765D91">
      <w:rPr>
        <w:rFonts w:ascii="Arial" w:hAnsi="Arial" w:cs="Arial"/>
        <w:iCs/>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BC0E" w14:textId="77777777" w:rsidR="00622363" w:rsidRPr="000519A9" w:rsidRDefault="00622363" w:rsidP="00B86747">
    <w:pPr>
      <w:pStyle w:val="Footer"/>
    </w:pPr>
    <w:r w:rsidRPr="00F44FC7">
      <w:rPr>
        <w:rFonts w:ascii="Arial" w:hAnsi="Arial" w:cs="Arial"/>
        <w:iCs/>
        <w:sz w:val="16"/>
        <w:szCs w:val="16"/>
      </w:rPr>
      <w:t>F 00</w:t>
    </w:r>
    <w:r>
      <w:rPr>
        <w:rFonts w:ascii="Arial" w:hAnsi="Arial" w:cs="Arial"/>
        <w:iCs/>
        <w:sz w:val="16"/>
        <w:szCs w:val="16"/>
      </w:rPr>
      <w:t>3</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1678" w14:textId="5910CB29" w:rsidR="00A404FB" w:rsidRPr="000519A9" w:rsidRDefault="00A404FB" w:rsidP="000519A9">
    <w:pPr>
      <w:pStyle w:val="Footer"/>
    </w:pPr>
    <w:r w:rsidRPr="000B1A91">
      <w:rPr>
        <w:rFonts w:ascii="Arial" w:hAnsi="Arial" w:cs="Arial"/>
        <w:iCs/>
        <w:sz w:val="16"/>
        <w:szCs w:val="16"/>
      </w:rPr>
      <w:t>F 00</w:t>
    </w:r>
    <w:r>
      <w:rPr>
        <w:rFonts w:ascii="Arial" w:hAnsi="Arial" w:cs="Arial"/>
        <w:iCs/>
        <w:sz w:val="16"/>
        <w:szCs w:val="16"/>
      </w:rPr>
      <w:t>4</w:t>
    </w:r>
    <w:r w:rsidRPr="000B1A91">
      <w:rPr>
        <w:rFonts w:ascii="Arial" w:hAnsi="Arial" w:cs="Arial"/>
        <w:iCs/>
        <w:sz w:val="16"/>
        <w:szCs w:val="16"/>
      </w:rPr>
      <w:t xml:space="preserve">.2010.Ed.2     </w:t>
    </w:r>
    <w:r>
      <w:rPr>
        <w:rFonts w:ascii="Arial" w:hAnsi="Arial" w:cs="Arial"/>
        <w:iCs/>
        <w:sz w:val="16"/>
        <w:szCs w:val="16"/>
      </w:rPr>
      <w:t xml:space="preserve">                                                                                                                                     </w:t>
    </w:r>
    <w:r w:rsidRPr="007116A5">
      <w:rPr>
        <w:rFonts w:ascii="Arial" w:hAnsi="Arial" w:cs="Arial"/>
        <w:sz w:val="16"/>
      </w:rPr>
      <w:t xml:space="preserve"> </w:t>
    </w:r>
    <w:r w:rsidRPr="00765D91">
      <w:rPr>
        <w:rFonts w:ascii="Arial" w:hAnsi="Arial" w:cs="Arial"/>
        <w:sz w:val="16"/>
      </w:rPr>
      <w:t>Document de uz intern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4D10" w14:textId="77777777" w:rsidR="00BD07B3" w:rsidRDefault="00BD07B3" w:rsidP="00111849">
    <w:pPr>
      <w:pStyle w:val="Footer"/>
      <w:rPr>
        <w:rFonts w:ascii="Arial" w:hAnsi="Arial" w:cs="Arial"/>
        <w:iCs/>
        <w:sz w:val="16"/>
        <w:szCs w:val="16"/>
      </w:rPr>
    </w:pPr>
  </w:p>
  <w:p w14:paraId="1F88259F" w14:textId="77777777" w:rsidR="00BD07B3" w:rsidRDefault="00BD07B3" w:rsidP="00111849">
    <w:pPr>
      <w:pStyle w:val="Footer"/>
      <w:rPr>
        <w:rFonts w:ascii="Arial" w:hAnsi="Arial" w:cs="Arial"/>
        <w:iCs/>
        <w:sz w:val="16"/>
        <w:szCs w:val="16"/>
      </w:rPr>
    </w:pPr>
  </w:p>
  <w:p w14:paraId="45181130" w14:textId="20063B5D" w:rsidR="00BD07B3" w:rsidRPr="00655185" w:rsidRDefault="00BD07B3" w:rsidP="00111849">
    <w:pPr>
      <w:pStyle w:val="Footer"/>
    </w:pPr>
    <w:r w:rsidRPr="00F44FC7">
      <w:rPr>
        <w:rFonts w:ascii="Arial" w:hAnsi="Arial" w:cs="Arial"/>
        <w:iCs/>
        <w:sz w:val="16"/>
        <w:szCs w:val="16"/>
      </w:rPr>
      <w:t>F 00</w:t>
    </w:r>
    <w:r>
      <w:rPr>
        <w:rFonts w:ascii="Arial" w:hAnsi="Arial" w:cs="Arial"/>
        <w:iCs/>
        <w:sz w:val="16"/>
        <w:szCs w:val="16"/>
      </w:rPr>
      <w:t>4</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w:t>
    </w:r>
    <w:r>
      <w:rPr>
        <w:rFonts w:ascii="Arial" w:hAnsi="Arial" w:cs="Arial"/>
        <w:sz w:val="16"/>
      </w:rPr>
      <w:t>n</w:t>
    </w:r>
    <w:r w:rsidRPr="00765D91">
      <w:rPr>
        <w:rFonts w:ascii="Arial" w:hAnsi="Arial" w:cs="Arial"/>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0031" w14:textId="77777777" w:rsidR="007C17B1" w:rsidRDefault="007C17B1" w:rsidP="007116A5">
      <w:r>
        <w:separator/>
      </w:r>
    </w:p>
  </w:footnote>
  <w:footnote w:type="continuationSeparator" w:id="0">
    <w:p w14:paraId="3450A21A" w14:textId="77777777" w:rsidR="007C17B1" w:rsidRDefault="007C17B1" w:rsidP="007116A5">
      <w:r>
        <w:continuationSeparator/>
      </w:r>
    </w:p>
  </w:footnote>
  <w:footnote w:type="continuationNotice" w:id="1">
    <w:p w14:paraId="63E968C7" w14:textId="77777777" w:rsidR="007C17B1" w:rsidRDefault="007C1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266FFD40" w14:paraId="65085D48" w14:textId="77777777" w:rsidTr="266FFD40">
      <w:trPr>
        <w:trHeight w:val="300"/>
      </w:trPr>
      <w:tc>
        <w:tcPr>
          <w:tcW w:w="3090" w:type="dxa"/>
        </w:tcPr>
        <w:p w14:paraId="4627A171" w14:textId="69295894" w:rsidR="266FFD40" w:rsidRDefault="266FFD40" w:rsidP="266FFD40">
          <w:pPr>
            <w:pStyle w:val="Header"/>
            <w:ind w:left="-115"/>
          </w:pPr>
        </w:p>
      </w:tc>
      <w:tc>
        <w:tcPr>
          <w:tcW w:w="3090" w:type="dxa"/>
        </w:tcPr>
        <w:p w14:paraId="3A038189" w14:textId="6385669E" w:rsidR="266FFD40" w:rsidRDefault="266FFD40" w:rsidP="266FFD40">
          <w:pPr>
            <w:pStyle w:val="Header"/>
            <w:jc w:val="center"/>
          </w:pPr>
        </w:p>
      </w:tc>
      <w:tc>
        <w:tcPr>
          <w:tcW w:w="3090" w:type="dxa"/>
        </w:tcPr>
        <w:p w14:paraId="5F51A0F7" w14:textId="72F5D0D5" w:rsidR="266FFD40" w:rsidRDefault="266FFD40" w:rsidP="266FFD40">
          <w:pPr>
            <w:pStyle w:val="Header"/>
            <w:ind w:right="-115"/>
            <w:jc w:val="right"/>
          </w:pPr>
        </w:p>
      </w:tc>
    </w:tr>
  </w:tbl>
  <w:p w14:paraId="3F0395C6" w14:textId="31D5F121" w:rsidR="266FFD40" w:rsidRDefault="266FFD40" w:rsidP="266FFD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537185" w:rsidRPr="004E17D4" w14:paraId="45BE9AB0" w14:textId="77777777">
      <w:trPr>
        <w:cantSplit/>
        <w:trHeight w:val="603"/>
      </w:trPr>
      <w:tc>
        <w:tcPr>
          <w:tcW w:w="1560" w:type="dxa"/>
          <w:vMerge w:val="restart"/>
          <w:tcBorders>
            <w:top w:val="single" w:sz="12" w:space="0" w:color="auto"/>
            <w:left w:val="single" w:sz="12" w:space="0" w:color="auto"/>
            <w:right w:val="single" w:sz="12" w:space="0" w:color="auto"/>
          </w:tcBorders>
          <w:vAlign w:val="center"/>
        </w:tcPr>
        <w:p w14:paraId="158A8345" w14:textId="77777777" w:rsidR="00537185" w:rsidRPr="006E5381" w:rsidRDefault="00537185" w:rsidP="00537185">
          <w:pPr>
            <w:pStyle w:val="Header"/>
          </w:pPr>
          <w:r>
            <w:rPr>
              <w:noProof/>
              <w:sz w:val="20"/>
              <w:szCs w:val="20"/>
              <w:lang w:val="en-US"/>
            </w:rPr>
            <w:drawing>
              <wp:inline distT="0" distB="0" distL="0" distR="0" wp14:anchorId="4CA2BB9B" wp14:editId="1A04167B">
                <wp:extent cx="885825" cy="762000"/>
                <wp:effectExtent l="1905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7DDAAD3A" w14:textId="77777777" w:rsidR="00537185" w:rsidRPr="00950D8B" w:rsidRDefault="00537185" w:rsidP="00537185">
          <w:pPr>
            <w:pStyle w:val="Header"/>
            <w:jc w:val="center"/>
            <w:rPr>
              <w:b/>
              <w:bCs/>
            </w:rPr>
          </w:pPr>
          <w:r w:rsidRPr="00950D8B">
            <w:rPr>
              <w:b/>
              <w:bCs/>
            </w:rPr>
            <w:t>PROCEDURĂ DE SISTEM</w:t>
          </w:r>
        </w:p>
      </w:tc>
      <w:tc>
        <w:tcPr>
          <w:tcW w:w="2985" w:type="dxa"/>
          <w:gridSpan w:val="2"/>
          <w:tcBorders>
            <w:top w:val="single" w:sz="12" w:space="0" w:color="auto"/>
            <w:left w:val="single" w:sz="12" w:space="0" w:color="auto"/>
            <w:right w:val="single" w:sz="12" w:space="0" w:color="auto"/>
          </w:tcBorders>
        </w:tcPr>
        <w:p w14:paraId="49348EFE" w14:textId="77777777" w:rsidR="00537185" w:rsidRPr="00950D8B" w:rsidRDefault="00537185" w:rsidP="00537185">
          <w:pPr>
            <w:pStyle w:val="Header"/>
            <w:jc w:val="center"/>
            <w:rPr>
              <w:b/>
              <w:sz w:val="20"/>
              <w:szCs w:val="20"/>
            </w:rPr>
          </w:pPr>
          <w:r w:rsidRPr="00950D8B">
            <w:rPr>
              <w:b/>
              <w:sz w:val="20"/>
              <w:szCs w:val="20"/>
            </w:rPr>
            <w:t>Cod document</w:t>
          </w:r>
        </w:p>
        <w:p w14:paraId="005E891C" w14:textId="77777777" w:rsidR="00537185" w:rsidRPr="008E055B" w:rsidRDefault="00537185" w:rsidP="00537185">
          <w:pPr>
            <w:pStyle w:val="Header"/>
            <w:jc w:val="center"/>
            <w:rPr>
              <w:b/>
              <w:bCs/>
              <w:sz w:val="20"/>
              <w:szCs w:val="20"/>
            </w:rPr>
          </w:pPr>
          <w:r w:rsidRPr="00950D8B">
            <w:rPr>
              <w:b/>
              <w:bCs/>
              <w:sz w:val="20"/>
              <w:szCs w:val="20"/>
            </w:rPr>
            <w:t xml:space="preserve">PS </w:t>
          </w:r>
          <w:r w:rsidRPr="00732A3E">
            <w:rPr>
              <w:b/>
              <w:bCs/>
              <w:sz w:val="20"/>
              <w:szCs w:val="20"/>
            </w:rPr>
            <w:t>00</w:t>
          </w:r>
        </w:p>
      </w:tc>
    </w:tr>
    <w:tr w:rsidR="00537185" w:rsidRPr="004C736F" w14:paraId="532C548B" w14:textId="77777777">
      <w:trPr>
        <w:cantSplit/>
        <w:trHeight w:val="225"/>
      </w:trPr>
      <w:tc>
        <w:tcPr>
          <w:tcW w:w="1560" w:type="dxa"/>
          <w:vMerge/>
          <w:tcBorders>
            <w:left w:val="single" w:sz="12" w:space="0" w:color="auto"/>
            <w:right w:val="single" w:sz="12" w:space="0" w:color="auto"/>
          </w:tcBorders>
        </w:tcPr>
        <w:p w14:paraId="3C412F86" w14:textId="77777777" w:rsidR="00537185" w:rsidRPr="006E5381" w:rsidRDefault="00537185" w:rsidP="00537185">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2BC90AE3" w14:textId="3F1693D5" w:rsidR="00537185" w:rsidRPr="00950D8B" w:rsidRDefault="00537185" w:rsidP="00E56A44">
          <w:pPr>
            <w:autoSpaceDE w:val="0"/>
            <w:autoSpaceDN w:val="0"/>
            <w:adjustRightInd w:val="0"/>
            <w:jc w:val="center"/>
            <w:rPr>
              <w:rFonts w:eastAsia="Times New Roman"/>
              <w:b/>
            </w:rPr>
          </w:pPr>
          <w:r w:rsidRPr="00950D8B">
            <w:rPr>
              <w:rFonts w:eastAsia="Times New Roman"/>
              <w:b/>
            </w:rPr>
            <w:t>Elaborarea</w:t>
          </w:r>
          <w:r>
            <w:rPr>
              <w:rFonts w:eastAsia="Times New Roman"/>
              <w:b/>
            </w:rPr>
            <w:t xml:space="preserve"> procedurilor și instrucțiunilor</w:t>
          </w:r>
          <w:r w:rsidR="00E56A44">
            <w:rPr>
              <w:rFonts w:eastAsia="Times New Roman"/>
              <w:b/>
            </w:rPr>
            <w:t xml:space="preserve"> de lucru</w:t>
          </w:r>
        </w:p>
      </w:tc>
      <w:tc>
        <w:tcPr>
          <w:tcW w:w="1710" w:type="dxa"/>
          <w:tcBorders>
            <w:top w:val="single" w:sz="12" w:space="0" w:color="auto"/>
            <w:left w:val="single" w:sz="12" w:space="0" w:color="auto"/>
            <w:bottom w:val="single" w:sz="4" w:space="0" w:color="auto"/>
            <w:right w:val="single" w:sz="4" w:space="0" w:color="auto"/>
          </w:tcBorders>
        </w:tcPr>
        <w:p w14:paraId="5AB36CD2" w14:textId="77777777" w:rsidR="00537185" w:rsidRPr="008E055B" w:rsidRDefault="00537185" w:rsidP="00537185">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1748871827"/>
            <w:docPartObj>
              <w:docPartGallery w:val="Page Numbers (Bottom of Page)"/>
              <w:docPartUnique/>
            </w:docPartObj>
          </w:sdtPr>
          <w:sdtEndPr>
            <w:rPr>
              <w:b/>
              <w:bCs/>
              <w:noProof/>
            </w:rPr>
          </w:sdtEndPr>
          <w:sdtContent>
            <w:sdt>
              <w:sdtPr>
                <w:rPr>
                  <w:sz w:val="20"/>
                  <w:szCs w:val="20"/>
                </w:rPr>
                <w:id w:val="2122102650"/>
                <w:docPartObj>
                  <w:docPartGallery w:val="Page Numbers (Bottom of Page)"/>
                  <w:docPartUnique/>
                </w:docPartObj>
              </w:sdtPr>
              <w:sdtEndPr>
                <w:rPr>
                  <w:b/>
                  <w:bCs/>
                  <w:noProof/>
                </w:rPr>
              </w:sdtEndPr>
              <w:sdtContent>
                <w:p w14:paraId="3062A3A2" w14:textId="77777777" w:rsidR="00537185" w:rsidRPr="008E055B" w:rsidRDefault="00537185" w:rsidP="00537185">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537185" w:rsidRPr="004E17D4" w14:paraId="185625CD" w14:textId="77777777">
      <w:trPr>
        <w:cantSplit/>
        <w:trHeight w:val="225"/>
      </w:trPr>
      <w:tc>
        <w:tcPr>
          <w:tcW w:w="1560" w:type="dxa"/>
          <w:vMerge/>
          <w:tcBorders>
            <w:left w:val="single" w:sz="12" w:space="0" w:color="auto"/>
            <w:right w:val="single" w:sz="12" w:space="0" w:color="auto"/>
          </w:tcBorders>
        </w:tcPr>
        <w:p w14:paraId="66B43867" w14:textId="77777777" w:rsidR="00537185" w:rsidRPr="006E5381" w:rsidRDefault="00537185" w:rsidP="00537185">
          <w:pPr>
            <w:rPr>
              <w:rFonts w:ascii="Arial" w:hAnsi="Arial" w:cs="Arial"/>
            </w:rPr>
          </w:pPr>
        </w:p>
      </w:tc>
      <w:tc>
        <w:tcPr>
          <w:tcW w:w="4905" w:type="dxa"/>
          <w:vMerge/>
          <w:tcBorders>
            <w:left w:val="single" w:sz="12" w:space="0" w:color="auto"/>
            <w:right w:val="single" w:sz="12" w:space="0" w:color="auto"/>
          </w:tcBorders>
        </w:tcPr>
        <w:p w14:paraId="2AE4B471" w14:textId="77777777" w:rsidR="00537185" w:rsidRPr="008E055B" w:rsidRDefault="00537185" w:rsidP="00537185">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22EB118B" w14:textId="77777777" w:rsidR="00537185" w:rsidRPr="008E055B" w:rsidRDefault="00537185" w:rsidP="00537185">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2F0CC7B5" w14:textId="6FAE8952" w:rsidR="00537185" w:rsidRPr="008E055B" w:rsidRDefault="00864E91" w:rsidP="00537185">
          <w:pPr>
            <w:pStyle w:val="Header"/>
            <w:rPr>
              <w:sz w:val="20"/>
              <w:szCs w:val="20"/>
            </w:rPr>
          </w:pPr>
          <w:r>
            <w:rPr>
              <w:sz w:val="20"/>
              <w:szCs w:val="20"/>
            </w:rPr>
            <w:t>10.03.2023</w:t>
          </w:r>
        </w:p>
      </w:tc>
    </w:tr>
    <w:tr w:rsidR="00537185" w:rsidRPr="004E17D4" w14:paraId="3ABBAB2D" w14:textId="77777777">
      <w:trPr>
        <w:cantSplit/>
        <w:trHeight w:val="165"/>
      </w:trPr>
      <w:tc>
        <w:tcPr>
          <w:tcW w:w="1560" w:type="dxa"/>
          <w:vMerge/>
          <w:tcBorders>
            <w:left w:val="single" w:sz="12" w:space="0" w:color="auto"/>
            <w:bottom w:val="single" w:sz="12" w:space="0" w:color="auto"/>
            <w:right w:val="single" w:sz="12" w:space="0" w:color="auto"/>
          </w:tcBorders>
        </w:tcPr>
        <w:p w14:paraId="3BF4E20B" w14:textId="77777777" w:rsidR="00537185" w:rsidRPr="006E5381" w:rsidRDefault="00537185" w:rsidP="00537185">
          <w:pPr>
            <w:rPr>
              <w:rFonts w:ascii="Arial" w:hAnsi="Arial" w:cs="Arial"/>
            </w:rPr>
          </w:pPr>
        </w:p>
      </w:tc>
      <w:tc>
        <w:tcPr>
          <w:tcW w:w="4905" w:type="dxa"/>
          <w:vMerge/>
          <w:tcBorders>
            <w:left w:val="single" w:sz="12" w:space="0" w:color="auto"/>
            <w:bottom w:val="single" w:sz="12" w:space="0" w:color="auto"/>
            <w:right w:val="single" w:sz="12" w:space="0" w:color="auto"/>
          </w:tcBorders>
        </w:tcPr>
        <w:p w14:paraId="3C909F28" w14:textId="77777777" w:rsidR="00537185" w:rsidRPr="008E055B" w:rsidRDefault="00537185" w:rsidP="00537185">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13368F3C" w14:textId="77777777" w:rsidR="00537185" w:rsidRPr="008E055B" w:rsidRDefault="00537185" w:rsidP="00537185">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2F21B223" w14:textId="77777777" w:rsidR="00537185" w:rsidRPr="008E055B" w:rsidRDefault="00537185" w:rsidP="00537185">
          <w:pPr>
            <w:pStyle w:val="Header"/>
            <w:rPr>
              <w:sz w:val="20"/>
              <w:szCs w:val="20"/>
            </w:rPr>
          </w:pPr>
          <w:r w:rsidRPr="008E055B">
            <w:rPr>
              <w:b/>
              <w:sz w:val="20"/>
              <w:szCs w:val="20"/>
              <w:u w:val="single"/>
            </w:rPr>
            <w:t>1</w:t>
          </w:r>
          <w:r w:rsidRPr="008E055B">
            <w:rPr>
              <w:sz w:val="20"/>
              <w:szCs w:val="20"/>
            </w:rPr>
            <w:t xml:space="preserve"> / </w:t>
          </w:r>
          <w:r w:rsidRPr="008E055B">
            <w:rPr>
              <w:sz w:val="20"/>
              <w:szCs w:val="20"/>
              <w:u w:val="single"/>
            </w:rPr>
            <w:t>0</w:t>
          </w:r>
          <w:r w:rsidRPr="008E055B">
            <w:rPr>
              <w:sz w:val="20"/>
              <w:szCs w:val="20"/>
            </w:rPr>
            <w:t xml:space="preserve"> 1 2 3 </w:t>
          </w:r>
        </w:p>
      </w:tc>
    </w:tr>
  </w:tbl>
  <w:p w14:paraId="53953132" w14:textId="77777777" w:rsidR="00537185" w:rsidRDefault="00537185">
    <w:pPr>
      <w:pStyle w:val="Header"/>
      <w:rPr>
        <w:rFonts w:ascii="Arial" w:hAnsi="Arial" w:cs="Arial"/>
        <w:noProof/>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972159" w:rsidRPr="004E17D4" w14:paraId="1410C34B" w14:textId="77777777" w:rsidTr="007352FD">
      <w:trPr>
        <w:cantSplit/>
        <w:trHeight w:val="603"/>
      </w:trPr>
      <w:tc>
        <w:tcPr>
          <w:tcW w:w="1560" w:type="dxa"/>
          <w:vMerge w:val="restart"/>
          <w:tcBorders>
            <w:top w:val="single" w:sz="12" w:space="0" w:color="auto"/>
            <w:left w:val="single" w:sz="12" w:space="0" w:color="auto"/>
            <w:right w:val="single" w:sz="12" w:space="0" w:color="auto"/>
          </w:tcBorders>
          <w:vAlign w:val="center"/>
        </w:tcPr>
        <w:p w14:paraId="3DF1EEA6" w14:textId="77777777" w:rsidR="00972159" w:rsidRPr="006E5381" w:rsidRDefault="00972159" w:rsidP="00972159">
          <w:pPr>
            <w:pStyle w:val="Header"/>
          </w:pPr>
          <w:r>
            <w:rPr>
              <w:noProof/>
              <w:sz w:val="20"/>
              <w:szCs w:val="20"/>
              <w:lang w:val="en-US"/>
            </w:rPr>
            <w:drawing>
              <wp:inline distT="0" distB="0" distL="0" distR="0" wp14:anchorId="51911D5E" wp14:editId="4720808E">
                <wp:extent cx="885825" cy="762000"/>
                <wp:effectExtent l="19050" t="0" r="9525" b="0"/>
                <wp:docPr id="1972590229" name="Picture 1972590229"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01717" name="Picture 1316001717"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055D29DB" w14:textId="77777777" w:rsidR="00972159" w:rsidRPr="00950D8B" w:rsidRDefault="00972159" w:rsidP="00972159">
          <w:pPr>
            <w:pStyle w:val="Header"/>
            <w:jc w:val="center"/>
            <w:rPr>
              <w:b/>
              <w:bCs/>
            </w:rPr>
          </w:pPr>
          <w:r w:rsidRPr="00823A79">
            <w:rPr>
              <w:b/>
              <w:bCs/>
              <w:sz w:val="22"/>
              <w:szCs w:val="22"/>
            </w:rPr>
            <w:t>PROCEDURĂ OPERAȚIONALĂ</w:t>
          </w:r>
        </w:p>
      </w:tc>
      <w:tc>
        <w:tcPr>
          <w:tcW w:w="2985" w:type="dxa"/>
          <w:gridSpan w:val="2"/>
          <w:tcBorders>
            <w:top w:val="single" w:sz="12" w:space="0" w:color="auto"/>
            <w:left w:val="single" w:sz="12" w:space="0" w:color="auto"/>
            <w:right w:val="single" w:sz="12" w:space="0" w:color="auto"/>
          </w:tcBorders>
        </w:tcPr>
        <w:p w14:paraId="621B57FA" w14:textId="77777777" w:rsidR="00972159" w:rsidRPr="00950D8B" w:rsidRDefault="00972159" w:rsidP="00972159">
          <w:pPr>
            <w:pStyle w:val="Header"/>
            <w:jc w:val="center"/>
            <w:rPr>
              <w:b/>
              <w:sz w:val="20"/>
              <w:szCs w:val="20"/>
            </w:rPr>
          </w:pPr>
          <w:r w:rsidRPr="00950D8B">
            <w:rPr>
              <w:b/>
              <w:sz w:val="20"/>
              <w:szCs w:val="20"/>
            </w:rPr>
            <w:t>Cod document</w:t>
          </w:r>
        </w:p>
        <w:p w14:paraId="4E0AEC1C" w14:textId="7D5569A5" w:rsidR="00972159" w:rsidRPr="008E055B" w:rsidRDefault="00972159" w:rsidP="00972159">
          <w:pPr>
            <w:pStyle w:val="Header"/>
            <w:jc w:val="center"/>
            <w:rPr>
              <w:b/>
              <w:bCs/>
              <w:sz w:val="20"/>
              <w:szCs w:val="20"/>
            </w:rPr>
          </w:pPr>
          <w:r>
            <w:rPr>
              <w:b/>
              <w:bCs/>
              <w:sz w:val="20"/>
              <w:szCs w:val="20"/>
            </w:rPr>
            <w:t>DGA-PO-</w:t>
          </w:r>
          <w:r w:rsidR="0012483A">
            <w:rPr>
              <w:b/>
              <w:bCs/>
              <w:sz w:val="20"/>
              <w:szCs w:val="20"/>
            </w:rPr>
            <w:t>25</w:t>
          </w:r>
        </w:p>
      </w:tc>
    </w:tr>
    <w:tr w:rsidR="00972159" w:rsidRPr="004C736F" w14:paraId="27A6DCAE" w14:textId="77777777" w:rsidTr="007352FD">
      <w:trPr>
        <w:cantSplit/>
        <w:trHeight w:val="225"/>
      </w:trPr>
      <w:tc>
        <w:tcPr>
          <w:tcW w:w="1560" w:type="dxa"/>
          <w:vMerge/>
          <w:tcBorders>
            <w:left w:val="single" w:sz="12" w:space="0" w:color="auto"/>
            <w:right w:val="single" w:sz="12" w:space="0" w:color="auto"/>
          </w:tcBorders>
        </w:tcPr>
        <w:p w14:paraId="6220D4E8" w14:textId="77777777" w:rsidR="00972159" w:rsidRPr="006E5381" w:rsidRDefault="00972159" w:rsidP="00972159">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2094BF1F" w14:textId="13ADB15E" w:rsidR="00972159" w:rsidRPr="00AC5628" w:rsidRDefault="001E3820" w:rsidP="00972159">
          <w:pPr>
            <w:autoSpaceDE w:val="0"/>
            <w:autoSpaceDN w:val="0"/>
            <w:adjustRightInd w:val="0"/>
            <w:jc w:val="center"/>
            <w:rPr>
              <w:rFonts w:eastAsia="Times New Roman"/>
              <w:b/>
            </w:rPr>
          </w:pPr>
          <w:r w:rsidRPr="00703C97">
            <w:rPr>
              <w:b/>
              <w:bCs/>
              <w:spacing w:val="-1"/>
            </w:rPr>
            <w:t>Activitatea de investiţii</w:t>
          </w:r>
        </w:p>
      </w:tc>
      <w:tc>
        <w:tcPr>
          <w:tcW w:w="1710" w:type="dxa"/>
          <w:tcBorders>
            <w:top w:val="single" w:sz="12" w:space="0" w:color="auto"/>
            <w:left w:val="single" w:sz="12" w:space="0" w:color="auto"/>
            <w:bottom w:val="single" w:sz="4" w:space="0" w:color="auto"/>
            <w:right w:val="single" w:sz="4" w:space="0" w:color="auto"/>
          </w:tcBorders>
        </w:tcPr>
        <w:p w14:paraId="0574BEE3" w14:textId="77777777" w:rsidR="00972159" w:rsidRPr="008E055B" w:rsidRDefault="00972159" w:rsidP="00972159">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1487290563"/>
            <w:docPartObj>
              <w:docPartGallery w:val="Page Numbers (Bottom of Page)"/>
              <w:docPartUnique/>
            </w:docPartObj>
          </w:sdtPr>
          <w:sdtEndPr>
            <w:rPr>
              <w:b/>
              <w:bCs/>
              <w:noProof/>
            </w:rPr>
          </w:sdtEndPr>
          <w:sdtContent>
            <w:sdt>
              <w:sdtPr>
                <w:rPr>
                  <w:sz w:val="20"/>
                  <w:szCs w:val="20"/>
                </w:rPr>
                <w:id w:val="-813958027"/>
                <w:docPartObj>
                  <w:docPartGallery w:val="Page Numbers (Bottom of Page)"/>
                  <w:docPartUnique/>
                </w:docPartObj>
              </w:sdtPr>
              <w:sdtEndPr>
                <w:rPr>
                  <w:b/>
                  <w:bCs/>
                  <w:noProof/>
                </w:rPr>
              </w:sdtEndPr>
              <w:sdtContent>
                <w:p w14:paraId="6ACBCDE6" w14:textId="77777777" w:rsidR="00972159" w:rsidRPr="008E055B" w:rsidRDefault="00972159" w:rsidP="00972159">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972159" w:rsidRPr="004E17D4" w14:paraId="4D261D0C" w14:textId="77777777" w:rsidTr="007352FD">
      <w:trPr>
        <w:cantSplit/>
        <w:trHeight w:val="225"/>
      </w:trPr>
      <w:tc>
        <w:tcPr>
          <w:tcW w:w="1560" w:type="dxa"/>
          <w:vMerge/>
          <w:tcBorders>
            <w:left w:val="single" w:sz="12" w:space="0" w:color="auto"/>
            <w:right w:val="single" w:sz="12" w:space="0" w:color="auto"/>
          </w:tcBorders>
        </w:tcPr>
        <w:p w14:paraId="476CB6E2" w14:textId="77777777" w:rsidR="00972159" w:rsidRPr="006E5381" w:rsidRDefault="00972159" w:rsidP="00972159">
          <w:pPr>
            <w:rPr>
              <w:rFonts w:ascii="Arial" w:hAnsi="Arial" w:cs="Arial"/>
            </w:rPr>
          </w:pPr>
        </w:p>
      </w:tc>
      <w:tc>
        <w:tcPr>
          <w:tcW w:w="4905" w:type="dxa"/>
          <w:vMerge/>
          <w:tcBorders>
            <w:left w:val="single" w:sz="12" w:space="0" w:color="auto"/>
            <w:right w:val="single" w:sz="12" w:space="0" w:color="auto"/>
          </w:tcBorders>
        </w:tcPr>
        <w:p w14:paraId="30B0D45E"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0ACFF2F1" w14:textId="77777777" w:rsidR="00972159" w:rsidRPr="008E055B" w:rsidRDefault="00972159" w:rsidP="00972159">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66A7C464" w14:textId="77777777" w:rsidR="00972159" w:rsidRPr="008E055B" w:rsidRDefault="00972159" w:rsidP="00972159">
          <w:pPr>
            <w:pStyle w:val="Header"/>
            <w:rPr>
              <w:sz w:val="20"/>
              <w:szCs w:val="20"/>
            </w:rPr>
          </w:pPr>
          <w:r>
            <w:rPr>
              <w:sz w:val="20"/>
              <w:szCs w:val="20"/>
            </w:rPr>
            <w:t>20.02.2024</w:t>
          </w:r>
        </w:p>
      </w:tc>
    </w:tr>
    <w:tr w:rsidR="00972159" w:rsidRPr="004E17D4" w14:paraId="51EECF3C" w14:textId="77777777" w:rsidTr="007352FD">
      <w:trPr>
        <w:cantSplit/>
        <w:trHeight w:val="165"/>
      </w:trPr>
      <w:tc>
        <w:tcPr>
          <w:tcW w:w="1560" w:type="dxa"/>
          <w:vMerge/>
          <w:tcBorders>
            <w:left w:val="single" w:sz="12" w:space="0" w:color="auto"/>
            <w:bottom w:val="single" w:sz="12" w:space="0" w:color="auto"/>
            <w:right w:val="single" w:sz="12" w:space="0" w:color="auto"/>
          </w:tcBorders>
        </w:tcPr>
        <w:p w14:paraId="4A3544B4" w14:textId="77777777" w:rsidR="00972159" w:rsidRPr="006E5381" w:rsidRDefault="00972159" w:rsidP="00972159">
          <w:pPr>
            <w:rPr>
              <w:rFonts w:ascii="Arial" w:hAnsi="Arial" w:cs="Arial"/>
            </w:rPr>
          </w:pPr>
        </w:p>
      </w:tc>
      <w:tc>
        <w:tcPr>
          <w:tcW w:w="4905" w:type="dxa"/>
          <w:vMerge/>
          <w:tcBorders>
            <w:left w:val="single" w:sz="12" w:space="0" w:color="auto"/>
            <w:bottom w:val="single" w:sz="12" w:space="0" w:color="auto"/>
            <w:right w:val="single" w:sz="12" w:space="0" w:color="auto"/>
          </w:tcBorders>
        </w:tcPr>
        <w:p w14:paraId="78998414"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346CF98A" w14:textId="77777777" w:rsidR="00972159" w:rsidRPr="008E055B" w:rsidRDefault="00972159" w:rsidP="00972159">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53ADE9CA" w14:textId="7C9F3F27" w:rsidR="00972159" w:rsidRPr="008E055B" w:rsidRDefault="0012483A" w:rsidP="00972159">
          <w:pPr>
            <w:pStyle w:val="Header"/>
            <w:rPr>
              <w:sz w:val="20"/>
              <w:szCs w:val="20"/>
            </w:rPr>
          </w:pPr>
          <w:r>
            <w:rPr>
              <w:b/>
              <w:sz w:val="20"/>
              <w:szCs w:val="20"/>
              <w:u w:val="single"/>
            </w:rPr>
            <w:t>2</w:t>
          </w:r>
          <w:r w:rsidR="00972159" w:rsidRPr="008E055B">
            <w:rPr>
              <w:sz w:val="20"/>
              <w:szCs w:val="20"/>
            </w:rPr>
            <w:t xml:space="preserve"> / </w:t>
          </w:r>
          <w:r w:rsidR="00972159" w:rsidRPr="008E055B">
            <w:rPr>
              <w:sz w:val="20"/>
              <w:szCs w:val="20"/>
              <w:u w:val="single"/>
            </w:rPr>
            <w:t>0</w:t>
          </w:r>
          <w:r w:rsidR="00972159" w:rsidRPr="008E055B">
            <w:rPr>
              <w:sz w:val="20"/>
              <w:szCs w:val="20"/>
            </w:rPr>
            <w:t xml:space="preserve"> 1 2 3 </w:t>
          </w:r>
        </w:p>
      </w:tc>
    </w:tr>
  </w:tbl>
  <w:p w14:paraId="0563ED20" w14:textId="77777777" w:rsidR="0057085E" w:rsidRPr="00814945" w:rsidRDefault="0057085E" w:rsidP="00814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266FFD40" w14:paraId="633B5C8A" w14:textId="77777777" w:rsidTr="266FFD40">
      <w:trPr>
        <w:trHeight w:val="300"/>
      </w:trPr>
      <w:tc>
        <w:tcPr>
          <w:tcW w:w="3090" w:type="dxa"/>
        </w:tcPr>
        <w:p w14:paraId="2F0DE7B8" w14:textId="78297568" w:rsidR="266FFD40" w:rsidRDefault="266FFD40" w:rsidP="266FFD40">
          <w:pPr>
            <w:pStyle w:val="Header"/>
            <w:ind w:left="-115"/>
          </w:pPr>
        </w:p>
      </w:tc>
      <w:tc>
        <w:tcPr>
          <w:tcW w:w="3090" w:type="dxa"/>
        </w:tcPr>
        <w:p w14:paraId="5ABE0FDB" w14:textId="1110B90A" w:rsidR="266FFD40" w:rsidRDefault="266FFD40" w:rsidP="266FFD40">
          <w:pPr>
            <w:pStyle w:val="Header"/>
            <w:jc w:val="center"/>
          </w:pPr>
        </w:p>
      </w:tc>
      <w:tc>
        <w:tcPr>
          <w:tcW w:w="3090" w:type="dxa"/>
        </w:tcPr>
        <w:p w14:paraId="43DA5062" w14:textId="76B5B2AD" w:rsidR="266FFD40" w:rsidRDefault="266FFD40" w:rsidP="266FFD40">
          <w:pPr>
            <w:pStyle w:val="Header"/>
            <w:ind w:right="-115"/>
            <w:jc w:val="right"/>
          </w:pPr>
        </w:p>
      </w:tc>
    </w:tr>
  </w:tbl>
  <w:p w14:paraId="79B966CB" w14:textId="03F10E22" w:rsidR="266FFD40" w:rsidRDefault="266FFD40" w:rsidP="266FF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EE7335" w:rsidRPr="004E17D4" w14:paraId="448ACECB" w14:textId="77777777">
      <w:trPr>
        <w:cantSplit/>
        <w:trHeight w:val="603"/>
      </w:trPr>
      <w:tc>
        <w:tcPr>
          <w:tcW w:w="1560" w:type="dxa"/>
          <w:vMerge w:val="restart"/>
          <w:tcBorders>
            <w:top w:val="single" w:sz="12" w:space="0" w:color="auto"/>
            <w:left w:val="single" w:sz="12" w:space="0" w:color="auto"/>
            <w:right w:val="single" w:sz="12" w:space="0" w:color="auto"/>
          </w:tcBorders>
          <w:vAlign w:val="center"/>
        </w:tcPr>
        <w:p w14:paraId="6A08BBB8" w14:textId="77777777" w:rsidR="00EE7335" w:rsidRPr="006E5381" w:rsidRDefault="00EE7335" w:rsidP="00EE7335">
          <w:pPr>
            <w:pStyle w:val="Header"/>
          </w:pPr>
          <w:r>
            <w:rPr>
              <w:noProof/>
              <w:sz w:val="20"/>
              <w:szCs w:val="20"/>
              <w:lang w:val="en-US"/>
            </w:rPr>
            <w:drawing>
              <wp:inline distT="0" distB="0" distL="0" distR="0" wp14:anchorId="5D4F980A" wp14:editId="5188AB19">
                <wp:extent cx="885825" cy="762000"/>
                <wp:effectExtent l="19050" t="0" r="9525" b="0"/>
                <wp:docPr id="562188136" name="Picture 56218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6C1661F9" w14:textId="53E7B187" w:rsidR="00EE7335" w:rsidRPr="00950D8B" w:rsidRDefault="00EE7335" w:rsidP="00EE7335">
          <w:pPr>
            <w:pStyle w:val="Header"/>
            <w:jc w:val="center"/>
            <w:rPr>
              <w:b/>
              <w:bCs/>
            </w:rPr>
          </w:pPr>
          <w:r w:rsidRPr="00823A79">
            <w:rPr>
              <w:b/>
              <w:bCs/>
              <w:sz w:val="22"/>
              <w:szCs w:val="22"/>
            </w:rPr>
            <w:t>PROCEDURĂ OPERAȚIONALĂ</w:t>
          </w:r>
        </w:p>
      </w:tc>
      <w:tc>
        <w:tcPr>
          <w:tcW w:w="2985" w:type="dxa"/>
          <w:gridSpan w:val="2"/>
          <w:tcBorders>
            <w:top w:val="single" w:sz="12" w:space="0" w:color="auto"/>
            <w:left w:val="single" w:sz="12" w:space="0" w:color="auto"/>
            <w:right w:val="single" w:sz="12" w:space="0" w:color="auto"/>
          </w:tcBorders>
        </w:tcPr>
        <w:p w14:paraId="31B98F62" w14:textId="77777777" w:rsidR="00EE7335" w:rsidRPr="00950D8B" w:rsidRDefault="00EE7335" w:rsidP="00EE7335">
          <w:pPr>
            <w:pStyle w:val="Header"/>
            <w:jc w:val="center"/>
            <w:rPr>
              <w:b/>
              <w:sz w:val="20"/>
              <w:szCs w:val="20"/>
            </w:rPr>
          </w:pPr>
          <w:r w:rsidRPr="00950D8B">
            <w:rPr>
              <w:b/>
              <w:sz w:val="20"/>
              <w:szCs w:val="20"/>
            </w:rPr>
            <w:t>Cod document</w:t>
          </w:r>
        </w:p>
        <w:p w14:paraId="36BE7B3E" w14:textId="5798A4D1" w:rsidR="00EE7335" w:rsidRPr="008E055B" w:rsidRDefault="00AC5628" w:rsidP="00EE7335">
          <w:pPr>
            <w:pStyle w:val="Header"/>
            <w:jc w:val="center"/>
            <w:rPr>
              <w:b/>
              <w:bCs/>
              <w:sz w:val="20"/>
              <w:szCs w:val="20"/>
            </w:rPr>
          </w:pPr>
          <w:r>
            <w:rPr>
              <w:b/>
              <w:bCs/>
              <w:sz w:val="20"/>
              <w:szCs w:val="20"/>
            </w:rPr>
            <w:t>DGA-PO-</w:t>
          </w:r>
          <w:r w:rsidR="00032280">
            <w:rPr>
              <w:b/>
              <w:bCs/>
              <w:sz w:val="20"/>
              <w:szCs w:val="20"/>
            </w:rPr>
            <w:t>25</w:t>
          </w:r>
        </w:p>
      </w:tc>
    </w:tr>
    <w:tr w:rsidR="00EE7335" w:rsidRPr="004C736F" w14:paraId="4AF1FCCF" w14:textId="77777777">
      <w:trPr>
        <w:cantSplit/>
        <w:trHeight w:val="225"/>
      </w:trPr>
      <w:tc>
        <w:tcPr>
          <w:tcW w:w="1560" w:type="dxa"/>
          <w:vMerge/>
          <w:tcBorders>
            <w:left w:val="single" w:sz="12" w:space="0" w:color="auto"/>
            <w:right w:val="single" w:sz="12" w:space="0" w:color="auto"/>
          </w:tcBorders>
        </w:tcPr>
        <w:p w14:paraId="1C2C1059" w14:textId="77777777" w:rsidR="00EE7335" w:rsidRPr="006E5381" w:rsidRDefault="00EE7335" w:rsidP="00EE7335">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617BEE90" w14:textId="2D7C9FB6" w:rsidR="00EE7335" w:rsidRPr="00AC5628" w:rsidRDefault="00703C97" w:rsidP="00EE7335">
          <w:pPr>
            <w:autoSpaceDE w:val="0"/>
            <w:autoSpaceDN w:val="0"/>
            <w:adjustRightInd w:val="0"/>
            <w:jc w:val="center"/>
            <w:rPr>
              <w:rFonts w:eastAsia="Times New Roman"/>
              <w:b/>
            </w:rPr>
          </w:pPr>
          <w:r w:rsidRPr="00703C97">
            <w:rPr>
              <w:b/>
              <w:bCs/>
              <w:spacing w:val="-1"/>
            </w:rPr>
            <w:t>Activitatea de investiţii</w:t>
          </w:r>
        </w:p>
      </w:tc>
      <w:tc>
        <w:tcPr>
          <w:tcW w:w="1710" w:type="dxa"/>
          <w:tcBorders>
            <w:top w:val="single" w:sz="12" w:space="0" w:color="auto"/>
            <w:left w:val="single" w:sz="12" w:space="0" w:color="auto"/>
            <w:bottom w:val="single" w:sz="4" w:space="0" w:color="auto"/>
            <w:right w:val="single" w:sz="4" w:space="0" w:color="auto"/>
          </w:tcBorders>
        </w:tcPr>
        <w:p w14:paraId="6A7BE80C" w14:textId="77777777" w:rsidR="00EE7335" w:rsidRPr="008E055B" w:rsidRDefault="00EE7335" w:rsidP="00EE7335">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780804954"/>
            <w:docPartObj>
              <w:docPartGallery w:val="Page Numbers (Bottom of Page)"/>
              <w:docPartUnique/>
            </w:docPartObj>
          </w:sdtPr>
          <w:sdtEndPr>
            <w:rPr>
              <w:b/>
              <w:bCs/>
              <w:noProof/>
            </w:rPr>
          </w:sdtEndPr>
          <w:sdtContent>
            <w:sdt>
              <w:sdtPr>
                <w:rPr>
                  <w:sz w:val="20"/>
                  <w:szCs w:val="20"/>
                </w:rPr>
                <w:id w:val="762579676"/>
                <w:docPartObj>
                  <w:docPartGallery w:val="Page Numbers (Bottom of Page)"/>
                  <w:docPartUnique/>
                </w:docPartObj>
              </w:sdtPr>
              <w:sdtEndPr>
                <w:rPr>
                  <w:b/>
                  <w:bCs/>
                  <w:noProof/>
                </w:rPr>
              </w:sdtEndPr>
              <w:sdtContent>
                <w:p w14:paraId="2E81F71E" w14:textId="77777777" w:rsidR="00EE7335" w:rsidRPr="008E055B" w:rsidRDefault="00EE7335" w:rsidP="00EE7335">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F44FC7" w:rsidRPr="004E17D4" w14:paraId="6331191B" w14:textId="77777777">
      <w:trPr>
        <w:cantSplit/>
        <w:trHeight w:val="225"/>
      </w:trPr>
      <w:tc>
        <w:tcPr>
          <w:tcW w:w="1560" w:type="dxa"/>
          <w:vMerge/>
          <w:tcBorders>
            <w:left w:val="single" w:sz="12" w:space="0" w:color="auto"/>
            <w:right w:val="single" w:sz="12" w:space="0" w:color="auto"/>
          </w:tcBorders>
        </w:tcPr>
        <w:p w14:paraId="407C72E8" w14:textId="77777777" w:rsidR="00F44FC7" w:rsidRPr="006E5381" w:rsidRDefault="00F44FC7" w:rsidP="00F44FC7">
          <w:pPr>
            <w:rPr>
              <w:rFonts w:ascii="Arial" w:hAnsi="Arial" w:cs="Arial"/>
            </w:rPr>
          </w:pPr>
        </w:p>
      </w:tc>
      <w:tc>
        <w:tcPr>
          <w:tcW w:w="4905" w:type="dxa"/>
          <w:vMerge/>
          <w:tcBorders>
            <w:left w:val="single" w:sz="12" w:space="0" w:color="auto"/>
            <w:right w:val="single" w:sz="12" w:space="0" w:color="auto"/>
          </w:tcBorders>
        </w:tcPr>
        <w:p w14:paraId="015102BB" w14:textId="77777777" w:rsidR="00F44FC7" w:rsidRPr="008E055B" w:rsidRDefault="00F44FC7" w:rsidP="00F44FC7">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1BE2683F" w14:textId="77777777" w:rsidR="00F44FC7" w:rsidRPr="008E055B" w:rsidRDefault="00F44FC7" w:rsidP="00F44FC7">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57C60816" w14:textId="1CC5AF46" w:rsidR="00F44FC7" w:rsidRPr="008E055B" w:rsidRDefault="00AC5628" w:rsidP="00F44FC7">
          <w:pPr>
            <w:pStyle w:val="Header"/>
            <w:rPr>
              <w:sz w:val="20"/>
              <w:szCs w:val="20"/>
            </w:rPr>
          </w:pPr>
          <w:r>
            <w:rPr>
              <w:sz w:val="20"/>
              <w:szCs w:val="20"/>
            </w:rPr>
            <w:t>2</w:t>
          </w:r>
          <w:r w:rsidR="00972159">
            <w:rPr>
              <w:sz w:val="20"/>
              <w:szCs w:val="20"/>
            </w:rPr>
            <w:t>0</w:t>
          </w:r>
          <w:r>
            <w:rPr>
              <w:sz w:val="20"/>
              <w:szCs w:val="20"/>
            </w:rPr>
            <w:t>.02.2024</w:t>
          </w:r>
        </w:p>
      </w:tc>
    </w:tr>
    <w:tr w:rsidR="00F44FC7" w:rsidRPr="004E17D4" w14:paraId="2EC882D3" w14:textId="77777777">
      <w:trPr>
        <w:cantSplit/>
        <w:trHeight w:val="165"/>
      </w:trPr>
      <w:tc>
        <w:tcPr>
          <w:tcW w:w="1560" w:type="dxa"/>
          <w:vMerge/>
          <w:tcBorders>
            <w:left w:val="single" w:sz="12" w:space="0" w:color="auto"/>
            <w:bottom w:val="single" w:sz="12" w:space="0" w:color="auto"/>
            <w:right w:val="single" w:sz="12" w:space="0" w:color="auto"/>
          </w:tcBorders>
        </w:tcPr>
        <w:p w14:paraId="6D9D128C" w14:textId="77777777" w:rsidR="00F44FC7" w:rsidRPr="006E5381" w:rsidRDefault="00F44FC7" w:rsidP="00F44FC7">
          <w:pPr>
            <w:rPr>
              <w:rFonts w:ascii="Arial" w:hAnsi="Arial" w:cs="Arial"/>
            </w:rPr>
          </w:pPr>
        </w:p>
      </w:tc>
      <w:tc>
        <w:tcPr>
          <w:tcW w:w="4905" w:type="dxa"/>
          <w:vMerge/>
          <w:tcBorders>
            <w:left w:val="single" w:sz="12" w:space="0" w:color="auto"/>
            <w:bottom w:val="single" w:sz="12" w:space="0" w:color="auto"/>
            <w:right w:val="single" w:sz="12" w:space="0" w:color="auto"/>
          </w:tcBorders>
        </w:tcPr>
        <w:p w14:paraId="3DDD7AB9" w14:textId="77777777" w:rsidR="00F44FC7" w:rsidRPr="008E055B" w:rsidRDefault="00F44FC7" w:rsidP="00F44FC7">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74B9DA67" w14:textId="77777777" w:rsidR="00F44FC7" w:rsidRPr="008E055B" w:rsidRDefault="00F44FC7" w:rsidP="00F44FC7">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18FCA166" w14:textId="424358EC" w:rsidR="00F44FC7" w:rsidRPr="008E055B" w:rsidRDefault="00032280" w:rsidP="00F44FC7">
          <w:pPr>
            <w:pStyle w:val="Header"/>
            <w:rPr>
              <w:sz w:val="20"/>
              <w:szCs w:val="20"/>
            </w:rPr>
          </w:pPr>
          <w:r>
            <w:rPr>
              <w:b/>
              <w:sz w:val="20"/>
              <w:szCs w:val="20"/>
              <w:u w:val="single"/>
            </w:rPr>
            <w:t>2</w:t>
          </w:r>
          <w:r w:rsidR="00F44FC7" w:rsidRPr="008E055B">
            <w:rPr>
              <w:sz w:val="20"/>
              <w:szCs w:val="20"/>
            </w:rPr>
            <w:t xml:space="preserve"> / </w:t>
          </w:r>
          <w:r w:rsidR="00F44FC7" w:rsidRPr="008E055B">
            <w:rPr>
              <w:sz w:val="20"/>
              <w:szCs w:val="20"/>
              <w:u w:val="single"/>
            </w:rPr>
            <w:t>0</w:t>
          </w:r>
          <w:r w:rsidR="00F44FC7" w:rsidRPr="008E055B">
            <w:rPr>
              <w:sz w:val="20"/>
              <w:szCs w:val="20"/>
            </w:rPr>
            <w:t xml:space="preserve"> </w:t>
          </w:r>
          <w:r w:rsidR="00F44FC7" w:rsidRPr="001E3820">
            <w:rPr>
              <w:sz w:val="20"/>
              <w:szCs w:val="20"/>
            </w:rPr>
            <w:t>1</w:t>
          </w:r>
          <w:r w:rsidR="00F44FC7" w:rsidRPr="008E055B">
            <w:rPr>
              <w:sz w:val="20"/>
              <w:szCs w:val="20"/>
            </w:rPr>
            <w:t xml:space="preserve"> 2 3 </w:t>
          </w:r>
        </w:p>
      </w:tc>
    </w:tr>
  </w:tbl>
  <w:p w14:paraId="5E457D48" w14:textId="77777777" w:rsidR="00F44FC7" w:rsidRDefault="00F44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972159" w:rsidRPr="004E17D4" w14:paraId="1345EB60" w14:textId="77777777" w:rsidTr="007352FD">
      <w:trPr>
        <w:cantSplit/>
        <w:trHeight w:val="603"/>
      </w:trPr>
      <w:tc>
        <w:tcPr>
          <w:tcW w:w="1560" w:type="dxa"/>
          <w:vMerge w:val="restart"/>
          <w:tcBorders>
            <w:top w:val="single" w:sz="12" w:space="0" w:color="auto"/>
            <w:left w:val="single" w:sz="12" w:space="0" w:color="auto"/>
            <w:right w:val="single" w:sz="12" w:space="0" w:color="auto"/>
          </w:tcBorders>
          <w:vAlign w:val="center"/>
        </w:tcPr>
        <w:p w14:paraId="4E5814D5" w14:textId="77777777" w:rsidR="00972159" w:rsidRPr="006E5381" w:rsidRDefault="00972159" w:rsidP="00972159">
          <w:pPr>
            <w:pStyle w:val="Header"/>
          </w:pPr>
          <w:r>
            <w:rPr>
              <w:noProof/>
              <w:sz w:val="20"/>
              <w:szCs w:val="20"/>
              <w:lang w:val="en-US"/>
            </w:rPr>
            <w:drawing>
              <wp:inline distT="0" distB="0" distL="0" distR="0" wp14:anchorId="3FFCF040" wp14:editId="65998F67">
                <wp:extent cx="885825" cy="762000"/>
                <wp:effectExtent l="19050" t="0" r="9525" b="0"/>
                <wp:docPr id="1316001717" name="Picture 1316001717"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01717" name="Picture 1316001717"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24241B94" w14:textId="77777777" w:rsidR="00972159" w:rsidRPr="00950D8B" w:rsidRDefault="00972159" w:rsidP="00972159">
          <w:pPr>
            <w:pStyle w:val="Header"/>
            <w:jc w:val="center"/>
            <w:rPr>
              <w:b/>
              <w:bCs/>
            </w:rPr>
          </w:pPr>
          <w:r w:rsidRPr="00823A79">
            <w:rPr>
              <w:b/>
              <w:bCs/>
              <w:sz w:val="22"/>
              <w:szCs w:val="22"/>
            </w:rPr>
            <w:t>PROCEDURĂ OPERAȚIONALĂ</w:t>
          </w:r>
        </w:p>
      </w:tc>
      <w:tc>
        <w:tcPr>
          <w:tcW w:w="2985" w:type="dxa"/>
          <w:gridSpan w:val="2"/>
          <w:tcBorders>
            <w:top w:val="single" w:sz="12" w:space="0" w:color="auto"/>
            <w:left w:val="single" w:sz="12" w:space="0" w:color="auto"/>
            <w:right w:val="single" w:sz="12" w:space="0" w:color="auto"/>
          </w:tcBorders>
        </w:tcPr>
        <w:p w14:paraId="1842BB55" w14:textId="77777777" w:rsidR="00972159" w:rsidRPr="00950D8B" w:rsidRDefault="00972159" w:rsidP="00972159">
          <w:pPr>
            <w:pStyle w:val="Header"/>
            <w:jc w:val="center"/>
            <w:rPr>
              <w:b/>
              <w:sz w:val="20"/>
              <w:szCs w:val="20"/>
            </w:rPr>
          </w:pPr>
          <w:r w:rsidRPr="00950D8B">
            <w:rPr>
              <w:b/>
              <w:sz w:val="20"/>
              <w:szCs w:val="20"/>
            </w:rPr>
            <w:t>Cod document</w:t>
          </w:r>
        </w:p>
        <w:p w14:paraId="5319790E" w14:textId="06724BF5" w:rsidR="00972159" w:rsidRPr="008E055B" w:rsidRDefault="00972159" w:rsidP="00972159">
          <w:pPr>
            <w:pStyle w:val="Header"/>
            <w:jc w:val="center"/>
            <w:rPr>
              <w:b/>
              <w:bCs/>
              <w:sz w:val="20"/>
              <w:szCs w:val="20"/>
            </w:rPr>
          </w:pPr>
          <w:r>
            <w:rPr>
              <w:b/>
              <w:bCs/>
              <w:sz w:val="20"/>
              <w:szCs w:val="20"/>
            </w:rPr>
            <w:t>DGA-PO-</w:t>
          </w:r>
          <w:r w:rsidR="0012483A">
            <w:rPr>
              <w:b/>
              <w:bCs/>
              <w:sz w:val="20"/>
              <w:szCs w:val="20"/>
            </w:rPr>
            <w:t>25</w:t>
          </w:r>
        </w:p>
      </w:tc>
    </w:tr>
    <w:tr w:rsidR="00972159" w:rsidRPr="004C736F" w14:paraId="4C222700" w14:textId="77777777" w:rsidTr="007352FD">
      <w:trPr>
        <w:cantSplit/>
        <w:trHeight w:val="225"/>
      </w:trPr>
      <w:tc>
        <w:tcPr>
          <w:tcW w:w="1560" w:type="dxa"/>
          <w:vMerge/>
          <w:tcBorders>
            <w:left w:val="single" w:sz="12" w:space="0" w:color="auto"/>
            <w:right w:val="single" w:sz="12" w:space="0" w:color="auto"/>
          </w:tcBorders>
        </w:tcPr>
        <w:p w14:paraId="7C637AD1" w14:textId="77777777" w:rsidR="00972159" w:rsidRPr="006E5381" w:rsidRDefault="00972159" w:rsidP="00972159">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0F6BA5EE" w14:textId="7AD1418A" w:rsidR="00972159" w:rsidRPr="00AC5628" w:rsidRDefault="001E3820" w:rsidP="00972159">
          <w:pPr>
            <w:autoSpaceDE w:val="0"/>
            <w:autoSpaceDN w:val="0"/>
            <w:adjustRightInd w:val="0"/>
            <w:jc w:val="center"/>
            <w:rPr>
              <w:rFonts w:eastAsia="Times New Roman"/>
              <w:b/>
            </w:rPr>
          </w:pPr>
          <w:r w:rsidRPr="00703C97">
            <w:rPr>
              <w:b/>
              <w:bCs/>
              <w:spacing w:val="-1"/>
            </w:rPr>
            <w:t>Activitatea de investiţii</w:t>
          </w:r>
        </w:p>
      </w:tc>
      <w:tc>
        <w:tcPr>
          <w:tcW w:w="1710" w:type="dxa"/>
          <w:tcBorders>
            <w:top w:val="single" w:sz="12" w:space="0" w:color="auto"/>
            <w:left w:val="single" w:sz="12" w:space="0" w:color="auto"/>
            <w:bottom w:val="single" w:sz="4" w:space="0" w:color="auto"/>
            <w:right w:val="single" w:sz="4" w:space="0" w:color="auto"/>
          </w:tcBorders>
        </w:tcPr>
        <w:p w14:paraId="2FC954A2" w14:textId="77777777" w:rsidR="00972159" w:rsidRPr="008E055B" w:rsidRDefault="00972159" w:rsidP="00972159">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1836488699"/>
            <w:docPartObj>
              <w:docPartGallery w:val="Page Numbers (Bottom of Page)"/>
              <w:docPartUnique/>
            </w:docPartObj>
          </w:sdtPr>
          <w:sdtEndPr>
            <w:rPr>
              <w:b/>
              <w:bCs/>
              <w:noProof/>
            </w:rPr>
          </w:sdtEndPr>
          <w:sdtContent>
            <w:sdt>
              <w:sdtPr>
                <w:rPr>
                  <w:sz w:val="20"/>
                  <w:szCs w:val="20"/>
                </w:rPr>
                <w:id w:val="-477382573"/>
                <w:docPartObj>
                  <w:docPartGallery w:val="Page Numbers (Bottom of Page)"/>
                  <w:docPartUnique/>
                </w:docPartObj>
              </w:sdtPr>
              <w:sdtEndPr>
                <w:rPr>
                  <w:b/>
                  <w:bCs/>
                  <w:noProof/>
                </w:rPr>
              </w:sdtEndPr>
              <w:sdtContent>
                <w:p w14:paraId="59C09508" w14:textId="77777777" w:rsidR="00972159" w:rsidRPr="008E055B" w:rsidRDefault="00972159" w:rsidP="00972159">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972159" w:rsidRPr="004E17D4" w14:paraId="157CCCFE" w14:textId="77777777" w:rsidTr="007352FD">
      <w:trPr>
        <w:cantSplit/>
        <w:trHeight w:val="225"/>
      </w:trPr>
      <w:tc>
        <w:tcPr>
          <w:tcW w:w="1560" w:type="dxa"/>
          <w:vMerge/>
          <w:tcBorders>
            <w:left w:val="single" w:sz="12" w:space="0" w:color="auto"/>
            <w:right w:val="single" w:sz="12" w:space="0" w:color="auto"/>
          </w:tcBorders>
        </w:tcPr>
        <w:p w14:paraId="553F15B2" w14:textId="77777777" w:rsidR="00972159" w:rsidRPr="006E5381" w:rsidRDefault="00972159" w:rsidP="00972159">
          <w:pPr>
            <w:rPr>
              <w:rFonts w:ascii="Arial" w:hAnsi="Arial" w:cs="Arial"/>
            </w:rPr>
          </w:pPr>
        </w:p>
      </w:tc>
      <w:tc>
        <w:tcPr>
          <w:tcW w:w="4905" w:type="dxa"/>
          <w:vMerge/>
          <w:tcBorders>
            <w:left w:val="single" w:sz="12" w:space="0" w:color="auto"/>
            <w:right w:val="single" w:sz="12" w:space="0" w:color="auto"/>
          </w:tcBorders>
        </w:tcPr>
        <w:p w14:paraId="703040AD"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062E2616" w14:textId="77777777" w:rsidR="00972159" w:rsidRPr="008E055B" w:rsidRDefault="00972159" w:rsidP="00972159">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3377C993" w14:textId="77777777" w:rsidR="00972159" w:rsidRPr="008E055B" w:rsidRDefault="00972159" w:rsidP="00972159">
          <w:pPr>
            <w:pStyle w:val="Header"/>
            <w:rPr>
              <w:sz w:val="20"/>
              <w:szCs w:val="20"/>
            </w:rPr>
          </w:pPr>
          <w:r>
            <w:rPr>
              <w:sz w:val="20"/>
              <w:szCs w:val="20"/>
            </w:rPr>
            <w:t>20.02.2024</w:t>
          </w:r>
        </w:p>
      </w:tc>
    </w:tr>
    <w:tr w:rsidR="00972159" w:rsidRPr="004E17D4" w14:paraId="689890EE" w14:textId="77777777" w:rsidTr="007352FD">
      <w:trPr>
        <w:cantSplit/>
        <w:trHeight w:val="165"/>
      </w:trPr>
      <w:tc>
        <w:tcPr>
          <w:tcW w:w="1560" w:type="dxa"/>
          <w:vMerge/>
          <w:tcBorders>
            <w:left w:val="single" w:sz="12" w:space="0" w:color="auto"/>
            <w:bottom w:val="single" w:sz="12" w:space="0" w:color="auto"/>
            <w:right w:val="single" w:sz="12" w:space="0" w:color="auto"/>
          </w:tcBorders>
        </w:tcPr>
        <w:p w14:paraId="6FD0F5C7" w14:textId="77777777" w:rsidR="00972159" w:rsidRPr="006E5381" w:rsidRDefault="00972159" w:rsidP="00972159">
          <w:pPr>
            <w:rPr>
              <w:rFonts w:ascii="Arial" w:hAnsi="Arial" w:cs="Arial"/>
            </w:rPr>
          </w:pPr>
        </w:p>
      </w:tc>
      <w:tc>
        <w:tcPr>
          <w:tcW w:w="4905" w:type="dxa"/>
          <w:vMerge/>
          <w:tcBorders>
            <w:left w:val="single" w:sz="12" w:space="0" w:color="auto"/>
            <w:bottom w:val="single" w:sz="12" w:space="0" w:color="auto"/>
            <w:right w:val="single" w:sz="12" w:space="0" w:color="auto"/>
          </w:tcBorders>
        </w:tcPr>
        <w:p w14:paraId="3E71B467"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2B22967B" w14:textId="77777777" w:rsidR="00972159" w:rsidRPr="008E055B" w:rsidRDefault="00972159" w:rsidP="00972159">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68F3B5F6" w14:textId="3F67942C" w:rsidR="00972159" w:rsidRPr="008E055B" w:rsidRDefault="001E3820" w:rsidP="00972159">
          <w:pPr>
            <w:pStyle w:val="Header"/>
            <w:rPr>
              <w:sz w:val="20"/>
              <w:szCs w:val="20"/>
            </w:rPr>
          </w:pPr>
          <w:r>
            <w:rPr>
              <w:b/>
              <w:sz w:val="20"/>
              <w:szCs w:val="20"/>
              <w:u w:val="single"/>
            </w:rPr>
            <w:t>3</w:t>
          </w:r>
          <w:r w:rsidR="00972159" w:rsidRPr="008E055B">
            <w:rPr>
              <w:sz w:val="20"/>
              <w:szCs w:val="20"/>
            </w:rPr>
            <w:t xml:space="preserve"> / </w:t>
          </w:r>
          <w:r w:rsidR="00972159" w:rsidRPr="008E055B">
            <w:rPr>
              <w:sz w:val="20"/>
              <w:szCs w:val="20"/>
              <w:u w:val="single"/>
            </w:rPr>
            <w:t>0</w:t>
          </w:r>
          <w:r w:rsidR="00972159" w:rsidRPr="008E055B">
            <w:rPr>
              <w:sz w:val="20"/>
              <w:szCs w:val="20"/>
            </w:rPr>
            <w:t xml:space="preserve"> 1 2 3 </w:t>
          </w:r>
        </w:p>
      </w:tc>
    </w:tr>
  </w:tbl>
  <w:p w14:paraId="1E74EB04" w14:textId="77777777" w:rsidR="00934C62" w:rsidRDefault="00934C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66FFD40" w14:paraId="578F51CF" w14:textId="77777777" w:rsidTr="266FFD40">
      <w:trPr>
        <w:trHeight w:val="300"/>
      </w:trPr>
      <w:tc>
        <w:tcPr>
          <w:tcW w:w="3360" w:type="dxa"/>
        </w:tcPr>
        <w:p w14:paraId="75F77C23" w14:textId="39475837" w:rsidR="266FFD40" w:rsidRDefault="266FFD40" w:rsidP="266FFD40">
          <w:pPr>
            <w:pStyle w:val="Header"/>
            <w:ind w:left="-115"/>
          </w:pPr>
        </w:p>
      </w:tc>
      <w:tc>
        <w:tcPr>
          <w:tcW w:w="3360" w:type="dxa"/>
        </w:tcPr>
        <w:p w14:paraId="0ABCD1DB" w14:textId="2E001DF4" w:rsidR="266FFD40" w:rsidRDefault="266FFD40" w:rsidP="266FFD40">
          <w:pPr>
            <w:pStyle w:val="Header"/>
            <w:jc w:val="center"/>
          </w:pPr>
        </w:p>
      </w:tc>
      <w:tc>
        <w:tcPr>
          <w:tcW w:w="3360" w:type="dxa"/>
        </w:tcPr>
        <w:p w14:paraId="3FC17E5E" w14:textId="300AFB62" w:rsidR="266FFD40" w:rsidRDefault="266FFD40" w:rsidP="266FFD40">
          <w:pPr>
            <w:pStyle w:val="Header"/>
            <w:ind w:right="-115"/>
            <w:jc w:val="right"/>
          </w:pPr>
        </w:p>
      </w:tc>
    </w:tr>
  </w:tbl>
  <w:p w14:paraId="74545E2E" w14:textId="3944F43D" w:rsidR="266FFD40" w:rsidRDefault="266FFD40" w:rsidP="266FFD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972159" w:rsidRPr="004E17D4" w14:paraId="7FFE3C89" w14:textId="77777777" w:rsidTr="007352FD">
      <w:trPr>
        <w:cantSplit/>
        <w:trHeight w:val="603"/>
      </w:trPr>
      <w:tc>
        <w:tcPr>
          <w:tcW w:w="1560" w:type="dxa"/>
          <w:vMerge w:val="restart"/>
          <w:tcBorders>
            <w:top w:val="single" w:sz="12" w:space="0" w:color="auto"/>
            <w:left w:val="single" w:sz="12" w:space="0" w:color="auto"/>
            <w:right w:val="single" w:sz="12" w:space="0" w:color="auto"/>
          </w:tcBorders>
          <w:vAlign w:val="center"/>
        </w:tcPr>
        <w:p w14:paraId="553F58E1" w14:textId="77777777" w:rsidR="00972159" w:rsidRPr="006E5381" w:rsidRDefault="00972159" w:rsidP="00972159">
          <w:pPr>
            <w:pStyle w:val="Header"/>
          </w:pPr>
          <w:r>
            <w:rPr>
              <w:noProof/>
              <w:sz w:val="20"/>
              <w:szCs w:val="20"/>
              <w:lang w:val="en-US"/>
            </w:rPr>
            <w:drawing>
              <wp:inline distT="0" distB="0" distL="0" distR="0" wp14:anchorId="1A58AA27" wp14:editId="5684537D">
                <wp:extent cx="885825" cy="762000"/>
                <wp:effectExtent l="19050" t="0" r="9525" b="0"/>
                <wp:docPr id="1438987807" name="Picture 1438987807"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87807" name="Picture 1438987807"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7A418B2F" w14:textId="77777777" w:rsidR="00972159" w:rsidRPr="00950D8B" w:rsidRDefault="00972159" w:rsidP="00972159">
          <w:pPr>
            <w:pStyle w:val="Header"/>
            <w:jc w:val="center"/>
            <w:rPr>
              <w:b/>
              <w:bCs/>
            </w:rPr>
          </w:pPr>
          <w:r w:rsidRPr="00823A79">
            <w:rPr>
              <w:b/>
              <w:bCs/>
              <w:sz w:val="22"/>
              <w:szCs w:val="22"/>
            </w:rPr>
            <w:t>PROCEDURĂ OPERAȚIONALĂ</w:t>
          </w:r>
        </w:p>
      </w:tc>
      <w:tc>
        <w:tcPr>
          <w:tcW w:w="2985" w:type="dxa"/>
          <w:gridSpan w:val="2"/>
          <w:tcBorders>
            <w:top w:val="single" w:sz="12" w:space="0" w:color="auto"/>
            <w:left w:val="single" w:sz="12" w:space="0" w:color="auto"/>
            <w:right w:val="single" w:sz="12" w:space="0" w:color="auto"/>
          </w:tcBorders>
        </w:tcPr>
        <w:p w14:paraId="3F8591B2" w14:textId="77777777" w:rsidR="00972159" w:rsidRPr="00950D8B" w:rsidRDefault="00972159" w:rsidP="00972159">
          <w:pPr>
            <w:pStyle w:val="Header"/>
            <w:jc w:val="center"/>
            <w:rPr>
              <w:b/>
              <w:sz w:val="20"/>
              <w:szCs w:val="20"/>
            </w:rPr>
          </w:pPr>
          <w:r w:rsidRPr="00950D8B">
            <w:rPr>
              <w:b/>
              <w:sz w:val="20"/>
              <w:szCs w:val="20"/>
            </w:rPr>
            <w:t>Cod document</w:t>
          </w:r>
        </w:p>
        <w:p w14:paraId="02332AD1" w14:textId="1F3165F3" w:rsidR="00972159" w:rsidRPr="008E055B" w:rsidRDefault="00972159" w:rsidP="00972159">
          <w:pPr>
            <w:pStyle w:val="Header"/>
            <w:jc w:val="center"/>
            <w:rPr>
              <w:b/>
              <w:bCs/>
              <w:sz w:val="20"/>
              <w:szCs w:val="20"/>
            </w:rPr>
          </w:pPr>
          <w:r>
            <w:rPr>
              <w:b/>
              <w:bCs/>
              <w:sz w:val="20"/>
              <w:szCs w:val="20"/>
            </w:rPr>
            <w:t>DGA-PO-</w:t>
          </w:r>
          <w:r w:rsidR="0012483A">
            <w:rPr>
              <w:b/>
              <w:bCs/>
              <w:sz w:val="20"/>
              <w:szCs w:val="20"/>
            </w:rPr>
            <w:t>25</w:t>
          </w:r>
        </w:p>
      </w:tc>
    </w:tr>
    <w:tr w:rsidR="00972159" w:rsidRPr="004C736F" w14:paraId="39CDFC2D" w14:textId="77777777" w:rsidTr="007352FD">
      <w:trPr>
        <w:cantSplit/>
        <w:trHeight w:val="225"/>
      </w:trPr>
      <w:tc>
        <w:tcPr>
          <w:tcW w:w="1560" w:type="dxa"/>
          <w:vMerge/>
          <w:tcBorders>
            <w:left w:val="single" w:sz="12" w:space="0" w:color="auto"/>
            <w:right w:val="single" w:sz="12" w:space="0" w:color="auto"/>
          </w:tcBorders>
        </w:tcPr>
        <w:p w14:paraId="57653ED8" w14:textId="77777777" w:rsidR="00972159" w:rsidRPr="006E5381" w:rsidRDefault="00972159" w:rsidP="00972159">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6228C49A" w14:textId="7DF953D7" w:rsidR="00972159" w:rsidRPr="00AC5628" w:rsidRDefault="001E3820" w:rsidP="00972159">
          <w:pPr>
            <w:autoSpaceDE w:val="0"/>
            <w:autoSpaceDN w:val="0"/>
            <w:adjustRightInd w:val="0"/>
            <w:jc w:val="center"/>
            <w:rPr>
              <w:rFonts w:eastAsia="Times New Roman"/>
              <w:b/>
            </w:rPr>
          </w:pPr>
          <w:r w:rsidRPr="00703C97">
            <w:rPr>
              <w:b/>
              <w:bCs/>
              <w:spacing w:val="-1"/>
            </w:rPr>
            <w:t>Activitatea de investiţii</w:t>
          </w:r>
        </w:p>
      </w:tc>
      <w:tc>
        <w:tcPr>
          <w:tcW w:w="1710" w:type="dxa"/>
          <w:tcBorders>
            <w:top w:val="single" w:sz="12" w:space="0" w:color="auto"/>
            <w:left w:val="single" w:sz="12" w:space="0" w:color="auto"/>
            <w:bottom w:val="single" w:sz="4" w:space="0" w:color="auto"/>
            <w:right w:val="single" w:sz="4" w:space="0" w:color="auto"/>
          </w:tcBorders>
        </w:tcPr>
        <w:p w14:paraId="510B2382" w14:textId="77777777" w:rsidR="00972159" w:rsidRPr="008E055B" w:rsidRDefault="00972159" w:rsidP="00972159">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1640103102"/>
            <w:docPartObj>
              <w:docPartGallery w:val="Page Numbers (Bottom of Page)"/>
              <w:docPartUnique/>
            </w:docPartObj>
          </w:sdtPr>
          <w:sdtEndPr>
            <w:rPr>
              <w:b/>
              <w:bCs/>
              <w:noProof/>
            </w:rPr>
          </w:sdtEndPr>
          <w:sdtContent>
            <w:sdt>
              <w:sdtPr>
                <w:rPr>
                  <w:sz w:val="20"/>
                  <w:szCs w:val="20"/>
                </w:rPr>
                <w:id w:val="1329871188"/>
                <w:docPartObj>
                  <w:docPartGallery w:val="Page Numbers (Bottom of Page)"/>
                  <w:docPartUnique/>
                </w:docPartObj>
              </w:sdtPr>
              <w:sdtEndPr>
                <w:rPr>
                  <w:b/>
                  <w:bCs/>
                  <w:noProof/>
                </w:rPr>
              </w:sdtEndPr>
              <w:sdtContent>
                <w:p w14:paraId="335E0AB8" w14:textId="77777777" w:rsidR="00972159" w:rsidRPr="008E055B" w:rsidRDefault="00972159" w:rsidP="00972159">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972159" w:rsidRPr="004E17D4" w14:paraId="432F8320" w14:textId="77777777" w:rsidTr="007352FD">
      <w:trPr>
        <w:cantSplit/>
        <w:trHeight w:val="225"/>
      </w:trPr>
      <w:tc>
        <w:tcPr>
          <w:tcW w:w="1560" w:type="dxa"/>
          <w:vMerge/>
          <w:tcBorders>
            <w:left w:val="single" w:sz="12" w:space="0" w:color="auto"/>
            <w:right w:val="single" w:sz="12" w:space="0" w:color="auto"/>
          </w:tcBorders>
        </w:tcPr>
        <w:p w14:paraId="2E502131" w14:textId="77777777" w:rsidR="00972159" w:rsidRPr="006E5381" w:rsidRDefault="00972159" w:rsidP="00972159">
          <w:pPr>
            <w:rPr>
              <w:rFonts w:ascii="Arial" w:hAnsi="Arial" w:cs="Arial"/>
            </w:rPr>
          </w:pPr>
        </w:p>
      </w:tc>
      <w:tc>
        <w:tcPr>
          <w:tcW w:w="4905" w:type="dxa"/>
          <w:vMerge/>
          <w:tcBorders>
            <w:left w:val="single" w:sz="12" w:space="0" w:color="auto"/>
            <w:right w:val="single" w:sz="12" w:space="0" w:color="auto"/>
          </w:tcBorders>
        </w:tcPr>
        <w:p w14:paraId="53161C48"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1247DAF0" w14:textId="77777777" w:rsidR="00972159" w:rsidRPr="008E055B" w:rsidRDefault="00972159" w:rsidP="00972159">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69A6E86D" w14:textId="77777777" w:rsidR="00972159" w:rsidRPr="008E055B" w:rsidRDefault="00972159" w:rsidP="00972159">
          <w:pPr>
            <w:pStyle w:val="Header"/>
            <w:rPr>
              <w:sz w:val="20"/>
              <w:szCs w:val="20"/>
            </w:rPr>
          </w:pPr>
          <w:r>
            <w:rPr>
              <w:sz w:val="20"/>
              <w:szCs w:val="20"/>
            </w:rPr>
            <w:t>20.02.2024</w:t>
          </w:r>
        </w:p>
      </w:tc>
    </w:tr>
    <w:tr w:rsidR="00972159" w:rsidRPr="004E17D4" w14:paraId="28748D2C" w14:textId="77777777" w:rsidTr="007352FD">
      <w:trPr>
        <w:cantSplit/>
        <w:trHeight w:val="165"/>
      </w:trPr>
      <w:tc>
        <w:tcPr>
          <w:tcW w:w="1560" w:type="dxa"/>
          <w:vMerge/>
          <w:tcBorders>
            <w:left w:val="single" w:sz="12" w:space="0" w:color="auto"/>
            <w:bottom w:val="single" w:sz="12" w:space="0" w:color="auto"/>
            <w:right w:val="single" w:sz="12" w:space="0" w:color="auto"/>
          </w:tcBorders>
        </w:tcPr>
        <w:p w14:paraId="10C64130" w14:textId="77777777" w:rsidR="00972159" w:rsidRPr="006E5381" w:rsidRDefault="00972159" w:rsidP="00972159">
          <w:pPr>
            <w:rPr>
              <w:rFonts w:ascii="Arial" w:hAnsi="Arial" w:cs="Arial"/>
            </w:rPr>
          </w:pPr>
        </w:p>
      </w:tc>
      <w:tc>
        <w:tcPr>
          <w:tcW w:w="4905" w:type="dxa"/>
          <w:vMerge/>
          <w:tcBorders>
            <w:left w:val="single" w:sz="12" w:space="0" w:color="auto"/>
            <w:bottom w:val="single" w:sz="12" w:space="0" w:color="auto"/>
            <w:right w:val="single" w:sz="12" w:space="0" w:color="auto"/>
          </w:tcBorders>
        </w:tcPr>
        <w:p w14:paraId="20BF8AC2" w14:textId="77777777" w:rsidR="00972159" w:rsidRPr="008E055B" w:rsidRDefault="00972159" w:rsidP="00972159">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6F3AF06B" w14:textId="77777777" w:rsidR="00972159" w:rsidRPr="008E055B" w:rsidRDefault="00972159" w:rsidP="00972159">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43261EB3" w14:textId="42C836C3" w:rsidR="00972159" w:rsidRPr="008E055B" w:rsidRDefault="0012483A" w:rsidP="00972159">
          <w:pPr>
            <w:pStyle w:val="Header"/>
            <w:rPr>
              <w:sz w:val="20"/>
              <w:szCs w:val="20"/>
            </w:rPr>
          </w:pPr>
          <w:r>
            <w:rPr>
              <w:b/>
              <w:sz w:val="20"/>
              <w:szCs w:val="20"/>
              <w:u w:val="single"/>
            </w:rPr>
            <w:t>2</w:t>
          </w:r>
          <w:r w:rsidR="00972159" w:rsidRPr="008E055B">
            <w:rPr>
              <w:sz w:val="20"/>
              <w:szCs w:val="20"/>
            </w:rPr>
            <w:t xml:space="preserve"> / </w:t>
          </w:r>
          <w:r w:rsidR="00972159" w:rsidRPr="008E055B">
            <w:rPr>
              <w:sz w:val="20"/>
              <w:szCs w:val="20"/>
              <w:u w:val="single"/>
            </w:rPr>
            <w:t>0</w:t>
          </w:r>
          <w:r w:rsidR="00972159" w:rsidRPr="008E055B">
            <w:rPr>
              <w:sz w:val="20"/>
              <w:szCs w:val="20"/>
            </w:rPr>
            <w:t xml:space="preserve"> 1 2 3 </w:t>
          </w:r>
        </w:p>
      </w:tc>
    </w:tr>
  </w:tbl>
  <w:p w14:paraId="1C1BDA5F" w14:textId="77777777" w:rsidR="0000690B" w:rsidRDefault="0000690B" w:rsidP="00E460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970"/>
      <w:gridCol w:w="1710"/>
      <w:gridCol w:w="1800"/>
    </w:tblGrid>
    <w:tr w:rsidR="001068FA" w:rsidRPr="004E17D4" w14:paraId="5906FCC8" w14:textId="77777777">
      <w:trPr>
        <w:cantSplit/>
        <w:trHeight w:val="603"/>
      </w:trPr>
      <w:tc>
        <w:tcPr>
          <w:tcW w:w="1560" w:type="dxa"/>
          <w:vMerge w:val="restart"/>
          <w:tcBorders>
            <w:top w:val="single" w:sz="12" w:space="0" w:color="auto"/>
            <w:left w:val="single" w:sz="12" w:space="0" w:color="auto"/>
            <w:right w:val="single" w:sz="12" w:space="0" w:color="auto"/>
          </w:tcBorders>
          <w:vAlign w:val="center"/>
        </w:tcPr>
        <w:p w14:paraId="2D436003" w14:textId="77777777" w:rsidR="001068FA" w:rsidRPr="006E5381" w:rsidRDefault="00FC598B">
          <w:pPr>
            <w:pStyle w:val="Header"/>
            <w:spacing w:before="120" w:after="120"/>
            <w:jc w:val="center"/>
          </w:pPr>
          <w:r>
            <w:rPr>
              <w:noProof/>
              <w:sz w:val="20"/>
              <w:szCs w:val="20"/>
              <w:lang w:val="en-US"/>
            </w:rPr>
            <w:drawing>
              <wp:inline distT="0" distB="0" distL="0" distR="0" wp14:anchorId="4DD613E3" wp14:editId="28C5BAD1">
                <wp:extent cx="885825" cy="762000"/>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8970" w:type="dxa"/>
          <w:tcBorders>
            <w:top w:val="single" w:sz="12" w:space="0" w:color="auto"/>
            <w:left w:val="single" w:sz="12" w:space="0" w:color="auto"/>
            <w:bottom w:val="single" w:sz="12" w:space="0" w:color="auto"/>
            <w:right w:val="single" w:sz="12" w:space="0" w:color="auto"/>
          </w:tcBorders>
          <w:vAlign w:val="center"/>
        </w:tcPr>
        <w:p w14:paraId="0CC7157B" w14:textId="77777777" w:rsidR="001068FA" w:rsidRPr="00B87D7F" w:rsidRDefault="00FC598B">
          <w:pPr>
            <w:pStyle w:val="Header"/>
            <w:jc w:val="center"/>
            <w:rPr>
              <w:rFonts w:ascii="Arial" w:hAnsi="Arial" w:cs="Arial"/>
              <w:b/>
              <w:bCs/>
            </w:rPr>
          </w:pPr>
          <w:r w:rsidRPr="00B87D7F">
            <w:rPr>
              <w:rFonts w:ascii="Arial" w:hAnsi="Arial" w:cs="Arial"/>
              <w:b/>
              <w:bCs/>
            </w:rPr>
            <w:t>PROCEDURĂ OPERAŢIONALǍ</w:t>
          </w:r>
        </w:p>
      </w:tc>
      <w:tc>
        <w:tcPr>
          <w:tcW w:w="3510" w:type="dxa"/>
          <w:gridSpan w:val="2"/>
          <w:tcBorders>
            <w:top w:val="single" w:sz="12" w:space="0" w:color="auto"/>
            <w:left w:val="single" w:sz="12" w:space="0" w:color="auto"/>
            <w:right w:val="single" w:sz="12" w:space="0" w:color="auto"/>
          </w:tcBorders>
        </w:tcPr>
        <w:p w14:paraId="4C8FC09D" w14:textId="77777777" w:rsidR="001068FA" w:rsidRPr="00172074" w:rsidRDefault="00FC598B">
          <w:pPr>
            <w:pStyle w:val="Header"/>
            <w:jc w:val="center"/>
            <w:rPr>
              <w:rFonts w:ascii="Arial" w:hAnsi="Arial" w:cs="Arial"/>
              <w:b/>
              <w:sz w:val="20"/>
              <w:szCs w:val="20"/>
            </w:rPr>
          </w:pPr>
          <w:r w:rsidRPr="00172074">
            <w:rPr>
              <w:rFonts w:ascii="Arial" w:hAnsi="Arial" w:cs="Arial"/>
              <w:b/>
              <w:sz w:val="20"/>
              <w:szCs w:val="20"/>
            </w:rPr>
            <w:t>Cod document</w:t>
          </w:r>
        </w:p>
        <w:p w14:paraId="41DD11F7" w14:textId="77777777" w:rsidR="001068FA" w:rsidRPr="00172074" w:rsidRDefault="00FC598B">
          <w:pPr>
            <w:pStyle w:val="Header"/>
            <w:jc w:val="center"/>
            <w:rPr>
              <w:rFonts w:ascii="Arial" w:hAnsi="Arial" w:cs="Arial"/>
              <w:b/>
              <w:sz w:val="20"/>
              <w:szCs w:val="20"/>
            </w:rPr>
          </w:pPr>
          <w:r w:rsidRPr="00172074">
            <w:rPr>
              <w:rFonts w:ascii="Arial" w:hAnsi="Arial" w:cs="Arial"/>
              <w:b/>
              <w:sz w:val="20"/>
              <w:szCs w:val="20"/>
            </w:rPr>
            <w:t>PO 06.15</w:t>
          </w:r>
        </w:p>
      </w:tc>
    </w:tr>
    <w:tr w:rsidR="001068FA" w:rsidRPr="00D2212E" w14:paraId="1AA64947" w14:textId="77777777">
      <w:trPr>
        <w:cantSplit/>
        <w:trHeight w:val="225"/>
      </w:trPr>
      <w:tc>
        <w:tcPr>
          <w:tcW w:w="1560" w:type="dxa"/>
          <w:vMerge/>
          <w:tcBorders>
            <w:left w:val="single" w:sz="12" w:space="0" w:color="auto"/>
            <w:right w:val="single" w:sz="12" w:space="0" w:color="auto"/>
          </w:tcBorders>
        </w:tcPr>
        <w:p w14:paraId="7C1C6C81" w14:textId="77777777" w:rsidR="001068FA" w:rsidRPr="006E5381" w:rsidRDefault="001068FA">
          <w:pPr>
            <w:rPr>
              <w:rFonts w:ascii="Arial" w:hAnsi="Arial" w:cs="Arial"/>
            </w:rPr>
          </w:pPr>
        </w:p>
      </w:tc>
      <w:tc>
        <w:tcPr>
          <w:tcW w:w="8970" w:type="dxa"/>
          <w:vMerge w:val="restart"/>
          <w:tcBorders>
            <w:top w:val="single" w:sz="12" w:space="0" w:color="auto"/>
            <w:left w:val="single" w:sz="12" w:space="0" w:color="auto"/>
            <w:right w:val="single" w:sz="12" w:space="0" w:color="auto"/>
          </w:tcBorders>
          <w:vAlign w:val="center"/>
        </w:tcPr>
        <w:p w14:paraId="697B879F" w14:textId="77777777" w:rsidR="001068FA" w:rsidRPr="004C63B0" w:rsidRDefault="00FC598B">
          <w:pPr>
            <w:pStyle w:val="Header"/>
            <w:jc w:val="center"/>
            <w:rPr>
              <w:rFonts w:ascii="Arial" w:hAnsi="Arial" w:cs="Arial"/>
              <w:b/>
              <w:bCs/>
              <w:sz w:val="20"/>
              <w:szCs w:val="20"/>
            </w:rPr>
          </w:pPr>
          <w:r w:rsidRPr="009E73ED">
            <w:rPr>
              <w:rFonts w:ascii="Arial" w:eastAsia="Times New Roman" w:hAnsi="Arial" w:cs="Arial"/>
              <w:b/>
              <w:bCs/>
              <w:sz w:val="20"/>
              <w:szCs w:val="20"/>
              <w:lang w:val="en-US"/>
            </w:rPr>
            <w:t xml:space="preserve">ANGAJAREA PE PERIOADĂ DETERMINATĂ A PERSONALULUI DIDACTIC ŞI DE CERCETARE  </w:t>
          </w:r>
          <w:r>
            <w:rPr>
              <w:rFonts w:ascii="Arial" w:eastAsia="Times New Roman" w:hAnsi="Arial" w:cs="Arial"/>
              <w:b/>
              <w:bCs/>
              <w:sz w:val="20"/>
              <w:szCs w:val="20"/>
              <w:lang w:val="en-US"/>
            </w:rPr>
            <w:t>ASOCIAT</w:t>
          </w:r>
        </w:p>
      </w:tc>
      <w:tc>
        <w:tcPr>
          <w:tcW w:w="1710" w:type="dxa"/>
          <w:tcBorders>
            <w:top w:val="single" w:sz="12" w:space="0" w:color="auto"/>
            <w:left w:val="single" w:sz="12" w:space="0" w:color="auto"/>
            <w:bottom w:val="single" w:sz="4" w:space="0" w:color="auto"/>
            <w:right w:val="single" w:sz="4" w:space="0" w:color="auto"/>
          </w:tcBorders>
        </w:tcPr>
        <w:p w14:paraId="430EDB38" w14:textId="77777777" w:rsidR="001068FA" w:rsidRPr="00172074" w:rsidRDefault="00FC598B">
          <w:pPr>
            <w:pStyle w:val="Header"/>
            <w:rPr>
              <w:rFonts w:ascii="Arial" w:hAnsi="Arial" w:cs="Arial"/>
              <w:sz w:val="20"/>
              <w:szCs w:val="20"/>
            </w:rPr>
          </w:pPr>
          <w:r w:rsidRPr="00172074">
            <w:rPr>
              <w:rFonts w:ascii="Arial" w:hAnsi="Arial" w:cs="Arial"/>
              <w:sz w:val="20"/>
              <w:szCs w:val="20"/>
            </w:rPr>
            <w:t>Pag./Total pag.</w:t>
          </w:r>
        </w:p>
      </w:tc>
      <w:tc>
        <w:tcPr>
          <w:tcW w:w="1800" w:type="dxa"/>
          <w:tcBorders>
            <w:top w:val="single" w:sz="12" w:space="0" w:color="auto"/>
            <w:left w:val="single" w:sz="4" w:space="0" w:color="auto"/>
            <w:bottom w:val="single" w:sz="4" w:space="0" w:color="auto"/>
            <w:right w:val="single" w:sz="12" w:space="0" w:color="auto"/>
          </w:tcBorders>
        </w:tcPr>
        <w:p w14:paraId="2BFCC1DF" w14:textId="77777777" w:rsidR="001068FA" w:rsidRPr="00172074" w:rsidRDefault="00FC598B">
          <w:pPr>
            <w:pStyle w:val="Header"/>
            <w:ind w:right="864"/>
            <w:rPr>
              <w:rFonts w:ascii="Arial" w:hAnsi="Arial" w:cs="Arial"/>
              <w:sz w:val="20"/>
              <w:szCs w:val="20"/>
            </w:rPr>
          </w:pPr>
          <w:r>
            <w:rPr>
              <w:rStyle w:val="PageNumber"/>
              <w:rFonts w:ascii="Arial" w:hAnsi="Arial" w:cs="Arial"/>
              <w:sz w:val="20"/>
              <w:szCs w:val="20"/>
            </w:rPr>
            <w:t>2</w:t>
          </w:r>
          <w:r w:rsidRPr="00172074">
            <w:rPr>
              <w:rStyle w:val="PageNumber"/>
              <w:rFonts w:ascii="Arial" w:hAnsi="Arial" w:cs="Arial"/>
              <w:sz w:val="20"/>
              <w:szCs w:val="20"/>
            </w:rPr>
            <w:t>/</w:t>
          </w:r>
          <w:r>
            <w:rPr>
              <w:rStyle w:val="PageNumber"/>
              <w:rFonts w:ascii="Arial" w:hAnsi="Arial" w:cs="Arial"/>
              <w:sz w:val="20"/>
              <w:szCs w:val="20"/>
            </w:rPr>
            <w:t>2</w:t>
          </w:r>
        </w:p>
      </w:tc>
    </w:tr>
    <w:tr w:rsidR="001068FA" w:rsidRPr="004E17D4" w14:paraId="40AD5467" w14:textId="77777777">
      <w:trPr>
        <w:cantSplit/>
        <w:trHeight w:val="225"/>
      </w:trPr>
      <w:tc>
        <w:tcPr>
          <w:tcW w:w="1560" w:type="dxa"/>
          <w:vMerge/>
          <w:tcBorders>
            <w:left w:val="single" w:sz="12" w:space="0" w:color="auto"/>
            <w:right w:val="single" w:sz="12" w:space="0" w:color="auto"/>
          </w:tcBorders>
        </w:tcPr>
        <w:p w14:paraId="7855E448" w14:textId="77777777" w:rsidR="001068FA" w:rsidRPr="006E5381" w:rsidRDefault="001068FA">
          <w:pPr>
            <w:rPr>
              <w:rFonts w:ascii="Arial" w:hAnsi="Arial" w:cs="Arial"/>
            </w:rPr>
          </w:pPr>
        </w:p>
      </w:tc>
      <w:tc>
        <w:tcPr>
          <w:tcW w:w="8970" w:type="dxa"/>
          <w:vMerge/>
          <w:tcBorders>
            <w:left w:val="single" w:sz="12" w:space="0" w:color="auto"/>
            <w:right w:val="single" w:sz="12" w:space="0" w:color="auto"/>
          </w:tcBorders>
        </w:tcPr>
        <w:p w14:paraId="1223A6E7" w14:textId="77777777" w:rsidR="001068FA" w:rsidRPr="00205356" w:rsidRDefault="001068FA">
          <w:pPr>
            <w:pStyle w:val="Header"/>
            <w:jc w:val="center"/>
            <w:rPr>
              <w:rFonts w:ascii="Arial" w:hAnsi="Arial" w:cs="Arial"/>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7CC6B26C" w14:textId="77777777" w:rsidR="001068FA" w:rsidRPr="00172074" w:rsidRDefault="00FC598B">
          <w:pPr>
            <w:pStyle w:val="Header"/>
            <w:rPr>
              <w:rFonts w:ascii="Arial" w:hAnsi="Arial" w:cs="Arial"/>
              <w:sz w:val="20"/>
              <w:szCs w:val="20"/>
            </w:rPr>
          </w:pPr>
          <w:r w:rsidRPr="00172074">
            <w:rPr>
              <w:rFonts w:ascii="Arial" w:hAnsi="Arial" w:cs="Arial"/>
              <w:sz w:val="20"/>
              <w:szCs w:val="20"/>
            </w:rPr>
            <w:t>Data</w:t>
          </w:r>
        </w:p>
      </w:tc>
      <w:tc>
        <w:tcPr>
          <w:tcW w:w="1800" w:type="dxa"/>
          <w:tcBorders>
            <w:top w:val="single" w:sz="4" w:space="0" w:color="auto"/>
            <w:left w:val="single" w:sz="4" w:space="0" w:color="auto"/>
            <w:bottom w:val="single" w:sz="4" w:space="0" w:color="auto"/>
            <w:right w:val="single" w:sz="12" w:space="0" w:color="auto"/>
          </w:tcBorders>
        </w:tcPr>
        <w:p w14:paraId="6DB7D683" w14:textId="77777777" w:rsidR="001068FA" w:rsidRPr="00172074" w:rsidRDefault="00FC598B">
          <w:pPr>
            <w:pStyle w:val="Header"/>
            <w:rPr>
              <w:rFonts w:ascii="Arial" w:hAnsi="Arial" w:cs="Arial"/>
              <w:sz w:val="20"/>
              <w:szCs w:val="20"/>
            </w:rPr>
          </w:pPr>
          <w:r w:rsidRPr="00172074">
            <w:rPr>
              <w:rFonts w:ascii="Arial" w:hAnsi="Arial" w:cs="Arial"/>
              <w:sz w:val="20"/>
              <w:szCs w:val="20"/>
            </w:rPr>
            <w:t>11.03.2019</w:t>
          </w:r>
        </w:p>
      </w:tc>
    </w:tr>
    <w:tr w:rsidR="001068FA" w:rsidRPr="004E17D4" w14:paraId="4119D587" w14:textId="77777777">
      <w:trPr>
        <w:cantSplit/>
        <w:trHeight w:val="165"/>
      </w:trPr>
      <w:tc>
        <w:tcPr>
          <w:tcW w:w="1560" w:type="dxa"/>
          <w:vMerge/>
          <w:tcBorders>
            <w:left w:val="single" w:sz="12" w:space="0" w:color="auto"/>
            <w:bottom w:val="single" w:sz="12" w:space="0" w:color="auto"/>
            <w:right w:val="single" w:sz="12" w:space="0" w:color="auto"/>
          </w:tcBorders>
        </w:tcPr>
        <w:p w14:paraId="548BD426" w14:textId="77777777" w:rsidR="001068FA" w:rsidRPr="006E5381" w:rsidRDefault="001068FA">
          <w:pPr>
            <w:rPr>
              <w:rFonts w:ascii="Arial" w:hAnsi="Arial" w:cs="Arial"/>
            </w:rPr>
          </w:pPr>
        </w:p>
      </w:tc>
      <w:tc>
        <w:tcPr>
          <w:tcW w:w="8970" w:type="dxa"/>
          <w:vMerge/>
          <w:tcBorders>
            <w:left w:val="single" w:sz="12" w:space="0" w:color="auto"/>
            <w:bottom w:val="single" w:sz="12" w:space="0" w:color="auto"/>
            <w:right w:val="single" w:sz="12" w:space="0" w:color="auto"/>
          </w:tcBorders>
        </w:tcPr>
        <w:p w14:paraId="1356A2C1" w14:textId="77777777" w:rsidR="001068FA" w:rsidRPr="00205356" w:rsidRDefault="001068FA">
          <w:pPr>
            <w:pStyle w:val="Header"/>
            <w:jc w:val="center"/>
            <w:rPr>
              <w:rFonts w:ascii="Arial" w:hAnsi="Arial" w:cs="Arial"/>
              <w:b/>
              <w:bCs/>
              <w:sz w:val="20"/>
              <w:szCs w:val="20"/>
            </w:rPr>
          </w:pPr>
        </w:p>
      </w:tc>
      <w:tc>
        <w:tcPr>
          <w:tcW w:w="1710" w:type="dxa"/>
          <w:tcBorders>
            <w:top w:val="single" w:sz="4" w:space="0" w:color="auto"/>
            <w:left w:val="single" w:sz="12" w:space="0" w:color="auto"/>
            <w:bottom w:val="single" w:sz="12" w:space="0" w:color="auto"/>
            <w:right w:val="single" w:sz="4" w:space="0" w:color="auto"/>
          </w:tcBorders>
        </w:tcPr>
        <w:p w14:paraId="7DAE7DA2" w14:textId="77777777" w:rsidR="001068FA" w:rsidRPr="00172074" w:rsidRDefault="00FC598B">
          <w:pPr>
            <w:pStyle w:val="Header"/>
            <w:rPr>
              <w:rFonts w:ascii="Arial" w:hAnsi="Arial" w:cs="Arial"/>
              <w:sz w:val="20"/>
              <w:szCs w:val="20"/>
            </w:rPr>
          </w:pPr>
          <w:r w:rsidRPr="00172074">
            <w:rPr>
              <w:rFonts w:ascii="Arial" w:hAnsi="Arial" w:cs="Arial"/>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tcPr>
        <w:p w14:paraId="2A16A08C" w14:textId="77777777" w:rsidR="001068FA" w:rsidRPr="00172074" w:rsidRDefault="00FC598B">
          <w:pPr>
            <w:pStyle w:val="Header"/>
            <w:rPr>
              <w:rFonts w:ascii="Arial" w:hAnsi="Arial" w:cs="Arial"/>
              <w:sz w:val="20"/>
              <w:szCs w:val="20"/>
            </w:rPr>
          </w:pPr>
          <w:r w:rsidRPr="00172074">
            <w:rPr>
              <w:rFonts w:ascii="Arial" w:hAnsi="Arial" w:cs="Arial"/>
              <w:b/>
              <w:sz w:val="20"/>
              <w:szCs w:val="20"/>
              <w:u w:val="single"/>
            </w:rPr>
            <w:t>1</w:t>
          </w:r>
          <w:r w:rsidRPr="00172074">
            <w:rPr>
              <w:rFonts w:ascii="Arial" w:hAnsi="Arial" w:cs="Arial"/>
              <w:sz w:val="20"/>
              <w:szCs w:val="20"/>
            </w:rPr>
            <w:t xml:space="preserve">/  </w:t>
          </w:r>
          <w:r w:rsidRPr="00172074">
            <w:rPr>
              <w:rFonts w:ascii="Arial" w:hAnsi="Arial" w:cs="Arial"/>
              <w:sz w:val="20"/>
              <w:szCs w:val="20"/>
              <w:u w:val="single"/>
            </w:rPr>
            <w:t>0</w:t>
          </w:r>
          <w:r w:rsidRPr="00172074">
            <w:rPr>
              <w:rFonts w:ascii="Arial" w:hAnsi="Arial" w:cs="Arial"/>
              <w:sz w:val="20"/>
              <w:szCs w:val="20"/>
            </w:rPr>
            <w:t xml:space="preserve"> 1 2 3 4 5</w:t>
          </w:r>
        </w:p>
      </w:tc>
    </w:tr>
  </w:tbl>
  <w:p w14:paraId="17217E80" w14:textId="77777777" w:rsidR="001068FA" w:rsidRDefault="001068FA">
    <w:pPr>
      <w:pStyle w:val="Header"/>
      <w:rPr>
        <w:rFonts w:ascii="Arial" w:hAnsi="Arial" w:cs="Arial"/>
        <w:noProo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387"/>
      <w:gridCol w:w="1800"/>
      <w:gridCol w:w="1293"/>
    </w:tblGrid>
    <w:tr w:rsidR="00972159" w:rsidRPr="004E17D4" w14:paraId="3F65EEDA" w14:textId="77777777" w:rsidTr="00CE4200">
      <w:trPr>
        <w:cantSplit/>
        <w:trHeight w:val="603"/>
      </w:trPr>
      <w:tc>
        <w:tcPr>
          <w:tcW w:w="1560" w:type="dxa"/>
          <w:vMerge w:val="restart"/>
          <w:tcBorders>
            <w:top w:val="single" w:sz="12" w:space="0" w:color="auto"/>
            <w:left w:val="single" w:sz="12" w:space="0" w:color="auto"/>
            <w:right w:val="single" w:sz="12" w:space="0" w:color="auto"/>
          </w:tcBorders>
          <w:vAlign w:val="center"/>
        </w:tcPr>
        <w:p w14:paraId="61741D78" w14:textId="77777777" w:rsidR="00972159" w:rsidRPr="006E5381" w:rsidRDefault="00972159" w:rsidP="00972159">
          <w:pPr>
            <w:pStyle w:val="Header"/>
            <w:spacing w:before="120" w:after="120"/>
            <w:jc w:val="center"/>
          </w:pPr>
          <w:r>
            <w:rPr>
              <w:noProof/>
              <w:sz w:val="20"/>
              <w:szCs w:val="20"/>
              <w:lang w:val="en-US"/>
            </w:rPr>
            <w:drawing>
              <wp:inline distT="0" distB="0" distL="0" distR="0" wp14:anchorId="449CA51D" wp14:editId="4877246C">
                <wp:extent cx="885825" cy="762000"/>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9387" w:type="dxa"/>
          <w:tcBorders>
            <w:top w:val="single" w:sz="12" w:space="0" w:color="auto"/>
            <w:left w:val="single" w:sz="12" w:space="0" w:color="auto"/>
            <w:bottom w:val="single" w:sz="12" w:space="0" w:color="auto"/>
            <w:right w:val="single" w:sz="12" w:space="0" w:color="auto"/>
          </w:tcBorders>
          <w:vAlign w:val="center"/>
        </w:tcPr>
        <w:p w14:paraId="3E9B7D14" w14:textId="6C3065A5" w:rsidR="00972159" w:rsidRPr="00864E91" w:rsidRDefault="00972159" w:rsidP="00972159">
          <w:pPr>
            <w:pStyle w:val="Header"/>
            <w:jc w:val="center"/>
            <w:rPr>
              <w:b/>
              <w:bCs/>
            </w:rPr>
          </w:pPr>
          <w:r w:rsidRPr="00823A79">
            <w:rPr>
              <w:b/>
              <w:bCs/>
              <w:sz w:val="22"/>
              <w:szCs w:val="22"/>
            </w:rPr>
            <w:t>PROCEDURĂ OPERAȚIONALĂ</w:t>
          </w:r>
        </w:p>
      </w:tc>
      <w:tc>
        <w:tcPr>
          <w:tcW w:w="3093" w:type="dxa"/>
          <w:gridSpan w:val="2"/>
          <w:tcBorders>
            <w:top w:val="single" w:sz="12" w:space="0" w:color="auto"/>
            <w:left w:val="single" w:sz="12" w:space="0" w:color="auto"/>
            <w:right w:val="single" w:sz="12" w:space="0" w:color="auto"/>
          </w:tcBorders>
        </w:tcPr>
        <w:p w14:paraId="301F26F1" w14:textId="77777777" w:rsidR="00972159" w:rsidRPr="00950D8B" w:rsidRDefault="00972159" w:rsidP="00972159">
          <w:pPr>
            <w:pStyle w:val="Header"/>
            <w:jc w:val="center"/>
            <w:rPr>
              <w:b/>
              <w:sz w:val="20"/>
              <w:szCs w:val="20"/>
            </w:rPr>
          </w:pPr>
          <w:r w:rsidRPr="00950D8B">
            <w:rPr>
              <w:b/>
              <w:sz w:val="20"/>
              <w:szCs w:val="20"/>
            </w:rPr>
            <w:t>Cod document</w:t>
          </w:r>
        </w:p>
        <w:p w14:paraId="00D9D250" w14:textId="7F778A92" w:rsidR="00972159" w:rsidRPr="00864E91" w:rsidRDefault="00972159" w:rsidP="00972159">
          <w:pPr>
            <w:pStyle w:val="Header"/>
            <w:jc w:val="center"/>
            <w:rPr>
              <w:b/>
              <w:color w:val="FF0000"/>
              <w:sz w:val="20"/>
              <w:szCs w:val="20"/>
            </w:rPr>
          </w:pPr>
          <w:r>
            <w:rPr>
              <w:b/>
              <w:bCs/>
              <w:sz w:val="20"/>
              <w:szCs w:val="20"/>
            </w:rPr>
            <w:t>DGA-PO</w:t>
          </w:r>
          <w:r w:rsidR="0012483A">
            <w:rPr>
              <w:b/>
              <w:bCs/>
              <w:sz w:val="20"/>
              <w:szCs w:val="20"/>
            </w:rPr>
            <w:t>-25</w:t>
          </w:r>
        </w:p>
      </w:tc>
    </w:tr>
    <w:tr w:rsidR="00972159" w:rsidRPr="00D2212E" w14:paraId="20D96862" w14:textId="77777777" w:rsidTr="00CE4200">
      <w:trPr>
        <w:cantSplit/>
        <w:trHeight w:val="225"/>
      </w:trPr>
      <w:tc>
        <w:tcPr>
          <w:tcW w:w="1560" w:type="dxa"/>
          <w:vMerge/>
          <w:tcBorders>
            <w:left w:val="single" w:sz="12" w:space="0" w:color="auto"/>
            <w:right w:val="single" w:sz="12" w:space="0" w:color="auto"/>
          </w:tcBorders>
        </w:tcPr>
        <w:p w14:paraId="4488E5FB" w14:textId="77777777" w:rsidR="00972159" w:rsidRPr="006E5381" w:rsidRDefault="00972159" w:rsidP="00972159">
          <w:pPr>
            <w:rPr>
              <w:rFonts w:ascii="Arial" w:hAnsi="Arial" w:cs="Arial"/>
            </w:rPr>
          </w:pPr>
        </w:p>
      </w:tc>
      <w:tc>
        <w:tcPr>
          <w:tcW w:w="9387" w:type="dxa"/>
          <w:vMerge w:val="restart"/>
          <w:tcBorders>
            <w:top w:val="single" w:sz="12" w:space="0" w:color="auto"/>
            <w:left w:val="single" w:sz="12" w:space="0" w:color="auto"/>
            <w:right w:val="single" w:sz="12" w:space="0" w:color="auto"/>
          </w:tcBorders>
          <w:vAlign w:val="center"/>
        </w:tcPr>
        <w:p w14:paraId="52EBA9BF" w14:textId="780F25C8" w:rsidR="00972159" w:rsidRPr="00864E91" w:rsidRDefault="001E3820" w:rsidP="00972159">
          <w:pPr>
            <w:autoSpaceDE w:val="0"/>
            <w:autoSpaceDN w:val="0"/>
            <w:adjustRightInd w:val="0"/>
            <w:jc w:val="center"/>
            <w:rPr>
              <w:b/>
              <w:bCs/>
              <w:sz w:val="20"/>
              <w:szCs w:val="20"/>
            </w:rPr>
          </w:pPr>
          <w:r w:rsidRPr="00703C97">
            <w:rPr>
              <w:b/>
              <w:bCs/>
              <w:spacing w:val="-1"/>
            </w:rPr>
            <w:t>Activitatea de investiţii</w:t>
          </w:r>
        </w:p>
      </w:tc>
      <w:tc>
        <w:tcPr>
          <w:tcW w:w="1800" w:type="dxa"/>
          <w:tcBorders>
            <w:top w:val="single" w:sz="12" w:space="0" w:color="auto"/>
            <w:left w:val="single" w:sz="12" w:space="0" w:color="auto"/>
            <w:bottom w:val="single" w:sz="4" w:space="0" w:color="auto"/>
            <w:right w:val="single" w:sz="4" w:space="0" w:color="auto"/>
          </w:tcBorders>
        </w:tcPr>
        <w:p w14:paraId="35DBDCE1" w14:textId="1FF41DA8" w:rsidR="00972159" w:rsidRPr="00864E91" w:rsidRDefault="00972159" w:rsidP="00972159">
          <w:pPr>
            <w:pStyle w:val="Header"/>
            <w:rPr>
              <w:sz w:val="20"/>
              <w:szCs w:val="20"/>
            </w:rPr>
          </w:pPr>
          <w:r w:rsidRPr="008E055B">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1576163244"/>
            <w:docPartObj>
              <w:docPartGallery w:val="Page Numbers (Bottom of Page)"/>
              <w:docPartUnique/>
            </w:docPartObj>
          </w:sdtPr>
          <w:sdtEndPr>
            <w:rPr>
              <w:b/>
              <w:bCs/>
              <w:noProof/>
            </w:rPr>
          </w:sdtEndPr>
          <w:sdtContent>
            <w:sdt>
              <w:sdtPr>
                <w:rPr>
                  <w:sz w:val="20"/>
                  <w:szCs w:val="20"/>
                </w:rPr>
                <w:id w:val="-1289360402"/>
                <w:docPartObj>
                  <w:docPartGallery w:val="Page Numbers (Bottom of Page)"/>
                  <w:docPartUnique/>
                </w:docPartObj>
              </w:sdtPr>
              <w:sdtEndPr>
                <w:rPr>
                  <w:b/>
                  <w:bCs/>
                  <w:noProof/>
                </w:rPr>
              </w:sdtEndPr>
              <w:sdtContent>
                <w:p w14:paraId="4EB56B12" w14:textId="6C2F6524" w:rsidR="00972159" w:rsidRPr="00864E91" w:rsidRDefault="00972159" w:rsidP="00972159">
                  <w:pPr>
                    <w:pStyle w:val="Footer"/>
                    <w:rPr>
                      <w:b/>
                      <w:bCs/>
                      <w:noProof/>
                      <w:sz w:val="28"/>
                      <w:szCs w:val="28"/>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972159" w:rsidRPr="004E17D4" w14:paraId="3E73258C" w14:textId="77777777" w:rsidTr="00CE4200">
      <w:trPr>
        <w:cantSplit/>
        <w:trHeight w:val="225"/>
      </w:trPr>
      <w:tc>
        <w:tcPr>
          <w:tcW w:w="1560" w:type="dxa"/>
          <w:vMerge/>
          <w:tcBorders>
            <w:left w:val="single" w:sz="12" w:space="0" w:color="auto"/>
            <w:right w:val="single" w:sz="12" w:space="0" w:color="auto"/>
          </w:tcBorders>
        </w:tcPr>
        <w:p w14:paraId="4F863F15" w14:textId="77777777" w:rsidR="00972159" w:rsidRPr="006E5381" w:rsidRDefault="00972159" w:rsidP="00972159">
          <w:pPr>
            <w:rPr>
              <w:rFonts w:ascii="Arial" w:hAnsi="Arial" w:cs="Arial"/>
            </w:rPr>
          </w:pPr>
        </w:p>
      </w:tc>
      <w:tc>
        <w:tcPr>
          <w:tcW w:w="9387" w:type="dxa"/>
          <w:vMerge/>
          <w:tcBorders>
            <w:left w:val="single" w:sz="12" w:space="0" w:color="auto"/>
            <w:right w:val="single" w:sz="12" w:space="0" w:color="auto"/>
          </w:tcBorders>
        </w:tcPr>
        <w:p w14:paraId="6C2EED68" w14:textId="77777777" w:rsidR="00972159" w:rsidRPr="00205356" w:rsidRDefault="00972159" w:rsidP="00972159">
          <w:pPr>
            <w:pStyle w:val="Header"/>
            <w:jc w:val="center"/>
            <w:rPr>
              <w:rFonts w:ascii="Arial" w:hAnsi="Arial" w:cs="Arial"/>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5F569462" w14:textId="0DF96694" w:rsidR="00972159" w:rsidRPr="00864E91" w:rsidRDefault="00972159" w:rsidP="00972159">
          <w:pPr>
            <w:pStyle w:val="Header"/>
            <w:rPr>
              <w:sz w:val="20"/>
              <w:szCs w:val="20"/>
            </w:rPr>
          </w:pPr>
          <w:r w:rsidRPr="008E055B">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17875922" w14:textId="714816A7" w:rsidR="00972159" w:rsidRPr="00864E91" w:rsidRDefault="00972159" w:rsidP="00972159">
          <w:pPr>
            <w:pStyle w:val="Header"/>
            <w:rPr>
              <w:sz w:val="20"/>
              <w:szCs w:val="20"/>
            </w:rPr>
          </w:pPr>
          <w:r>
            <w:rPr>
              <w:sz w:val="20"/>
              <w:szCs w:val="20"/>
            </w:rPr>
            <w:t>20.02.2024</w:t>
          </w:r>
        </w:p>
      </w:tc>
    </w:tr>
    <w:tr w:rsidR="00972159" w:rsidRPr="004E17D4" w14:paraId="2F4F8061" w14:textId="77777777" w:rsidTr="009B234C">
      <w:trPr>
        <w:cantSplit/>
        <w:trHeight w:val="165"/>
      </w:trPr>
      <w:tc>
        <w:tcPr>
          <w:tcW w:w="1560" w:type="dxa"/>
          <w:vMerge/>
          <w:tcBorders>
            <w:left w:val="single" w:sz="12" w:space="0" w:color="auto"/>
            <w:bottom w:val="single" w:sz="12" w:space="0" w:color="auto"/>
            <w:right w:val="single" w:sz="12" w:space="0" w:color="auto"/>
          </w:tcBorders>
        </w:tcPr>
        <w:p w14:paraId="62744E8A" w14:textId="77777777" w:rsidR="00972159" w:rsidRPr="006E5381" w:rsidRDefault="00972159" w:rsidP="00972159">
          <w:pPr>
            <w:rPr>
              <w:rFonts w:ascii="Arial" w:hAnsi="Arial" w:cs="Arial"/>
            </w:rPr>
          </w:pPr>
        </w:p>
      </w:tc>
      <w:tc>
        <w:tcPr>
          <w:tcW w:w="9387" w:type="dxa"/>
          <w:vMerge/>
          <w:tcBorders>
            <w:left w:val="single" w:sz="12" w:space="0" w:color="auto"/>
            <w:bottom w:val="single" w:sz="12" w:space="0" w:color="auto"/>
            <w:right w:val="single" w:sz="12" w:space="0" w:color="auto"/>
          </w:tcBorders>
        </w:tcPr>
        <w:p w14:paraId="22F5E671" w14:textId="77777777" w:rsidR="00972159" w:rsidRPr="00205356" w:rsidRDefault="00972159" w:rsidP="00972159">
          <w:pPr>
            <w:pStyle w:val="Header"/>
            <w:jc w:val="center"/>
            <w:rPr>
              <w:rFonts w:ascii="Arial" w:hAnsi="Arial" w:cs="Arial"/>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E963C84" w14:textId="574CAEEF" w:rsidR="00972159" w:rsidRPr="00864E91" w:rsidRDefault="00972159" w:rsidP="00972159">
          <w:pPr>
            <w:pStyle w:val="Header"/>
            <w:rPr>
              <w:sz w:val="20"/>
              <w:szCs w:val="20"/>
            </w:rPr>
          </w:pPr>
          <w:r w:rsidRPr="008E055B">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749C6805" w14:textId="1FFF02C6" w:rsidR="00972159" w:rsidRPr="00864E91" w:rsidRDefault="0012483A" w:rsidP="00972159">
          <w:pPr>
            <w:pStyle w:val="Header"/>
            <w:rPr>
              <w:sz w:val="20"/>
              <w:szCs w:val="20"/>
            </w:rPr>
          </w:pPr>
          <w:r>
            <w:rPr>
              <w:b/>
              <w:sz w:val="20"/>
              <w:szCs w:val="20"/>
              <w:u w:val="single"/>
            </w:rPr>
            <w:t>2</w:t>
          </w:r>
          <w:r w:rsidR="00972159" w:rsidRPr="008E055B">
            <w:rPr>
              <w:sz w:val="20"/>
              <w:szCs w:val="20"/>
            </w:rPr>
            <w:t xml:space="preserve"> / </w:t>
          </w:r>
          <w:r w:rsidR="00972159" w:rsidRPr="008E055B">
            <w:rPr>
              <w:sz w:val="20"/>
              <w:szCs w:val="20"/>
              <w:u w:val="single"/>
            </w:rPr>
            <w:t>0</w:t>
          </w:r>
          <w:r w:rsidR="00972159" w:rsidRPr="008E055B">
            <w:rPr>
              <w:sz w:val="20"/>
              <w:szCs w:val="20"/>
            </w:rPr>
            <w:t xml:space="preserve"> 1 2 3 </w:t>
          </w:r>
        </w:p>
      </w:tc>
    </w:tr>
  </w:tbl>
  <w:p w14:paraId="17FCC6C2" w14:textId="77777777" w:rsidR="001068FA" w:rsidRDefault="001068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D72CE4" w:rsidRPr="004E17D4" w14:paraId="4B5E3AC1" w14:textId="77777777">
      <w:trPr>
        <w:cantSplit/>
        <w:trHeight w:val="603"/>
      </w:trPr>
      <w:tc>
        <w:tcPr>
          <w:tcW w:w="1560" w:type="dxa"/>
          <w:vMerge w:val="restart"/>
          <w:tcBorders>
            <w:top w:val="single" w:sz="12" w:space="0" w:color="auto"/>
            <w:left w:val="single" w:sz="12" w:space="0" w:color="auto"/>
            <w:right w:val="single" w:sz="12" w:space="0" w:color="auto"/>
          </w:tcBorders>
          <w:vAlign w:val="center"/>
        </w:tcPr>
        <w:p w14:paraId="2077F516" w14:textId="77777777" w:rsidR="00D72CE4" w:rsidRPr="006E5381" w:rsidRDefault="00D72CE4" w:rsidP="00D72CE4">
          <w:pPr>
            <w:pStyle w:val="Header"/>
          </w:pPr>
          <w:r>
            <w:rPr>
              <w:noProof/>
              <w:sz w:val="20"/>
              <w:szCs w:val="20"/>
              <w:lang w:val="en-US"/>
            </w:rPr>
            <w:drawing>
              <wp:inline distT="0" distB="0" distL="0" distR="0" wp14:anchorId="552EB605" wp14:editId="7C09BBFF">
                <wp:extent cx="885825" cy="762000"/>
                <wp:effectExtent l="1905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35021107" w14:textId="77777777" w:rsidR="00D72CE4" w:rsidRPr="00950D8B" w:rsidRDefault="00D72CE4" w:rsidP="00D72CE4">
          <w:pPr>
            <w:pStyle w:val="Header"/>
            <w:jc w:val="center"/>
            <w:rPr>
              <w:b/>
              <w:bCs/>
            </w:rPr>
          </w:pPr>
          <w:r w:rsidRPr="00950D8B">
            <w:rPr>
              <w:b/>
              <w:bCs/>
            </w:rPr>
            <w:t>PROCEDURĂ DE SISTEM</w:t>
          </w:r>
        </w:p>
      </w:tc>
      <w:tc>
        <w:tcPr>
          <w:tcW w:w="2985" w:type="dxa"/>
          <w:gridSpan w:val="2"/>
          <w:tcBorders>
            <w:top w:val="single" w:sz="12" w:space="0" w:color="auto"/>
            <w:left w:val="single" w:sz="12" w:space="0" w:color="auto"/>
            <w:right w:val="single" w:sz="12" w:space="0" w:color="auto"/>
          </w:tcBorders>
        </w:tcPr>
        <w:p w14:paraId="2B5410B0" w14:textId="77777777" w:rsidR="00D72CE4" w:rsidRPr="00950D8B" w:rsidRDefault="00D72CE4" w:rsidP="00D72CE4">
          <w:pPr>
            <w:pStyle w:val="Header"/>
            <w:jc w:val="center"/>
            <w:rPr>
              <w:b/>
              <w:sz w:val="20"/>
              <w:szCs w:val="20"/>
            </w:rPr>
          </w:pPr>
          <w:r w:rsidRPr="00950D8B">
            <w:rPr>
              <w:b/>
              <w:sz w:val="20"/>
              <w:szCs w:val="20"/>
            </w:rPr>
            <w:t>Cod document</w:t>
          </w:r>
        </w:p>
        <w:p w14:paraId="5310ECEE" w14:textId="77777777" w:rsidR="00D72CE4" w:rsidRPr="008E055B" w:rsidRDefault="00D72CE4" w:rsidP="00D72CE4">
          <w:pPr>
            <w:pStyle w:val="Header"/>
            <w:jc w:val="center"/>
            <w:rPr>
              <w:b/>
              <w:bCs/>
              <w:sz w:val="20"/>
              <w:szCs w:val="20"/>
            </w:rPr>
          </w:pPr>
          <w:r w:rsidRPr="00950D8B">
            <w:rPr>
              <w:b/>
              <w:bCs/>
              <w:sz w:val="20"/>
              <w:szCs w:val="20"/>
            </w:rPr>
            <w:t xml:space="preserve">PS </w:t>
          </w:r>
          <w:r w:rsidRPr="00732A3E">
            <w:rPr>
              <w:b/>
              <w:bCs/>
              <w:sz w:val="20"/>
              <w:szCs w:val="20"/>
            </w:rPr>
            <w:t>00</w:t>
          </w:r>
        </w:p>
      </w:tc>
    </w:tr>
    <w:tr w:rsidR="00D72CE4" w:rsidRPr="004C736F" w14:paraId="1CE31B1B" w14:textId="77777777">
      <w:trPr>
        <w:cantSplit/>
        <w:trHeight w:val="225"/>
      </w:trPr>
      <w:tc>
        <w:tcPr>
          <w:tcW w:w="1560" w:type="dxa"/>
          <w:vMerge/>
          <w:tcBorders>
            <w:left w:val="single" w:sz="12" w:space="0" w:color="auto"/>
            <w:right w:val="single" w:sz="12" w:space="0" w:color="auto"/>
          </w:tcBorders>
        </w:tcPr>
        <w:p w14:paraId="7900E536" w14:textId="77777777" w:rsidR="00D72CE4" w:rsidRPr="006E5381" w:rsidRDefault="00D72CE4" w:rsidP="00D72CE4">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3266466C" w14:textId="165EE387" w:rsidR="00D72CE4" w:rsidRPr="00950D8B" w:rsidRDefault="00D72CE4" w:rsidP="001F715E">
          <w:pPr>
            <w:autoSpaceDE w:val="0"/>
            <w:autoSpaceDN w:val="0"/>
            <w:adjustRightInd w:val="0"/>
            <w:jc w:val="center"/>
            <w:rPr>
              <w:rFonts w:eastAsia="Times New Roman"/>
              <w:b/>
            </w:rPr>
          </w:pPr>
          <w:r w:rsidRPr="00950D8B">
            <w:rPr>
              <w:rFonts w:eastAsia="Times New Roman"/>
              <w:b/>
            </w:rPr>
            <w:t>Elaborarea</w:t>
          </w:r>
          <w:r>
            <w:rPr>
              <w:rFonts w:eastAsia="Times New Roman"/>
              <w:b/>
            </w:rPr>
            <w:t xml:space="preserve"> procedurilor și instrucțiunilor</w:t>
          </w:r>
          <w:r w:rsidR="001F715E">
            <w:rPr>
              <w:rFonts w:eastAsia="Times New Roman"/>
              <w:b/>
            </w:rPr>
            <w:t xml:space="preserve"> de lucru</w:t>
          </w:r>
        </w:p>
      </w:tc>
      <w:tc>
        <w:tcPr>
          <w:tcW w:w="1710" w:type="dxa"/>
          <w:tcBorders>
            <w:top w:val="single" w:sz="12" w:space="0" w:color="auto"/>
            <w:left w:val="single" w:sz="12" w:space="0" w:color="auto"/>
            <w:bottom w:val="single" w:sz="4" w:space="0" w:color="auto"/>
            <w:right w:val="single" w:sz="4" w:space="0" w:color="auto"/>
          </w:tcBorders>
        </w:tcPr>
        <w:p w14:paraId="18A8762D" w14:textId="77777777" w:rsidR="00D72CE4" w:rsidRPr="008E055B" w:rsidRDefault="00D72CE4" w:rsidP="00D72CE4">
          <w:pPr>
            <w:pStyle w:val="Header"/>
            <w:rPr>
              <w:sz w:val="20"/>
              <w:szCs w:val="20"/>
            </w:rPr>
          </w:pPr>
          <w:r w:rsidRPr="008E055B">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500276468"/>
            <w:docPartObj>
              <w:docPartGallery w:val="Page Numbers (Bottom of Page)"/>
              <w:docPartUnique/>
            </w:docPartObj>
          </w:sdtPr>
          <w:sdtEndPr>
            <w:rPr>
              <w:b/>
              <w:bCs/>
              <w:noProof/>
            </w:rPr>
          </w:sdtEndPr>
          <w:sdtContent>
            <w:sdt>
              <w:sdtPr>
                <w:rPr>
                  <w:sz w:val="20"/>
                  <w:szCs w:val="20"/>
                </w:rPr>
                <w:id w:val="197987112"/>
                <w:docPartObj>
                  <w:docPartGallery w:val="Page Numbers (Bottom of Page)"/>
                  <w:docPartUnique/>
                </w:docPartObj>
              </w:sdtPr>
              <w:sdtEndPr>
                <w:rPr>
                  <w:b/>
                  <w:bCs/>
                  <w:noProof/>
                </w:rPr>
              </w:sdtEndPr>
              <w:sdtContent>
                <w:p w14:paraId="11CA6721" w14:textId="77777777" w:rsidR="00D72CE4" w:rsidRPr="008E055B" w:rsidRDefault="00D72CE4" w:rsidP="00D72CE4">
                  <w:pPr>
                    <w:pStyle w:val="Footer"/>
                    <w:rPr>
                      <w:b/>
                      <w:bCs/>
                      <w:noProof/>
                      <w:sz w:val="20"/>
                      <w:szCs w:val="20"/>
                    </w:rPr>
                  </w:pPr>
                  <w:r w:rsidRPr="008E055B">
                    <w:rPr>
                      <w:sz w:val="20"/>
                      <w:szCs w:val="20"/>
                    </w:rPr>
                    <w:fldChar w:fldCharType="begin"/>
                  </w:r>
                  <w:r w:rsidRPr="008E055B">
                    <w:rPr>
                      <w:sz w:val="20"/>
                      <w:szCs w:val="20"/>
                    </w:rPr>
                    <w:instrText xml:space="preserve"> PAGE   \* MERGEFORMAT </w:instrText>
                  </w:r>
                  <w:r w:rsidRPr="008E055B">
                    <w:rPr>
                      <w:sz w:val="20"/>
                      <w:szCs w:val="20"/>
                    </w:rPr>
                    <w:fldChar w:fldCharType="separate"/>
                  </w:r>
                  <w:r w:rsidRPr="008E055B">
                    <w:rPr>
                      <w:sz w:val="20"/>
                      <w:szCs w:val="20"/>
                    </w:rPr>
                    <w:t>2</w:t>
                  </w:r>
                  <w:r w:rsidRPr="008E055B">
                    <w:rPr>
                      <w:noProof/>
                      <w:sz w:val="20"/>
                      <w:szCs w:val="20"/>
                    </w:rPr>
                    <w:fldChar w:fldCharType="end"/>
                  </w:r>
                  <w:r w:rsidRPr="008E055B">
                    <w:rPr>
                      <w:noProof/>
                      <w:sz w:val="20"/>
                      <w:szCs w:val="20"/>
                    </w:rPr>
                    <w:t>/</w:t>
                  </w:r>
                  <w:r w:rsidRPr="008E055B">
                    <w:rPr>
                      <w:noProof/>
                      <w:sz w:val="20"/>
                      <w:szCs w:val="20"/>
                    </w:rPr>
                    <w:fldChar w:fldCharType="begin"/>
                  </w:r>
                  <w:r w:rsidRPr="008E055B">
                    <w:rPr>
                      <w:noProof/>
                      <w:sz w:val="20"/>
                      <w:szCs w:val="20"/>
                    </w:rPr>
                    <w:instrText xml:space="preserve"> NUMPAGES   \* MERGEFORMAT </w:instrText>
                  </w:r>
                  <w:r w:rsidRPr="008E055B">
                    <w:rPr>
                      <w:noProof/>
                      <w:sz w:val="20"/>
                      <w:szCs w:val="20"/>
                    </w:rPr>
                    <w:fldChar w:fldCharType="separate"/>
                  </w:r>
                  <w:r w:rsidRPr="008E055B">
                    <w:rPr>
                      <w:noProof/>
                      <w:sz w:val="20"/>
                      <w:szCs w:val="20"/>
                    </w:rPr>
                    <w:t>15</w:t>
                  </w:r>
                  <w:r w:rsidRPr="008E055B">
                    <w:rPr>
                      <w:noProof/>
                      <w:sz w:val="20"/>
                      <w:szCs w:val="20"/>
                    </w:rPr>
                    <w:fldChar w:fldCharType="end"/>
                  </w:r>
                </w:p>
              </w:sdtContent>
            </w:sdt>
          </w:sdtContent>
        </w:sdt>
      </w:tc>
    </w:tr>
    <w:tr w:rsidR="00D72CE4" w:rsidRPr="004E17D4" w14:paraId="6C4A73A0" w14:textId="77777777">
      <w:trPr>
        <w:cantSplit/>
        <w:trHeight w:val="225"/>
      </w:trPr>
      <w:tc>
        <w:tcPr>
          <w:tcW w:w="1560" w:type="dxa"/>
          <w:vMerge/>
          <w:tcBorders>
            <w:left w:val="single" w:sz="12" w:space="0" w:color="auto"/>
            <w:right w:val="single" w:sz="12" w:space="0" w:color="auto"/>
          </w:tcBorders>
        </w:tcPr>
        <w:p w14:paraId="4F93A48A" w14:textId="77777777" w:rsidR="00D72CE4" w:rsidRPr="006E5381" w:rsidRDefault="00D72CE4" w:rsidP="00D72CE4">
          <w:pPr>
            <w:rPr>
              <w:rFonts w:ascii="Arial" w:hAnsi="Arial" w:cs="Arial"/>
            </w:rPr>
          </w:pPr>
        </w:p>
      </w:tc>
      <w:tc>
        <w:tcPr>
          <w:tcW w:w="4905" w:type="dxa"/>
          <w:vMerge/>
          <w:tcBorders>
            <w:left w:val="single" w:sz="12" w:space="0" w:color="auto"/>
            <w:right w:val="single" w:sz="12" w:space="0" w:color="auto"/>
          </w:tcBorders>
        </w:tcPr>
        <w:p w14:paraId="6E1C11C7" w14:textId="77777777" w:rsidR="00D72CE4" w:rsidRPr="008E055B" w:rsidRDefault="00D72CE4" w:rsidP="00D72CE4">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45E302B8" w14:textId="77777777" w:rsidR="00D72CE4" w:rsidRPr="008E055B" w:rsidRDefault="00D72CE4" w:rsidP="00D72CE4">
          <w:pPr>
            <w:pStyle w:val="Header"/>
            <w:rPr>
              <w:sz w:val="20"/>
              <w:szCs w:val="20"/>
            </w:rPr>
          </w:pPr>
          <w:r w:rsidRPr="008E055B">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30EC1766" w14:textId="15D70DA5" w:rsidR="00D72CE4" w:rsidRPr="008E055B" w:rsidRDefault="00864E91" w:rsidP="00D72CE4">
          <w:pPr>
            <w:pStyle w:val="Header"/>
            <w:rPr>
              <w:sz w:val="20"/>
              <w:szCs w:val="20"/>
            </w:rPr>
          </w:pPr>
          <w:r>
            <w:rPr>
              <w:sz w:val="20"/>
              <w:szCs w:val="20"/>
            </w:rPr>
            <w:t>10.03.2023</w:t>
          </w:r>
        </w:p>
      </w:tc>
    </w:tr>
    <w:tr w:rsidR="00D72CE4" w:rsidRPr="004E17D4" w14:paraId="3C4599EC" w14:textId="77777777">
      <w:trPr>
        <w:cantSplit/>
        <w:trHeight w:val="165"/>
      </w:trPr>
      <w:tc>
        <w:tcPr>
          <w:tcW w:w="1560" w:type="dxa"/>
          <w:vMerge/>
          <w:tcBorders>
            <w:left w:val="single" w:sz="12" w:space="0" w:color="auto"/>
            <w:bottom w:val="single" w:sz="12" w:space="0" w:color="auto"/>
            <w:right w:val="single" w:sz="12" w:space="0" w:color="auto"/>
          </w:tcBorders>
        </w:tcPr>
        <w:p w14:paraId="7F42BD94" w14:textId="77777777" w:rsidR="00D72CE4" w:rsidRPr="006E5381" w:rsidRDefault="00D72CE4" w:rsidP="00D72CE4">
          <w:pPr>
            <w:rPr>
              <w:rFonts w:ascii="Arial" w:hAnsi="Arial" w:cs="Arial"/>
            </w:rPr>
          </w:pPr>
        </w:p>
      </w:tc>
      <w:tc>
        <w:tcPr>
          <w:tcW w:w="4905" w:type="dxa"/>
          <w:vMerge/>
          <w:tcBorders>
            <w:left w:val="single" w:sz="12" w:space="0" w:color="auto"/>
            <w:bottom w:val="single" w:sz="12" w:space="0" w:color="auto"/>
            <w:right w:val="single" w:sz="12" w:space="0" w:color="auto"/>
          </w:tcBorders>
        </w:tcPr>
        <w:p w14:paraId="3E6FCBBB" w14:textId="77777777" w:rsidR="00D72CE4" w:rsidRPr="008E055B" w:rsidRDefault="00D72CE4" w:rsidP="00D72CE4">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61E78D3D" w14:textId="77777777" w:rsidR="00D72CE4" w:rsidRPr="008E055B" w:rsidRDefault="00D72CE4" w:rsidP="00D72CE4">
          <w:pPr>
            <w:pStyle w:val="Header"/>
            <w:rPr>
              <w:sz w:val="20"/>
              <w:szCs w:val="20"/>
            </w:rPr>
          </w:pPr>
          <w:r w:rsidRPr="008E055B">
            <w:rPr>
              <w:sz w:val="20"/>
              <w:szCs w:val="20"/>
            </w:rPr>
            <w:t>Ediţie/Revizie</w:t>
          </w:r>
        </w:p>
      </w:tc>
      <w:tc>
        <w:tcPr>
          <w:tcW w:w="1275" w:type="dxa"/>
          <w:tcBorders>
            <w:top w:val="single" w:sz="4" w:space="0" w:color="auto"/>
            <w:left w:val="single" w:sz="4" w:space="0" w:color="auto"/>
            <w:bottom w:val="single" w:sz="12" w:space="0" w:color="auto"/>
            <w:right w:val="single" w:sz="12" w:space="0" w:color="auto"/>
          </w:tcBorders>
          <w:vAlign w:val="center"/>
        </w:tcPr>
        <w:p w14:paraId="0B2241DE" w14:textId="77777777" w:rsidR="00D72CE4" w:rsidRPr="008E055B" w:rsidRDefault="00D72CE4" w:rsidP="00D72CE4">
          <w:pPr>
            <w:pStyle w:val="Header"/>
            <w:rPr>
              <w:sz w:val="20"/>
              <w:szCs w:val="20"/>
            </w:rPr>
          </w:pPr>
          <w:r w:rsidRPr="008E055B">
            <w:rPr>
              <w:b/>
              <w:sz w:val="20"/>
              <w:szCs w:val="20"/>
              <w:u w:val="single"/>
            </w:rPr>
            <w:t>1</w:t>
          </w:r>
          <w:r w:rsidRPr="008E055B">
            <w:rPr>
              <w:sz w:val="20"/>
              <w:szCs w:val="20"/>
            </w:rPr>
            <w:t xml:space="preserve"> / </w:t>
          </w:r>
          <w:r w:rsidRPr="008E055B">
            <w:rPr>
              <w:sz w:val="20"/>
              <w:szCs w:val="20"/>
              <w:u w:val="single"/>
            </w:rPr>
            <w:t>0</w:t>
          </w:r>
          <w:r w:rsidRPr="008E055B">
            <w:rPr>
              <w:sz w:val="20"/>
              <w:szCs w:val="20"/>
            </w:rPr>
            <w:t xml:space="preserve"> 1 2 3 </w:t>
          </w:r>
        </w:p>
      </w:tc>
    </w:tr>
  </w:tbl>
  <w:p w14:paraId="5549ACB9" w14:textId="77777777" w:rsidR="00D72CE4" w:rsidRDefault="00D7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1ED9"/>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25CC8"/>
    <w:multiLevelType w:val="hybridMultilevel"/>
    <w:tmpl w:val="4CB63AFE"/>
    <w:lvl w:ilvl="0" w:tplc="234EE492">
      <w:numFmt w:val="bullet"/>
      <w:lvlText w:val="-"/>
      <w:lvlJc w:val="left"/>
      <w:pPr>
        <w:ind w:left="990" w:hanging="360"/>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237012A"/>
    <w:multiLevelType w:val="hybridMultilevel"/>
    <w:tmpl w:val="C68ECF04"/>
    <w:lvl w:ilvl="0" w:tplc="234EE49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A356F"/>
    <w:multiLevelType w:val="hybridMultilevel"/>
    <w:tmpl w:val="B834167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473C0F"/>
    <w:multiLevelType w:val="multilevel"/>
    <w:tmpl w:val="3EDE35BE"/>
    <w:lvl w:ilvl="0">
      <w:start w:val="1"/>
      <w:numFmt w:val="decimal"/>
      <w:lvlText w:val="%1."/>
      <w:lvlJc w:val="left"/>
      <w:pPr>
        <w:ind w:left="36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6" w15:restartNumberingAfterBreak="0">
    <w:nsid w:val="60084D60"/>
    <w:multiLevelType w:val="hybridMultilevel"/>
    <w:tmpl w:val="486A8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36372"/>
    <w:multiLevelType w:val="hybridMultilevel"/>
    <w:tmpl w:val="150E1DCE"/>
    <w:lvl w:ilvl="0" w:tplc="A724A1C8">
      <w:start w:val="1"/>
      <w:numFmt w:val="decimal"/>
      <w:lvlText w:val="%1."/>
      <w:lvlJc w:val="left"/>
      <w:pPr>
        <w:tabs>
          <w:tab w:val="num" w:pos="445"/>
        </w:tabs>
        <w:ind w:left="700" w:hanging="530"/>
      </w:pPr>
      <w:rPr>
        <w:rFonts w:hint="default"/>
        <w:b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FA0CAD"/>
    <w:multiLevelType w:val="hybridMultilevel"/>
    <w:tmpl w:val="14E29022"/>
    <w:lvl w:ilvl="0" w:tplc="A794615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B0A03"/>
    <w:multiLevelType w:val="hybridMultilevel"/>
    <w:tmpl w:val="74042950"/>
    <w:lvl w:ilvl="0" w:tplc="234EE49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D0E0E"/>
    <w:multiLevelType w:val="hybridMultilevel"/>
    <w:tmpl w:val="E37A6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215596">
    <w:abstractNumId w:val="7"/>
  </w:num>
  <w:num w:numId="2" w16cid:durableId="1541241947">
    <w:abstractNumId w:val="1"/>
  </w:num>
  <w:num w:numId="3" w16cid:durableId="934241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4776678">
    <w:abstractNumId w:val="6"/>
  </w:num>
  <w:num w:numId="5" w16cid:durableId="1832863825">
    <w:abstractNumId w:val="10"/>
  </w:num>
  <w:num w:numId="6" w16cid:durableId="930240867">
    <w:abstractNumId w:val="0"/>
  </w:num>
  <w:num w:numId="7" w16cid:durableId="817499378">
    <w:abstractNumId w:val="4"/>
  </w:num>
  <w:num w:numId="8" w16cid:durableId="408504128">
    <w:abstractNumId w:val="8"/>
  </w:num>
  <w:num w:numId="9" w16cid:durableId="1773666658">
    <w:abstractNumId w:val="2"/>
  </w:num>
  <w:num w:numId="10" w16cid:durableId="684677346">
    <w:abstractNumId w:val="9"/>
  </w:num>
  <w:num w:numId="11" w16cid:durableId="97152298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CB"/>
    <w:rsid w:val="000029CD"/>
    <w:rsid w:val="0000346C"/>
    <w:rsid w:val="0000376A"/>
    <w:rsid w:val="00003F11"/>
    <w:rsid w:val="00003FA4"/>
    <w:rsid w:val="00005AF2"/>
    <w:rsid w:val="00005DCF"/>
    <w:rsid w:val="000066B2"/>
    <w:rsid w:val="0000690B"/>
    <w:rsid w:val="00007044"/>
    <w:rsid w:val="0000739C"/>
    <w:rsid w:val="000074B7"/>
    <w:rsid w:val="00007EC2"/>
    <w:rsid w:val="00010030"/>
    <w:rsid w:val="00011189"/>
    <w:rsid w:val="00011A95"/>
    <w:rsid w:val="00011BA4"/>
    <w:rsid w:val="000120F9"/>
    <w:rsid w:val="00014EAA"/>
    <w:rsid w:val="00015BFB"/>
    <w:rsid w:val="00020F78"/>
    <w:rsid w:val="000228EB"/>
    <w:rsid w:val="000239E3"/>
    <w:rsid w:val="00023E2D"/>
    <w:rsid w:val="0002519F"/>
    <w:rsid w:val="000255D5"/>
    <w:rsid w:val="00030D80"/>
    <w:rsid w:val="00031C6D"/>
    <w:rsid w:val="00032280"/>
    <w:rsid w:val="000333BD"/>
    <w:rsid w:val="00033704"/>
    <w:rsid w:val="0003468B"/>
    <w:rsid w:val="000364F0"/>
    <w:rsid w:val="00037862"/>
    <w:rsid w:val="000379FA"/>
    <w:rsid w:val="00037AC5"/>
    <w:rsid w:val="0004002C"/>
    <w:rsid w:val="000400D5"/>
    <w:rsid w:val="000407CE"/>
    <w:rsid w:val="00040ED3"/>
    <w:rsid w:val="00041508"/>
    <w:rsid w:val="0004220A"/>
    <w:rsid w:val="000434F2"/>
    <w:rsid w:val="000455D5"/>
    <w:rsid w:val="000456B1"/>
    <w:rsid w:val="0004582F"/>
    <w:rsid w:val="0004634B"/>
    <w:rsid w:val="0004643A"/>
    <w:rsid w:val="0005003E"/>
    <w:rsid w:val="00050960"/>
    <w:rsid w:val="00050B5B"/>
    <w:rsid w:val="000518FF"/>
    <w:rsid w:val="000519A9"/>
    <w:rsid w:val="00051C4D"/>
    <w:rsid w:val="00052563"/>
    <w:rsid w:val="00052A22"/>
    <w:rsid w:val="00053CBC"/>
    <w:rsid w:val="00054DCA"/>
    <w:rsid w:val="000550D3"/>
    <w:rsid w:val="0005534A"/>
    <w:rsid w:val="0005562D"/>
    <w:rsid w:val="00055EB6"/>
    <w:rsid w:val="00056441"/>
    <w:rsid w:val="00057E05"/>
    <w:rsid w:val="0006062E"/>
    <w:rsid w:val="0006129C"/>
    <w:rsid w:val="00063172"/>
    <w:rsid w:val="00063AA3"/>
    <w:rsid w:val="00063D5C"/>
    <w:rsid w:val="00065B38"/>
    <w:rsid w:val="00065E02"/>
    <w:rsid w:val="00066A66"/>
    <w:rsid w:val="00067727"/>
    <w:rsid w:val="00070B97"/>
    <w:rsid w:val="00071C33"/>
    <w:rsid w:val="000744AB"/>
    <w:rsid w:val="000754E7"/>
    <w:rsid w:val="00075B1F"/>
    <w:rsid w:val="00075CD9"/>
    <w:rsid w:val="0007671C"/>
    <w:rsid w:val="00077189"/>
    <w:rsid w:val="000812CD"/>
    <w:rsid w:val="00082961"/>
    <w:rsid w:val="00082FE0"/>
    <w:rsid w:val="00083653"/>
    <w:rsid w:val="000840F3"/>
    <w:rsid w:val="000850AE"/>
    <w:rsid w:val="000850CC"/>
    <w:rsid w:val="0008537B"/>
    <w:rsid w:val="00086602"/>
    <w:rsid w:val="000913FA"/>
    <w:rsid w:val="00091709"/>
    <w:rsid w:val="00092363"/>
    <w:rsid w:val="000924F2"/>
    <w:rsid w:val="00092B22"/>
    <w:rsid w:val="000938B8"/>
    <w:rsid w:val="00093A25"/>
    <w:rsid w:val="00094743"/>
    <w:rsid w:val="00095DC3"/>
    <w:rsid w:val="0009617B"/>
    <w:rsid w:val="000969E4"/>
    <w:rsid w:val="00096C50"/>
    <w:rsid w:val="000A00DB"/>
    <w:rsid w:val="000A0CC6"/>
    <w:rsid w:val="000A137B"/>
    <w:rsid w:val="000A1E1E"/>
    <w:rsid w:val="000A481F"/>
    <w:rsid w:val="000A4AE0"/>
    <w:rsid w:val="000A5175"/>
    <w:rsid w:val="000A65CF"/>
    <w:rsid w:val="000A68F0"/>
    <w:rsid w:val="000A7419"/>
    <w:rsid w:val="000B09AE"/>
    <w:rsid w:val="000B0E86"/>
    <w:rsid w:val="000B169E"/>
    <w:rsid w:val="000B192D"/>
    <w:rsid w:val="000B1A91"/>
    <w:rsid w:val="000B1AC0"/>
    <w:rsid w:val="000B1B57"/>
    <w:rsid w:val="000B3813"/>
    <w:rsid w:val="000B56FA"/>
    <w:rsid w:val="000B75D6"/>
    <w:rsid w:val="000C099D"/>
    <w:rsid w:val="000C11D8"/>
    <w:rsid w:val="000C12C1"/>
    <w:rsid w:val="000C369A"/>
    <w:rsid w:val="000C3C46"/>
    <w:rsid w:val="000C3CA1"/>
    <w:rsid w:val="000C5251"/>
    <w:rsid w:val="000C64DE"/>
    <w:rsid w:val="000C6CAB"/>
    <w:rsid w:val="000D0345"/>
    <w:rsid w:val="000D05A3"/>
    <w:rsid w:val="000D16E5"/>
    <w:rsid w:val="000D210A"/>
    <w:rsid w:val="000D2277"/>
    <w:rsid w:val="000D34AC"/>
    <w:rsid w:val="000D5719"/>
    <w:rsid w:val="000E02CA"/>
    <w:rsid w:val="000E052F"/>
    <w:rsid w:val="000E18CB"/>
    <w:rsid w:val="000E21BA"/>
    <w:rsid w:val="000E2C62"/>
    <w:rsid w:val="000E3C7F"/>
    <w:rsid w:val="000E45EF"/>
    <w:rsid w:val="000E4B0F"/>
    <w:rsid w:val="000E6232"/>
    <w:rsid w:val="000E695F"/>
    <w:rsid w:val="000F2314"/>
    <w:rsid w:val="000F29DF"/>
    <w:rsid w:val="000F362A"/>
    <w:rsid w:val="000F41A0"/>
    <w:rsid w:val="000F6D25"/>
    <w:rsid w:val="000F7173"/>
    <w:rsid w:val="000F79A0"/>
    <w:rsid w:val="00101102"/>
    <w:rsid w:val="001016DA"/>
    <w:rsid w:val="00102949"/>
    <w:rsid w:val="001034D2"/>
    <w:rsid w:val="00103848"/>
    <w:rsid w:val="0010423A"/>
    <w:rsid w:val="00104555"/>
    <w:rsid w:val="00104E5D"/>
    <w:rsid w:val="00106111"/>
    <w:rsid w:val="00106732"/>
    <w:rsid w:val="001068FA"/>
    <w:rsid w:val="001107DA"/>
    <w:rsid w:val="00110E95"/>
    <w:rsid w:val="00111849"/>
    <w:rsid w:val="0011187A"/>
    <w:rsid w:val="00112385"/>
    <w:rsid w:val="00113B19"/>
    <w:rsid w:val="00113B73"/>
    <w:rsid w:val="001148B6"/>
    <w:rsid w:val="00116C5B"/>
    <w:rsid w:val="001174F3"/>
    <w:rsid w:val="001176E2"/>
    <w:rsid w:val="00117D1B"/>
    <w:rsid w:val="00117F49"/>
    <w:rsid w:val="00120DA5"/>
    <w:rsid w:val="00120F8D"/>
    <w:rsid w:val="00120FFB"/>
    <w:rsid w:val="0012154F"/>
    <w:rsid w:val="00121E46"/>
    <w:rsid w:val="00123B4D"/>
    <w:rsid w:val="00123DD2"/>
    <w:rsid w:val="0012454E"/>
    <w:rsid w:val="0012483A"/>
    <w:rsid w:val="001253E9"/>
    <w:rsid w:val="00125B25"/>
    <w:rsid w:val="00127A28"/>
    <w:rsid w:val="0013078B"/>
    <w:rsid w:val="001308D3"/>
    <w:rsid w:val="001319B8"/>
    <w:rsid w:val="001322BF"/>
    <w:rsid w:val="0013280A"/>
    <w:rsid w:val="0013397B"/>
    <w:rsid w:val="00136191"/>
    <w:rsid w:val="001405F3"/>
    <w:rsid w:val="001406BF"/>
    <w:rsid w:val="001417DE"/>
    <w:rsid w:val="00141DCA"/>
    <w:rsid w:val="001420B1"/>
    <w:rsid w:val="001432A2"/>
    <w:rsid w:val="00147797"/>
    <w:rsid w:val="0014786D"/>
    <w:rsid w:val="0015234F"/>
    <w:rsid w:val="00153A79"/>
    <w:rsid w:val="00153D9B"/>
    <w:rsid w:val="00153E84"/>
    <w:rsid w:val="00153F20"/>
    <w:rsid w:val="00154A4F"/>
    <w:rsid w:val="00154A71"/>
    <w:rsid w:val="00155048"/>
    <w:rsid w:val="00156606"/>
    <w:rsid w:val="00157914"/>
    <w:rsid w:val="001604F5"/>
    <w:rsid w:val="0016077D"/>
    <w:rsid w:val="00164955"/>
    <w:rsid w:val="00164AE8"/>
    <w:rsid w:val="001652C4"/>
    <w:rsid w:val="001653B3"/>
    <w:rsid w:val="00166967"/>
    <w:rsid w:val="00170168"/>
    <w:rsid w:val="00170DD9"/>
    <w:rsid w:val="001713E8"/>
    <w:rsid w:val="001718F4"/>
    <w:rsid w:val="00171D63"/>
    <w:rsid w:val="001724C8"/>
    <w:rsid w:val="001740E8"/>
    <w:rsid w:val="00174604"/>
    <w:rsid w:val="001749DB"/>
    <w:rsid w:val="00175B2C"/>
    <w:rsid w:val="00177690"/>
    <w:rsid w:val="00182393"/>
    <w:rsid w:val="00183442"/>
    <w:rsid w:val="00183F1D"/>
    <w:rsid w:val="00184CE0"/>
    <w:rsid w:val="001852A1"/>
    <w:rsid w:val="0018592C"/>
    <w:rsid w:val="001868D5"/>
    <w:rsid w:val="00186ECB"/>
    <w:rsid w:val="00186EF6"/>
    <w:rsid w:val="00187AEA"/>
    <w:rsid w:val="001903AE"/>
    <w:rsid w:val="00191475"/>
    <w:rsid w:val="0019238D"/>
    <w:rsid w:val="00194BDF"/>
    <w:rsid w:val="001A118A"/>
    <w:rsid w:val="001A2D21"/>
    <w:rsid w:val="001A2DE4"/>
    <w:rsid w:val="001A34D3"/>
    <w:rsid w:val="001A4E5E"/>
    <w:rsid w:val="001A502A"/>
    <w:rsid w:val="001A5A2F"/>
    <w:rsid w:val="001A629B"/>
    <w:rsid w:val="001A6AE5"/>
    <w:rsid w:val="001A7307"/>
    <w:rsid w:val="001A7506"/>
    <w:rsid w:val="001B061D"/>
    <w:rsid w:val="001B0AB8"/>
    <w:rsid w:val="001B12B6"/>
    <w:rsid w:val="001B1D53"/>
    <w:rsid w:val="001B1DB2"/>
    <w:rsid w:val="001B2404"/>
    <w:rsid w:val="001B2438"/>
    <w:rsid w:val="001B2EA0"/>
    <w:rsid w:val="001B3194"/>
    <w:rsid w:val="001B503B"/>
    <w:rsid w:val="001B51BF"/>
    <w:rsid w:val="001B5244"/>
    <w:rsid w:val="001B5841"/>
    <w:rsid w:val="001C0A1D"/>
    <w:rsid w:val="001C1072"/>
    <w:rsid w:val="001C1A28"/>
    <w:rsid w:val="001C1ABF"/>
    <w:rsid w:val="001C1D78"/>
    <w:rsid w:val="001C250A"/>
    <w:rsid w:val="001C2D79"/>
    <w:rsid w:val="001C2FEE"/>
    <w:rsid w:val="001C38BA"/>
    <w:rsid w:val="001C39D1"/>
    <w:rsid w:val="001C41C6"/>
    <w:rsid w:val="001C48E6"/>
    <w:rsid w:val="001C4CC0"/>
    <w:rsid w:val="001C59BB"/>
    <w:rsid w:val="001C638F"/>
    <w:rsid w:val="001D11FE"/>
    <w:rsid w:val="001D140F"/>
    <w:rsid w:val="001D15F1"/>
    <w:rsid w:val="001D1C92"/>
    <w:rsid w:val="001D501E"/>
    <w:rsid w:val="001D51EC"/>
    <w:rsid w:val="001D7064"/>
    <w:rsid w:val="001E023C"/>
    <w:rsid w:val="001E03D4"/>
    <w:rsid w:val="001E0AE9"/>
    <w:rsid w:val="001E2F6D"/>
    <w:rsid w:val="001E3599"/>
    <w:rsid w:val="001E37F0"/>
    <w:rsid w:val="001E3820"/>
    <w:rsid w:val="001E39F2"/>
    <w:rsid w:val="001E5250"/>
    <w:rsid w:val="001E5EB2"/>
    <w:rsid w:val="001E617C"/>
    <w:rsid w:val="001E61E2"/>
    <w:rsid w:val="001E6E08"/>
    <w:rsid w:val="001F02B4"/>
    <w:rsid w:val="001F05AC"/>
    <w:rsid w:val="001F2772"/>
    <w:rsid w:val="001F2C64"/>
    <w:rsid w:val="001F3DD2"/>
    <w:rsid w:val="001F48C2"/>
    <w:rsid w:val="001F4D57"/>
    <w:rsid w:val="001F4DC7"/>
    <w:rsid w:val="001F4EC1"/>
    <w:rsid w:val="001F52FC"/>
    <w:rsid w:val="001F6044"/>
    <w:rsid w:val="001F715E"/>
    <w:rsid w:val="001F7293"/>
    <w:rsid w:val="001F7C55"/>
    <w:rsid w:val="00200361"/>
    <w:rsid w:val="002023C2"/>
    <w:rsid w:val="00203DB3"/>
    <w:rsid w:val="00204BB2"/>
    <w:rsid w:val="002050CD"/>
    <w:rsid w:val="00205D04"/>
    <w:rsid w:val="0020658A"/>
    <w:rsid w:val="00206A98"/>
    <w:rsid w:val="00210336"/>
    <w:rsid w:val="00210720"/>
    <w:rsid w:val="00211145"/>
    <w:rsid w:val="00211646"/>
    <w:rsid w:val="002127AF"/>
    <w:rsid w:val="002127BF"/>
    <w:rsid w:val="002136DE"/>
    <w:rsid w:val="00214CC7"/>
    <w:rsid w:val="00214E33"/>
    <w:rsid w:val="00215917"/>
    <w:rsid w:val="0021604B"/>
    <w:rsid w:val="00220072"/>
    <w:rsid w:val="00220195"/>
    <w:rsid w:val="002204E7"/>
    <w:rsid w:val="00221ED1"/>
    <w:rsid w:val="00226317"/>
    <w:rsid w:val="002273F7"/>
    <w:rsid w:val="00227695"/>
    <w:rsid w:val="00227AA1"/>
    <w:rsid w:val="00230FE1"/>
    <w:rsid w:val="00233C01"/>
    <w:rsid w:val="00233F46"/>
    <w:rsid w:val="00235045"/>
    <w:rsid w:val="00235368"/>
    <w:rsid w:val="002359E5"/>
    <w:rsid w:val="00240536"/>
    <w:rsid w:val="002408DE"/>
    <w:rsid w:val="00244391"/>
    <w:rsid w:val="00244AA7"/>
    <w:rsid w:val="00244D15"/>
    <w:rsid w:val="0024528A"/>
    <w:rsid w:val="00246205"/>
    <w:rsid w:val="002464C5"/>
    <w:rsid w:val="00250B34"/>
    <w:rsid w:val="0025193A"/>
    <w:rsid w:val="00251B2A"/>
    <w:rsid w:val="0025316E"/>
    <w:rsid w:val="002533FE"/>
    <w:rsid w:val="00255103"/>
    <w:rsid w:val="00255228"/>
    <w:rsid w:val="0025594C"/>
    <w:rsid w:val="0026165E"/>
    <w:rsid w:val="00261E8D"/>
    <w:rsid w:val="002659A7"/>
    <w:rsid w:val="00266042"/>
    <w:rsid w:val="00266855"/>
    <w:rsid w:val="00266B18"/>
    <w:rsid w:val="002677BB"/>
    <w:rsid w:val="002679DD"/>
    <w:rsid w:val="002703BE"/>
    <w:rsid w:val="002703F6"/>
    <w:rsid w:val="00270B0C"/>
    <w:rsid w:val="00272013"/>
    <w:rsid w:val="00272CC6"/>
    <w:rsid w:val="0027326D"/>
    <w:rsid w:val="002733ED"/>
    <w:rsid w:val="002734C9"/>
    <w:rsid w:val="0027529B"/>
    <w:rsid w:val="002759E4"/>
    <w:rsid w:val="00275BF6"/>
    <w:rsid w:val="00281523"/>
    <w:rsid w:val="00281A91"/>
    <w:rsid w:val="00281E31"/>
    <w:rsid w:val="0028242B"/>
    <w:rsid w:val="0028535E"/>
    <w:rsid w:val="0028567E"/>
    <w:rsid w:val="0028567F"/>
    <w:rsid w:val="00285F3D"/>
    <w:rsid w:val="0028641C"/>
    <w:rsid w:val="00287BF8"/>
    <w:rsid w:val="00290CBD"/>
    <w:rsid w:val="002926A8"/>
    <w:rsid w:val="00292BAA"/>
    <w:rsid w:val="002934AA"/>
    <w:rsid w:val="00294E78"/>
    <w:rsid w:val="00294EBD"/>
    <w:rsid w:val="00297064"/>
    <w:rsid w:val="00297221"/>
    <w:rsid w:val="00297776"/>
    <w:rsid w:val="002A0429"/>
    <w:rsid w:val="002A1372"/>
    <w:rsid w:val="002A1A1F"/>
    <w:rsid w:val="002A335E"/>
    <w:rsid w:val="002A395D"/>
    <w:rsid w:val="002A3CF8"/>
    <w:rsid w:val="002A431E"/>
    <w:rsid w:val="002A438F"/>
    <w:rsid w:val="002A4FDB"/>
    <w:rsid w:val="002A61E9"/>
    <w:rsid w:val="002A752B"/>
    <w:rsid w:val="002A79E6"/>
    <w:rsid w:val="002A7B14"/>
    <w:rsid w:val="002B00CD"/>
    <w:rsid w:val="002B0274"/>
    <w:rsid w:val="002B09D4"/>
    <w:rsid w:val="002B0B9E"/>
    <w:rsid w:val="002B0DB6"/>
    <w:rsid w:val="002B3B04"/>
    <w:rsid w:val="002B48D2"/>
    <w:rsid w:val="002B57AB"/>
    <w:rsid w:val="002B613A"/>
    <w:rsid w:val="002B7C65"/>
    <w:rsid w:val="002B7D27"/>
    <w:rsid w:val="002C04BF"/>
    <w:rsid w:val="002C180C"/>
    <w:rsid w:val="002C1C73"/>
    <w:rsid w:val="002C2AF2"/>
    <w:rsid w:val="002C3EC8"/>
    <w:rsid w:val="002C4836"/>
    <w:rsid w:val="002C4D2B"/>
    <w:rsid w:val="002C53C5"/>
    <w:rsid w:val="002C55C1"/>
    <w:rsid w:val="002C5D19"/>
    <w:rsid w:val="002C7E10"/>
    <w:rsid w:val="002D0A51"/>
    <w:rsid w:val="002D2C82"/>
    <w:rsid w:val="002E0475"/>
    <w:rsid w:val="002E0DF0"/>
    <w:rsid w:val="002E3F1A"/>
    <w:rsid w:val="002E4A11"/>
    <w:rsid w:val="002E5189"/>
    <w:rsid w:val="002E5BE1"/>
    <w:rsid w:val="002E6586"/>
    <w:rsid w:val="002E6951"/>
    <w:rsid w:val="002E74D9"/>
    <w:rsid w:val="002F0C6C"/>
    <w:rsid w:val="002F1225"/>
    <w:rsid w:val="002F1FF7"/>
    <w:rsid w:val="002F206D"/>
    <w:rsid w:val="002F2EB3"/>
    <w:rsid w:val="002F3C97"/>
    <w:rsid w:val="002F3ED0"/>
    <w:rsid w:val="002F42EF"/>
    <w:rsid w:val="002F4C7D"/>
    <w:rsid w:val="002F5400"/>
    <w:rsid w:val="002F5819"/>
    <w:rsid w:val="002F5FBE"/>
    <w:rsid w:val="00300272"/>
    <w:rsid w:val="003003A3"/>
    <w:rsid w:val="003007F4"/>
    <w:rsid w:val="00302F6F"/>
    <w:rsid w:val="003059FC"/>
    <w:rsid w:val="00305B6F"/>
    <w:rsid w:val="00305F80"/>
    <w:rsid w:val="003060BC"/>
    <w:rsid w:val="00306BF0"/>
    <w:rsid w:val="00310D13"/>
    <w:rsid w:val="003118CA"/>
    <w:rsid w:val="00311FC6"/>
    <w:rsid w:val="00312782"/>
    <w:rsid w:val="00313CF3"/>
    <w:rsid w:val="00313F74"/>
    <w:rsid w:val="00316E76"/>
    <w:rsid w:val="003174BD"/>
    <w:rsid w:val="003174C9"/>
    <w:rsid w:val="00317698"/>
    <w:rsid w:val="00317A13"/>
    <w:rsid w:val="00320023"/>
    <w:rsid w:val="0032007C"/>
    <w:rsid w:val="00321432"/>
    <w:rsid w:val="00321AB0"/>
    <w:rsid w:val="00325622"/>
    <w:rsid w:val="00325D2F"/>
    <w:rsid w:val="0033049E"/>
    <w:rsid w:val="003313AE"/>
    <w:rsid w:val="0033147D"/>
    <w:rsid w:val="00332FAA"/>
    <w:rsid w:val="00333095"/>
    <w:rsid w:val="00334A6A"/>
    <w:rsid w:val="00334BB4"/>
    <w:rsid w:val="00335B0B"/>
    <w:rsid w:val="00335F8E"/>
    <w:rsid w:val="003365D2"/>
    <w:rsid w:val="003371BC"/>
    <w:rsid w:val="003378D3"/>
    <w:rsid w:val="00337973"/>
    <w:rsid w:val="00340281"/>
    <w:rsid w:val="003403D3"/>
    <w:rsid w:val="00340673"/>
    <w:rsid w:val="0034192E"/>
    <w:rsid w:val="00342221"/>
    <w:rsid w:val="00343692"/>
    <w:rsid w:val="00344578"/>
    <w:rsid w:val="00345D3A"/>
    <w:rsid w:val="00346713"/>
    <w:rsid w:val="00346B70"/>
    <w:rsid w:val="00347B7D"/>
    <w:rsid w:val="003507E4"/>
    <w:rsid w:val="00350E0F"/>
    <w:rsid w:val="0035249A"/>
    <w:rsid w:val="00352720"/>
    <w:rsid w:val="003548C6"/>
    <w:rsid w:val="00355397"/>
    <w:rsid w:val="003562CE"/>
    <w:rsid w:val="003575E4"/>
    <w:rsid w:val="0035762C"/>
    <w:rsid w:val="00360498"/>
    <w:rsid w:val="003607E3"/>
    <w:rsid w:val="00361A6F"/>
    <w:rsid w:val="00361AB8"/>
    <w:rsid w:val="0036209F"/>
    <w:rsid w:val="003646B8"/>
    <w:rsid w:val="0036480B"/>
    <w:rsid w:val="00364AFD"/>
    <w:rsid w:val="00365CC5"/>
    <w:rsid w:val="003663B4"/>
    <w:rsid w:val="00371235"/>
    <w:rsid w:val="0037178C"/>
    <w:rsid w:val="00371BE3"/>
    <w:rsid w:val="00373762"/>
    <w:rsid w:val="00374433"/>
    <w:rsid w:val="003752AE"/>
    <w:rsid w:val="00375545"/>
    <w:rsid w:val="003773C2"/>
    <w:rsid w:val="00380CCB"/>
    <w:rsid w:val="0038106D"/>
    <w:rsid w:val="00383757"/>
    <w:rsid w:val="00384199"/>
    <w:rsid w:val="00384EDF"/>
    <w:rsid w:val="00384F83"/>
    <w:rsid w:val="00385B81"/>
    <w:rsid w:val="00387B95"/>
    <w:rsid w:val="00387BE9"/>
    <w:rsid w:val="00387E34"/>
    <w:rsid w:val="003910CF"/>
    <w:rsid w:val="00393458"/>
    <w:rsid w:val="00395FAF"/>
    <w:rsid w:val="00396BD9"/>
    <w:rsid w:val="00396CF2"/>
    <w:rsid w:val="003A2E26"/>
    <w:rsid w:val="003A32BB"/>
    <w:rsid w:val="003A5F1B"/>
    <w:rsid w:val="003A7203"/>
    <w:rsid w:val="003A7313"/>
    <w:rsid w:val="003A7325"/>
    <w:rsid w:val="003B01E2"/>
    <w:rsid w:val="003B0428"/>
    <w:rsid w:val="003B0790"/>
    <w:rsid w:val="003B13FE"/>
    <w:rsid w:val="003B173A"/>
    <w:rsid w:val="003B1982"/>
    <w:rsid w:val="003B3C87"/>
    <w:rsid w:val="003B4B5F"/>
    <w:rsid w:val="003B5CAB"/>
    <w:rsid w:val="003C008D"/>
    <w:rsid w:val="003C0EBE"/>
    <w:rsid w:val="003C1B9E"/>
    <w:rsid w:val="003C2E0A"/>
    <w:rsid w:val="003C3587"/>
    <w:rsid w:val="003C49AF"/>
    <w:rsid w:val="003C521B"/>
    <w:rsid w:val="003C644E"/>
    <w:rsid w:val="003C6E10"/>
    <w:rsid w:val="003D1F99"/>
    <w:rsid w:val="003D20A5"/>
    <w:rsid w:val="003D50A5"/>
    <w:rsid w:val="003D5CA8"/>
    <w:rsid w:val="003D7CFF"/>
    <w:rsid w:val="003E1F4C"/>
    <w:rsid w:val="003E3405"/>
    <w:rsid w:val="003E35D3"/>
    <w:rsid w:val="003E3BE9"/>
    <w:rsid w:val="003E3F6A"/>
    <w:rsid w:val="003E467C"/>
    <w:rsid w:val="003E4D93"/>
    <w:rsid w:val="003E5898"/>
    <w:rsid w:val="003E66B9"/>
    <w:rsid w:val="003E67DA"/>
    <w:rsid w:val="003E6F82"/>
    <w:rsid w:val="003E74A7"/>
    <w:rsid w:val="003F0569"/>
    <w:rsid w:val="003F0AF1"/>
    <w:rsid w:val="003F1B5E"/>
    <w:rsid w:val="003F2F51"/>
    <w:rsid w:val="003F32C2"/>
    <w:rsid w:val="003F39E1"/>
    <w:rsid w:val="003F3FD8"/>
    <w:rsid w:val="003F52FE"/>
    <w:rsid w:val="003F582D"/>
    <w:rsid w:val="003F6160"/>
    <w:rsid w:val="003F61EE"/>
    <w:rsid w:val="003F63EC"/>
    <w:rsid w:val="003F6A17"/>
    <w:rsid w:val="003F74CE"/>
    <w:rsid w:val="0040066D"/>
    <w:rsid w:val="004037E4"/>
    <w:rsid w:val="004037FE"/>
    <w:rsid w:val="00403C81"/>
    <w:rsid w:val="00404BC3"/>
    <w:rsid w:val="00407FB2"/>
    <w:rsid w:val="00410712"/>
    <w:rsid w:val="004130A4"/>
    <w:rsid w:val="00414FB4"/>
    <w:rsid w:val="00415C13"/>
    <w:rsid w:val="00415EEF"/>
    <w:rsid w:val="00416392"/>
    <w:rsid w:val="00416AC5"/>
    <w:rsid w:val="00420762"/>
    <w:rsid w:val="004207B3"/>
    <w:rsid w:val="00420914"/>
    <w:rsid w:val="00420E14"/>
    <w:rsid w:val="004222E6"/>
    <w:rsid w:val="00424001"/>
    <w:rsid w:val="00424CC3"/>
    <w:rsid w:val="004257CD"/>
    <w:rsid w:val="00426D00"/>
    <w:rsid w:val="004273E9"/>
    <w:rsid w:val="00430F93"/>
    <w:rsid w:val="0043155B"/>
    <w:rsid w:val="00432F6C"/>
    <w:rsid w:val="00433149"/>
    <w:rsid w:val="00433A94"/>
    <w:rsid w:val="00435FE1"/>
    <w:rsid w:val="00436173"/>
    <w:rsid w:val="004361E4"/>
    <w:rsid w:val="00436321"/>
    <w:rsid w:val="00436A9E"/>
    <w:rsid w:val="0044031D"/>
    <w:rsid w:val="00440F09"/>
    <w:rsid w:val="00441938"/>
    <w:rsid w:val="00441D7D"/>
    <w:rsid w:val="00441E7B"/>
    <w:rsid w:val="00441EA5"/>
    <w:rsid w:val="00443865"/>
    <w:rsid w:val="00443B92"/>
    <w:rsid w:val="00444F6F"/>
    <w:rsid w:val="004458EE"/>
    <w:rsid w:val="004462AE"/>
    <w:rsid w:val="004467CF"/>
    <w:rsid w:val="00446F55"/>
    <w:rsid w:val="0045010F"/>
    <w:rsid w:val="00450D07"/>
    <w:rsid w:val="0045198E"/>
    <w:rsid w:val="00453142"/>
    <w:rsid w:val="00454365"/>
    <w:rsid w:val="00454E77"/>
    <w:rsid w:val="0045552C"/>
    <w:rsid w:val="0045569B"/>
    <w:rsid w:val="00455911"/>
    <w:rsid w:val="00460783"/>
    <w:rsid w:val="0046190A"/>
    <w:rsid w:val="00461B47"/>
    <w:rsid w:val="00463A56"/>
    <w:rsid w:val="00463F63"/>
    <w:rsid w:val="00464A16"/>
    <w:rsid w:val="00465E57"/>
    <w:rsid w:val="0046615F"/>
    <w:rsid w:val="004672A8"/>
    <w:rsid w:val="00470873"/>
    <w:rsid w:val="00471A48"/>
    <w:rsid w:val="00471D2C"/>
    <w:rsid w:val="00472031"/>
    <w:rsid w:val="0047212C"/>
    <w:rsid w:val="00472CA7"/>
    <w:rsid w:val="00473285"/>
    <w:rsid w:val="00473A57"/>
    <w:rsid w:val="00474C2A"/>
    <w:rsid w:val="00474EAC"/>
    <w:rsid w:val="004774BF"/>
    <w:rsid w:val="00480482"/>
    <w:rsid w:val="00480D29"/>
    <w:rsid w:val="004823B3"/>
    <w:rsid w:val="00483698"/>
    <w:rsid w:val="00484188"/>
    <w:rsid w:val="004852BA"/>
    <w:rsid w:val="00487E1A"/>
    <w:rsid w:val="00490555"/>
    <w:rsid w:val="00490E49"/>
    <w:rsid w:val="00491CF7"/>
    <w:rsid w:val="00492A38"/>
    <w:rsid w:val="0049473D"/>
    <w:rsid w:val="00496A19"/>
    <w:rsid w:val="00496EDC"/>
    <w:rsid w:val="00497359"/>
    <w:rsid w:val="004A08E7"/>
    <w:rsid w:val="004A2704"/>
    <w:rsid w:val="004A453D"/>
    <w:rsid w:val="004A5968"/>
    <w:rsid w:val="004A5C49"/>
    <w:rsid w:val="004A61D3"/>
    <w:rsid w:val="004A7F5A"/>
    <w:rsid w:val="004B06E2"/>
    <w:rsid w:val="004B07B3"/>
    <w:rsid w:val="004B16B5"/>
    <w:rsid w:val="004B2065"/>
    <w:rsid w:val="004B211D"/>
    <w:rsid w:val="004B232D"/>
    <w:rsid w:val="004B285B"/>
    <w:rsid w:val="004B4368"/>
    <w:rsid w:val="004B4889"/>
    <w:rsid w:val="004B5429"/>
    <w:rsid w:val="004B5532"/>
    <w:rsid w:val="004B61AA"/>
    <w:rsid w:val="004B7548"/>
    <w:rsid w:val="004C023C"/>
    <w:rsid w:val="004C1413"/>
    <w:rsid w:val="004C1ECD"/>
    <w:rsid w:val="004C3870"/>
    <w:rsid w:val="004C3BD7"/>
    <w:rsid w:val="004C5361"/>
    <w:rsid w:val="004C73A9"/>
    <w:rsid w:val="004C7D92"/>
    <w:rsid w:val="004D1CE3"/>
    <w:rsid w:val="004D30ED"/>
    <w:rsid w:val="004D3A9D"/>
    <w:rsid w:val="004D439F"/>
    <w:rsid w:val="004D5F91"/>
    <w:rsid w:val="004D5F9D"/>
    <w:rsid w:val="004D6BE2"/>
    <w:rsid w:val="004D6C50"/>
    <w:rsid w:val="004D6D88"/>
    <w:rsid w:val="004E05EC"/>
    <w:rsid w:val="004E1BC5"/>
    <w:rsid w:val="004E2B95"/>
    <w:rsid w:val="004E4247"/>
    <w:rsid w:val="004E4CF5"/>
    <w:rsid w:val="004E51E3"/>
    <w:rsid w:val="004E5812"/>
    <w:rsid w:val="004E609E"/>
    <w:rsid w:val="004E63BE"/>
    <w:rsid w:val="004E7B31"/>
    <w:rsid w:val="004F060C"/>
    <w:rsid w:val="004F1316"/>
    <w:rsid w:val="004F16D4"/>
    <w:rsid w:val="004F2A94"/>
    <w:rsid w:val="004F343F"/>
    <w:rsid w:val="004F37BF"/>
    <w:rsid w:val="004F3BE8"/>
    <w:rsid w:val="004F5148"/>
    <w:rsid w:val="004F5259"/>
    <w:rsid w:val="004F5374"/>
    <w:rsid w:val="004F7648"/>
    <w:rsid w:val="0050006B"/>
    <w:rsid w:val="00500386"/>
    <w:rsid w:val="0050148D"/>
    <w:rsid w:val="00501CCA"/>
    <w:rsid w:val="00501F7C"/>
    <w:rsid w:val="00502107"/>
    <w:rsid w:val="00503CA6"/>
    <w:rsid w:val="00503DD3"/>
    <w:rsid w:val="0050431D"/>
    <w:rsid w:val="005046E2"/>
    <w:rsid w:val="00504E6C"/>
    <w:rsid w:val="00506686"/>
    <w:rsid w:val="00506897"/>
    <w:rsid w:val="005105E0"/>
    <w:rsid w:val="00510FDE"/>
    <w:rsid w:val="0051255D"/>
    <w:rsid w:val="00512B4B"/>
    <w:rsid w:val="00512FA6"/>
    <w:rsid w:val="0051480B"/>
    <w:rsid w:val="0051514D"/>
    <w:rsid w:val="00515E4C"/>
    <w:rsid w:val="0051649E"/>
    <w:rsid w:val="00520AEF"/>
    <w:rsid w:val="00521B77"/>
    <w:rsid w:val="00521EDD"/>
    <w:rsid w:val="005263E1"/>
    <w:rsid w:val="00531B3A"/>
    <w:rsid w:val="00531FD9"/>
    <w:rsid w:val="005325BB"/>
    <w:rsid w:val="00532C1A"/>
    <w:rsid w:val="00532F5F"/>
    <w:rsid w:val="00534316"/>
    <w:rsid w:val="00534CE3"/>
    <w:rsid w:val="00536385"/>
    <w:rsid w:val="00537185"/>
    <w:rsid w:val="00541637"/>
    <w:rsid w:val="00541A6D"/>
    <w:rsid w:val="005421AD"/>
    <w:rsid w:val="00543928"/>
    <w:rsid w:val="00543BA0"/>
    <w:rsid w:val="0054457B"/>
    <w:rsid w:val="00544703"/>
    <w:rsid w:val="0054573E"/>
    <w:rsid w:val="00545C81"/>
    <w:rsid w:val="00546114"/>
    <w:rsid w:val="005468E7"/>
    <w:rsid w:val="005476C6"/>
    <w:rsid w:val="00547ABD"/>
    <w:rsid w:val="005502AF"/>
    <w:rsid w:val="0055046C"/>
    <w:rsid w:val="005511FD"/>
    <w:rsid w:val="00551E68"/>
    <w:rsid w:val="00552298"/>
    <w:rsid w:val="0055315B"/>
    <w:rsid w:val="0055447F"/>
    <w:rsid w:val="00554D02"/>
    <w:rsid w:val="005555B5"/>
    <w:rsid w:val="00556759"/>
    <w:rsid w:val="00556BA4"/>
    <w:rsid w:val="00556D82"/>
    <w:rsid w:val="0055726D"/>
    <w:rsid w:val="005573A4"/>
    <w:rsid w:val="0056028C"/>
    <w:rsid w:val="00562927"/>
    <w:rsid w:val="00562B6E"/>
    <w:rsid w:val="00563624"/>
    <w:rsid w:val="0056702A"/>
    <w:rsid w:val="005701B2"/>
    <w:rsid w:val="0057085E"/>
    <w:rsid w:val="00571102"/>
    <w:rsid w:val="0057173E"/>
    <w:rsid w:val="0057202E"/>
    <w:rsid w:val="005728F8"/>
    <w:rsid w:val="00573AAE"/>
    <w:rsid w:val="00573AFF"/>
    <w:rsid w:val="005740C1"/>
    <w:rsid w:val="0057439D"/>
    <w:rsid w:val="0057498D"/>
    <w:rsid w:val="00575253"/>
    <w:rsid w:val="00576221"/>
    <w:rsid w:val="00580A0C"/>
    <w:rsid w:val="005835D0"/>
    <w:rsid w:val="00584010"/>
    <w:rsid w:val="005840B7"/>
    <w:rsid w:val="005841AB"/>
    <w:rsid w:val="00584CD8"/>
    <w:rsid w:val="00584FEB"/>
    <w:rsid w:val="0058548F"/>
    <w:rsid w:val="005854D6"/>
    <w:rsid w:val="00586396"/>
    <w:rsid w:val="00587C98"/>
    <w:rsid w:val="005907CC"/>
    <w:rsid w:val="005915E4"/>
    <w:rsid w:val="00593F7F"/>
    <w:rsid w:val="00595CC4"/>
    <w:rsid w:val="00595FCB"/>
    <w:rsid w:val="00596426"/>
    <w:rsid w:val="0059674B"/>
    <w:rsid w:val="00596EE7"/>
    <w:rsid w:val="005A0E3E"/>
    <w:rsid w:val="005A150E"/>
    <w:rsid w:val="005A1975"/>
    <w:rsid w:val="005A1C11"/>
    <w:rsid w:val="005A2B3B"/>
    <w:rsid w:val="005A302A"/>
    <w:rsid w:val="005A327F"/>
    <w:rsid w:val="005A3D26"/>
    <w:rsid w:val="005A46EA"/>
    <w:rsid w:val="005A4AD0"/>
    <w:rsid w:val="005A52E6"/>
    <w:rsid w:val="005A5931"/>
    <w:rsid w:val="005A6911"/>
    <w:rsid w:val="005A7F13"/>
    <w:rsid w:val="005B334B"/>
    <w:rsid w:val="005B6139"/>
    <w:rsid w:val="005B62F1"/>
    <w:rsid w:val="005B68CE"/>
    <w:rsid w:val="005B7B8D"/>
    <w:rsid w:val="005B7BD2"/>
    <w:rsid w:val="005C1DDB"/>
    <w:rsid w:val="005C27D6"/>
    <w:rsid w:val="005C2D7A"/>
    <w:rsid w:val="005C2E70"/>
    <w:rsid w:val="005C4A37"/>
    <w:rsid w:val="005C56B6"/>
    <w:rsid w:val="005C6616"/>
    <w:rsid w:val="005C67BC"/>
    <w:rsid w:val="005C6C2C"/>
    <w:rsid w:val="005C6FE5"/>
    <w:rsid w:val="005D0AB0"/>
    <w:rsid w:val="005D19FE"/>
    <w:rsid w:val="005D1A08"/>
    <w:rsid w:val="005D2788"/>
    <w:rsid w:val="005D3D87"/>
    <w:rsid w:val="005D4F12"/>
    <w:rsid w:val="005D56D6"/>
    <w:rsid w:val="005D585D"/>
    <w:rsid w:val="005D6206"/>
    <w:rsid w:val="005D6A5C"/>
    <w:rsid w:val="005D6B08"/>
    <w:rsid w:val="005E4135"/>
    <w:rsid w:val="005E527C"/>
    <w:rsid w:val="005E6FE7"/>
    <w:rsid w:val="005F20BF"/>
    <w:rsid w:val="005F40ED"/>
    <w:rsid w:val="005F4D12"/>
    <w:rsid w:val="005F4E38"/>
    <w:rsid w:val="005F4F77"/>
    <w:rsid w:val="005F4FAE"/>
    <w:rsid w:val="005F6132"/>
    <w:rsid w:val="005F6237"/>
    <w:rsid w:val="005F67D6"/>
    <w:rsid w:val="005F7248"/>
    <w:rsid w:val="005F75AF"/>
    <w:rsid w:val="00600BDC"/>
    <w:rsid w:val="0060188D"/>
    <w:rsid w:val="00601E6E"/>
    <w:rsid w:val="00602AF9"/>
    <w:rsid w:val="006030F3"/>
    <w:rsid w:val="00603110"/>
    <w:rsid w:val="00603908"/>
    <w:rsid w:val="00604DA1"/>
    <w:rsid w:val="006064A9"/>
    <w:rsid w:val="00606558"/>
    <w:rsid w:val="00606B30"/>
    <w:rsid w:val="00607A22"/>
    <w:rsid w:val="0061039B"/>
    <w:rsid w:val="006107D1"/>
    <w:rsid w:val="00611C1B"/>
    <w:rsid w:val="00613B47"/>
    <w:rsid w:val="00614311"/>
    <w:rsid w:val="006148F1"/>
    <w:rsid w:val="00615525"/>
    <w:rsid w:val="00615DD1"/>
    <w:rsid w:val="006164BF"/>
    <w:rsid w:val="00617939"/>
    <w:rsid w:val="00617CA5"/>
    <w:rsid w:val="00621D48"/>
    <w:rsid w:val="00622363"/>
    <w:rsid w:val="006239D6"/>
    <w:rsid w:val="006243D0"/>
    <w:rsid w:val="00626978"/>
    <w:rsid w:val="00626B15"/>
    <w:rsid w:val="00626D8E"/>
    <w:rsid w:val="00631AEE"/>
    <w:rsid w:val="006329BB"/>
    <w:rsid w:val="0063378E"/>
    <w:rsid w:val="00635090"/>
    <w:rsid w:val="0063596A"/>
    <w:rsid w:val="00636438"/>
    <w:rsid w:val="006366EB"/>
    <w:rsid w:val="00636F77"/>
    <w:rsid w:val="00640031"/>
    <w:rsid w:val="00641D95"/>
    <w:rsid w:val="00642D0F"/>
    <w:rsid w:val="00644D60"/>
    <w:rsid w:val="00645612"/>
    <w:rsid w:val="00645CF2"/>
    <w:rsid w:val="00646B2C"/>
    <w:rsid w:val="0064703D"/>
    <w:rsid w:val="00647921"/>
    <w:rsid w:val="00647C3B"/>
    <w:rsid w:val="00647D46"/>
    <w:rsid w:val="00650BF8"/>
    <w:rsid w:val="0065154F"/>
    <w:rsid w:val="00652696"/>
    <w:rsid w:val="006537A4"/>
    <w:rsid w:val="006545E4"/>
    <w:rsid w:val="00654A68"/>
    <w:rsid w:val="00655185"/>
    <w:rsid w:val="00655E17"/>
    <w:rsid w:val="00656EA8"/>
    <w:rsid w:val="0065757D"/>
    <w:rsid w:val="00657D87"/>
    <w:rsid w:val="00660DCD"/>
    <w:rsid w:val="006633B1"/>
    <w:rsid w:val="00664ED7"/>
    <w:rsid w:val="00666286"/>
    <w:rsid w:val="00666422"/>
    <w:rsid w:val="00670FAB"/>
    <w:rsid w:val="00672B0E"/>
    <w:rsid w:val="00672CA7"/>
    <w:rsid w:val="006736AE"/>
    <w:rsid w:val="00674144"/>
    <w:rsid w:val="006746D6"/>
    <w:rsid w:val="00674B39"/>
    <w:rsid w:val="0067501E"/>
    <w:rsid w:val="0067724C"/>
    <w:rsid w:val="006773DF"/>
    <w:rsid w:val="006821A1"/>
    <w:rsid w:val="00682DA0"/>
    <w:rsid w:val="00683322"/>
    <w:rsid w:val="006833A1"/>
    <w:rsid w:val="00683FDC"/>
    <w:rsid w:val="00685185"/>
    <w:rsid w:val="00686267"/>
    <w:rsid w:val="00686F0C"/>
    <w:rsid w:val="00687B07"/>
    <w:rsid w:val="00687CDB"/>
    <w:rsid w:val="00691DB7"/>
    <w:rsid w:val="0069279C"/>
    <w:rsid w:val="00692A9D"/>
    <w:rsid w:val="0069429B"/>
    <w:rsid w:val="006947A0"/>
    <w:rsid w:val="0069597F"/>
    <w:rsid w:val="006969FD"/>
    <w:rsid w:val="00697087"/>
    <w:rsid w:val="00697353"/>
    <w:rsid w:val="006A05FE"/>
    <w:rsid w:val="006A1900"/>
    <w:rsid w:val="006A1B22"/>
    <w:rsid w:val="006A37D5"/>
    <w:rsid w:val="006A6270"/>
    <w:rsid w:val="006A64CD"/>
    <w:rsid w:val="006A67F6"/>
    <w:rsid w:val="006A680E"/>
    <w:rsid w:val="006A73AF"/>
    <w:rsid w:val="006B023D"/>
    <w:rsid w:val="006B02FE"/>
    <w:rsid w:val="006B1121"/>
    <w:rsid w:val="006B1557"/>
    <w:rsid w:val="006B2286"/>
    <w:rsid w:val="006B2B21"/>
    <w:rsid w:val="006B3446"/>
    <w:rsid w:val="006B388D"/>
    <w:rsid w:val="006B58F7"/>
    <w:rsid w:val="006B608F"/>
    <w:rsid w:val="006B6D21"/>
    <w:rsid w:val="006B6E59"/>
    <w:rsid w:val="006B7F98"/>
    <w:rsid w:val="006C0257"/>
    <w:rsid w:val="006C089B"/>
    <w:rsid w:val="006C19C7"/>
    <w:rsid w:val="006C3015"/>
    <w:rsid w:val="006C32FE"/>
    <w:rsid w:val="006C4AFE"/>
    <w:rsid w:val="006C5E9B"/>
    <w:rsid w:val="006C66B3"/>
    <w:rsid w:val="006C6A7B"/>
    <w:rsid w:val="006C6BE1"/>
    <w:rsid w:val="006C6D9D"/>
    <w:rsid w:val="006C78A9"/>
    <w:rsid w:val="006D056E"/>
    <w:rsid w:val="006D157E"/>
    <w:rsid w:val="006D20DB"/>
    <w:rsid w:val="006D213D"/>
    <w:rsid w:val="006D2679"/>
    <w:rsid w:val="006D3432"/>
    <w:rsid w:val="006D439A"/>
    <w:rsid w:val="006D586C"/>
    <w:rsid w:val="006D5AE4"/>
    <w:rsid w:val="006D766C"/>
    <w:rsid w:val="006D789C"/>
    <w:rsid w:val="006E02D1"/>
    <w:rsid w:val="006E22B3"/>
    <w:rsid w:val="006E2BC5"/>
    <w:rsid w:val="006E3654"/>
    <w:rsid w:val="006E5371"/>
    <w:rsid w:val="006E5759"/>
    <w:rsid w:val="006E6659"/>
    <w:rsid w:val="006E675B"/>
    <w:rsid w:val="006E7C18"/>
    <w:rsid w:val="006F1723"/>
    <w:rsid w:val="006F278C"/>
    <w:rsid w:val="006F2E56"/>
    <w:rsid w:val="006F3E2E"/>
    <w:rsid w:val="006F6F87"/>
    <w:rsid w:val="006F711E"/>
    <w:rsid w:val="006F7AA5"/>
    <w:rsid w:val="007008AA"/>
    <w:rsid w:val="00700D35"/>
    <w:rsid w:val="00701EEE"/>
    <w:rsid w:val="0070247B"/>
    <w:rsid w:val="007030C8"/>
    <w:rsid w:val="00703C97"/>
    <w:rsid w:val="00704FD8"/>
    <w:rsid w:val="00710685"/>
    <w:rsid w:val="007116A5"/>
    <w:rsid w:val="00711709"/>
    <w:rsid w:val="007123DF"/>
    <w:rsid w:val="007123ED"/>
    <w:rsid w:val="00713E53"/>
    <w:rsid w:val="0071401A"/>
    <w:rsid w:val="00715342"/>
    <w:rsid w:val="0071585E"/>
    <w:rsid w:val="00715C19"/>
    <w:rsid w:val="00716B65"/>
    <w:rsid w:val="00717380"/>
    <w:rsid w:val="00717F93"/>
    <w:rsid w:val="0072027B"/>
    <w:rsid w:val="00720322"/>
    <w:rsid w:val="00721365"/>
    <w:rsid w:val="00721ED5"/>
    <w:rsid w:val="00722B70"/>
    <w:rsid w:val="00723783"/>
    <w:rsid w:val="00724B40"/>
    <w:rsid w:val="00724BE7"/>
    <w:rsid w:val="00725458"/>
    <w:rsid w:val="00725B82"/>
    <w:rsid w:val="00725EF8"/>
    <w:rsid w:val="0072693E"/>
    <w:rsid w:val="00726C7B"/>
    <w:rsid w:val="0072730E"/>
    <w:rsid w:val="00730FC0"/>
    <w:rsid w:val="0073116E"/>
    <w:rsid w:val="00731F61"/>
    <w:rsid w:val="00732A3E"/>
    <w:rsid w:val="007335EA"/>
    <w:rsid w:val="007340A4"/>
    <w:rsid w:val="007354A7"/>
    <w:rsid w:val="00735D95"/>
    <w:rsid w:val="00735F11"/>
    <w:rsid w:val="00737AC9"/>
    <w:rsid w:val="00737CC8"/>
    <w:rsid w:val="00737DE6"/>
    <w:rsid w:val="007406AC"/>
    <w:rsid w:val="00742C69"/>
    <w:rsid w:val="0074398C"/>
    <w:rsid w:val="00743F30"/>
    <w:rsid w:val="00744C6F"/>
    <w:rsid w:val="0074574B"/>
    <w:rsid w:val="00745DA6"/>
    <w:rsid w:val="0074685C"/>
    <w:rsid w:val="00746878"/>
    <w:rsid w:val="00750927"/>
    <w:rsid w:val="00750B6E"/>
    <w:rsid w:val="007511E6"/>
    <w:rsid w:val="00752383"/>
    <w:rsid w:val="007533B5"/>
    <w:rsid w:val="0075373A"/>
    <w:rsid w:val="007542C0"/>
    <w:rsid w:val="00754562"/>
    <w:rsid w:val="00754AC7"/>
    <w:rsid w:val="0075674E"/>
    <w:rsid w:val="007568C4"/>
    <w:rsid w:val="00756B9B"/>
    <w:rsid w:val="00760DB7"/>
    <w:rsid w:val="00761351"/>
    <w:rsid w:val="00761A7C"/>
    <w:rsid w:val="00763CCE"/>
    <w:rsid w:val="00764082"/>
    <w:rsid w:val="00764CD3"/>
    <w:rsid w:val="00766AC1"/>
    <w:rsid w:val="00766B94"/>
    <w:rsid w:val="00766D54"/>
    <w:rsid w:val="00767D37"/>
    <w:rsid w:val="007718D8"/>
    <w:rsid w:val="00771AB1"/>
    <w:rsid w:val="00772D0C"/>
    <w:rsid w:val="0077363B"/>
    <w:rsid w:val="00775577"/>
    <w:rsid w:val="0077609C"/>
    <w:rsid w:val="00777F71"/>
    <w:rsid w:val="00781924"/>
    <w:rsid w:val="007827A4"/>
    <w:rsid w:val="00782B4F"/>
    <w:rsid w:val="00785691"/>
    <w:rsid w:val="00785765"/>
    <w:rsid w:val="007868C4"/>
    <w:rsid w:val="00787BBF"/>
    <w:rsid w:val="00790C95"/>
    <w:rsid w:val="007922F9"/>
    <w:rsid w:val="007934E1"/>
    <w:rsid w:val="007947B2"/>
    <w:rsid w:val="00794DD9"/>
    <w:rsid w:val="00794F87"/>
    <w:rsid w:val="00795077"/>
    <w:rsid w:val="00795D12"/>
    <w:rsid w:val="00796707"/>
    <w:rsid w:val="00796DB3"/>
    <w:rsid w:val="00796EF5"/>
    <w:rsid w:val="00797788"/>
    <w:rsid w:val="007A0ADB"/>
    <w:rsid w:val="007A105C"/>
    <w:rsid w:val="007A12B8"/>
    <w:rsid w:val="007A18DC"/>
    <w:rsid w:val="007A1B07"/>
    <w:rsid w:val="007A34A4"/>
    <w:rsid w:val="007A425B"/>
    <w:rsid w:val="007A4311"/>
    <w:rsid w:val="007A65F6"/>
    <w:rsid w:val="007A6EFE"/>
    <w:rsid w:val="007A7191"/>
    <w:rsid w:val="007A75F2"/>
    <w:rsid w:val="007B2F3A"/>
    <w:rsid w:val="007B3113"/>
    <w:rsid w:val="007B32F9"/>
    <w:rsid w:val="007B405F"/>
    <w:rsid w:val="007B47C1"/>
    <w:rsid w:val="007B688B"/>
    <w:rsid w:val="007B70B9"/>
    <w:rsid w:val="007C17B1"/>
    <w:rsid w:val="007C33AB"/>
    <w:rsid w:val="007C4CA1"/>
    <w:rsid w:val="007C5B8B"/>
    <w:rsid w:val="007C7383"/>
    <w:rsid w:val="007C7ACE"/>
    <w:rsid w:val="007D0D4E"/>
    <w:rsid w:val="007D1361"/>
    <w:rsid w:val="007D292F"/>
    <w:rsid w:val="007D53E9"/>
    <w:rsid w:val="007D5C15"/>
    <w:rsid w:val="007D64F0"/>
    <w:rsid w:val="007D6BAE"/>
    <w:rsid w:val="007E07E3"/>
    <w:rsid w:val="007E0C22"/>
    <w:rsid w:val="007E18F1"/>
    <w:rsid w:val="007E1D02"/>
    <w:rsid w:val="007E237B"/>
    <w:rsid w:val="007E2827"/>
    <w:rsid w:val="007E295D"/>
    <w:rsid w:val="007E3EC0"/>
    <w:rsid w:val="007E75A0"/>
    <w:rsid w:val="007F012E"/>
    <w:rsid w:val="007F07A4"/>
    <w:rsid w:val="007F1F4C"/>
    <w:rsid w:val="007F2234"/>
    <w:rsid w:val="007F2C92"/>
    <w:rsid w:val="007F3D9D"/>
    <w:rsid w:val="007F407B"/>
    <w:rsid w:val="007F7BD6"/>
    <w:rsid w:val="008008E8"/>
    <w:rsid w:val="008012F5"/>
    <w:rsid w:val="00801BF7"/>
    <w:rsid w:val="00801C04"/>
    <w:rsid w:val="00803770"/>
    <w:rsid w:val="008059F8"/>
    <w:rsid w:val="008060A3"/>
    <w:rsid w:val="00806500"/>
    <w:rsid w:val="00807071"/>
    <w:rsid w:val="00807A76"/>
    <w:rsid w:val="00807E87"/>
    <w:rsid w:val="008103B6"/>
    <w:rsid w:val="00810EA1"/>
    <w:rsid w:val="008115B3"/>
    <w:rsid w:val="00812047"/>
    <w:rsid w:val="008123B4"/>
    <w:rsid w:val="00812C37"/>
    <w:rsid w:val="008136F3"/>
    <w:rsid w:val="00814945"/>
    <w:rsid w:val="00814A09"/>
    <w:rsid w:val="00815C6A"/>
    <w:rsid w:val="00815E28"/>
    <w:rsid w:val="00816F16"/>
    <w:rsid w:val="008175ED"/>
    <w:rsid w:val="008208C2"/>
    <w:rsid w:val="0082260D"/>
    <w:rsid w:val="008231CE"/>
    <w:rsid w:val="00823A79"/>
    <w:rsid w:val="00824860"/>
    <w:rsid w:val="00825250"/>
    <w:rsid w:val="00826B3C"/>
    <w:rsid w:val="00831B60"/>
    <w:rsid w:val="008326B5"/>
    <w:rsid w:val="008332C9"/>
    <w:rsid w:val="0083443E"/>
    <w:rsid w:val="0083617E"/>
    <w:rsid w:val="008413BE"/>
    <w:rsid w:val="008421B5"/>
    <w:rsid w:val="008428EA"/>
    <w:rsid w:val="00842C97"/>
    <w:rsid w:val="00843F6D"/>
    <w:rsid w:val="00844778"/>
    <w:rsid w:val="00844A99"/>
    <w:rsid w:val="00845479"/>
    <w:rsid w:val="0084597E"/>
    <w:rsid w:val="00855C35"/>
    <w:rsid w:val="00856509"/>
    <w:rsid w:val="0085687D"/>
    <w:rsid w:val="0085796C"/>
    <w:rsid w:val="00857EA4"/>
    <w:rsid w:val="008618FB"/>
    <w:rsid w:val="00863080"/>
    <w:rsid w:val="00863A36"/>
    <w:rsid w:val="00863FFF"/>
    <w:rsid w:val="00864E91"/>
    <w:rsid w:val="00865D82"/>
    <w:rsid w:val="008663DA"/>
    <w:rsid w:val="00870E31"/>
    <w:rsid w:val="00873EA2"/>
    <w:rsid w:val="0087455B"/>
    <w:rsid w:val="00875038"/>
    <w:rsid w:val="00876C25"/>
    <w:rsid w:val="00876CC4"/>
    <w:rsid w:val="0088009D"/>
    <w:rsid w:val="00881A88"/>
    <w:rsid w:val="00881CE1"/>
    <w:rsid w:val="008839AB"/>
    <w:rsid w:val="00884AD1"/>
    <w:rsid w:val="00884EF2"/>
    <w:rsid w:val="0088526E"/>
    <w:rsid w:val="00886340"/>
    <w:rsid w:val="00886594"/>
    <w:rsid w:val="00890925"/>
    <w:rsid w:val="00890E7B"/>
    <w:rsid w:val="008915FB"/>
    <w:rsid w:val="00891C48"/>
    <w:rsid w:val="00892052"/>
    <w:rsid w:val="0089277F"/>
    <w:rsid w:val="00893054"/>
    <w:rsid w:val="0089388C"/>
    <w:rsid w:val="0089433E"/>
    <w:rsid w:val="00897DA9"/>
    <w:rsid w:val="008A08F0"/>
    <w:rsid w:val="008A0B99"/>
    <w:rsid w:val="008A176D"/>
    <w:rsid w:val="008A3052"/>
    <w:rsid w:val="008A344B"/>
    <w:rsid w:val="008A36B3"/>
    <w:rsid w:val="008A386F"/>
    <w:rsid w:val="008A458E"/>
    <w:rsid w:val="008A4D8F"/>
    <w:rsid w:val="008B1B74"/>
    <w:rsid w:val="008B2F27"/>
    <w:rsid w:val="008B3C2F"/>
    <w:rsid w:val="008B423A"/>
    <w:rsid w:val="008B4717"/>
    <w:rsid w:val="008B79BF"/>
    <w:rsid w:val="008C1CAC"/>
    <w:rsid w:val="008C285B"/>
    <w:rsid w:val="008C2C54"/>
    <w:rsid w:val="008C35E3"/>
    <w:rsid w:val="008C3F99"/>
    <w:rsid w:val="008C45C4"/>
    <w:rsid w:val="008C5EE8"/>
    <w:rsid w:val="008C6390"/>
    <w:rsid w:val="008C6B20"/>
    <w:rsid w:val="008C751F"/>
    <w:rsid w:val="008C75A1"/>
    <w:rsid w:val="008D21BD"/>
    <w:rsid w:val="008D2730"/>
    <w:rsid w:val="008D2BDD"/>
    <w:rsid w:val="008D40BE"/>
    <w:rsid w:val="008D4754"/>
    <w:rsid w:val="008D4A24"/>
    <w:rsid w:val="008D4D9E"/>
    <w:rsid w:val="008D69EF"/>
    <w:rsid w:val="008D6FEE"/>
    <w:rsid w:val="008E0322"/>
    <w:rsid w:val="008E055B"/>
    <w:rsid w:val="008E058F"/>
    <w:rsid w:val="008E05DA"/>
    <w:rsid w:val="008E062C"/>
    <w:rsid w:val="008E09EA"/>
    <w:rsid w:val="008E0CBE"/>
    <w:rsid w:val="008E11BA"/>
    <w:rsid w:val="008E218F"/>
    <w:rsid w:val="008E24DF"/>
    <w:rsid w:val="008E2573"/>
    <w:rsid w:val="008E32D4"/>
    <w:rsid w:val="008E3D78"/>
    <w:rsid w:val="008E5CAF"/>
    <w:rsid w:val="008E707F"/>
    <w:rsid w:val="008E7369"/>
    <w:rsid w:val="008E73A0"/>
    <w:rsid w:val="008F0382"/>
    <w:rsid w:val="008F0F9C"/>
    <w:rsid w:val="008F15CF"/>
    <w:rsid w:val="008F2A60"/>
    <w:rsid w:val="008F49A1"/>
    <w:rsid w:val="008F54A1"/>
    <w:rsid w:val="008F6064"/>
    <w:rsid w:val="008F78E8"/>
    <w:rsid w:val="008F792E"/>
    <w:rsid w:val="008F7B30"/>
    <w:rsid w:val="00900BF7"/>
    <w:rsid w:val="00901A09"/>
    <w:rsid w:val="009026D8"/>
    <w:rsid w:val="00902859"/>
    <w:rsid w:val="00903281"/>
    <w:rsid w:val="00903996"/>
    <w:rsid w:val="00904847"/>
    <w:rsid w:val="009055FC"/>
    <w:rsid w:val="00905692"/>
    <w:rsid w:val="00907AA6"/>
    <w:rsid w:val="00910275"/>
    <w:rsid w:val="00910CD1"/>
    <w:rsid w:val="00912AE1"/>
    <w:rsid w:val="00912F9A"/>
    <w:rsid w:val="00913393"/>
    <w:rsid w:val="00915033"/>
    <w:rsid w:val="00915B55"/>
    <w:rsid w:val="009169A4"/>
    <w:rsid w:val="00917C47"/>
    <w:rsid w:val="009205D8"/>
    <w:rsid w:val="00920B25"/>
    <w:rsid w:val="009218FE"/>
    <w:rsid w:val="00923187"/>
    <w:rsid w:val="00924180"/>
    <w:rsid w:val="00925777"/>
    <w:rsid w:val="00925D81"/>
    <w:rsid w:val="0092659E"/>
    <w:rsid w:val="0092695F"/>
    <w:rsid w:val="009278D2"/>
    <w:rsid w:val="00930D43"/>
    <w:rsid w:val="009317CE"/>
    <w:rsid w:val="00931F5D"/>
    <w:rsid w:val="00932D44"/>
    <w:rsid w:val="009337B8"/>
    <w:rsid w:val="009345FC"/>
    <w:rsid w:val="00934C62"/>
    <w:rsid w:val="00936DE6"/>
    <w:rsid w:val="00937B06"/>
    <w:rsid w:val="00937D9F"/>
    <w:rsid w:val="009411B9"/>
    <w:rsid w:val="009420AD"/>
    <w:rsid w:val="00942812"/>
    <w:rsid w:val="009443AB"/>
    <w:rsid w:val="00944E7A"/>
    <w:rsid w:val="009466FE"/>
    <w:rsid w:val="009468E4"/>
    <w:rsid w:val="00946A55"/>
    <w:rsid w:val="0095018B"/>
    <w:rsid w:val="00950D8B"/>
    <w:rsid w:val="00952BCD"/>
    <w:rsid w:val="00953421"/>
    <w:rsid w:val="009548E3"/>
    <w:rsid w:val="00954C34"/>
    <w:rsid w:val="00954DA3"/>
    <w:rsid w:val="00956D39"/>
    <w:rsid w:val="0095752F"/>
    <w:rsid w:val="00957FCE"/>
    <w:rsid w:val="0095DFFF"/>
    <w:rsid w:val="009609F1"/>
    <w:rsid w:val="00961A52"/>
    <w:rsid w:val="00963353"/>
    <w:rsid w:val="00963582"/>
    <w:rsid w:val="00966D32"/>
    <w:rsid w:val="00966D7E"/>
    <w:rsid w:val="00967DE4"/>
    <w:rsid w:val="00970EE1"/>
    <w:rsid w:val="00971A14"/>
    <w:rsid w:val="00971B03"/>
    <w:rsid w:val="00972159"/>
    <w:rsid w:val="009721D2"/>
    <w:rsid w:val="00972E26"/>
    <w:rsid w:val="009744AA"/>
    <w:rsid w:val="00974750"/>
    <w:rsid w:val="00974F1D"/>
    <w:rsid w:val="0097562D"/>
    <w:rsid w:val="009762B6"/>
    <w:rsid w:val="00976361"/>
    <w:rsid w:val="00977A2E"/>
    <w:rsid w:val="00980293"/>
    <w:rsid w:val="0098059E"/>
    <w:rsid w:val="00980774"/>
    <w:rsid w:val="00980B8A"/>
    <w:rsid w:val="00980FB6"/>
    <w:rsid w:val="00982671"/>
    <w:rsid w:val="00984657"/>
    <w:rsid w:val="0098567B"/>
    <w:rsid w:val="00985DAE"/>
    <w:rsid w:val="00986499"/>
    <w:rsid w:val="00986788"/>
    <w:rsid w:val="009904D2"/>
    <w:rsid w:val="00990FD1"/>
    <w:rsid w:val="00991405"/>
    <w:rsid w:val="00993AFB"/>
    <w:rsid w:val="0099420E"/>
    <w:rsid w:val="0099470F"/>
    <w:rsid w:val="00994E66"/>
    <w:rsid w:val="009964CD"/>
    <w:rsid w:val="009969E2"/>
    <w:rsid w:val="009A1497"/>
    <w:rsid w:val="009A2B05"/>
    <w:rsid w:val="009A2D49"/>
    <w:rsid w:val="009A34DD"/>
    <w:rsid w:val="009A3A2D"/>
    <w:rsid w:val="009A43A0"/>
    <w:rsid w:val="009A4662"/>
    <w:rsid w:val="009A564C"/>
    <w:rsid w:val="009A72AB"/>
    <w:rsid w:val="009B0032"/>
    <w:rsid w:val="009B214B"/>
    <w:rsid w:val="009B2441"/>
    <w:rsid w:val="009B2544"/>
    <w:rsid w:val="009B2798"/>
    <w:rsid w:val="009B2D7A"/>
    <w:rsid w:val="009B4432"/>
    <w:rsid w:val="009B5108"/>
    <w:rsid w:val="009B5829"/>
    <w:rsid w:val="009B584E"/>
    <w:rsid w:val="009B604C"/>
    <w:rsid w:val="009B6896"/>
    <w:rsid w:val="009C0965"/>
    <w:rsid w:val="009C1FC1"/>
    <w:rsid w:val="009C4468"/>
    <w:rsid w:val="009C6F4B"/>
    <w:rsid w:val="009D09C9"/>
    <w:rsid w:val="009D1067"/>
    <w:rsid w:val="009D19B3"/>
    <w:rsid w:val="009D1F38"/>
    <w:rsid w:val="009D41DA"/>
    <w:rsid w:val="009D4237"/>
    <w:rsid w:val="009D5747"/>
    <w:rsid w:val="009D5B33"/>
    <w:rsid w:val="009D6B6C"/>
    <w:rsid w:val="009D7E3E"/>
    <w:rsid w:val="009E0A17"/>
    <w:rsid w:val="009E1533"/>
    <w:rsid w:val="009E3275"/>
    <w:rsid w:val="009E342B"/>
    <w:rsid w:val="009E3938"/>
    <w:rsid w:val="009E3DD3"/>
    <w:rsid w:val="009E4835"/>
    <w:rsid w:val="009E4923"/>
    <w:rsid w:val="009E51F2"/>
    <w:rsid w:val="009E70A4"/>
    <w:rsid w:val="009E7D8A"/>
    <w:rsid w:val="009F227C"/>
    <w:rsid w:val="009F2ED8"/>
    <w:rsid w:val="009F32F8"/>
    <w:rsid w:val="009F41A7"/>
    <w:rsid w:val="009F4C19"/>
    <w:rsid w:val="009F688C"/>
    <w:rsid w:val="009F7410"/>
    <w:rsid w:val="009F7D71"/>
    <w:rsid w:val="00A00C6F"/>
    <w:rsid w:val="00A01F0B"/>
    <w:rsid w:val="00A01F46"/>
    <w:rsid w:val="00A0246B"/>
    <w:rsid w:val="00A05D82"/>
    <w:rsid w:val="00A06907"/>
    <w:rsid w:val="00A111BD"/>
    <w:rsid w:val="00A120D2"/>
    <w:rsid w:val="00A1475A"/>
    <w:rsid w:val="00A15233"/>
    <w:rsid w:val="00A154CD"/>
    <w:rsid w:val="00A1626F"/>
    <w:rsid w:val="00A16F1F"/>
    <w:rsid w:val="00A219B7"/>
    <w:rsid w:val="00A23A1B"/>
    <w:rsid w:val="00A23F4D"/>
    <w:rsid w:val="00A24123"/>
    <w:rsid w:val="00A245E8"/>
    <w:rsid w:val="00A24BF1"/>
    <w:rsid w:val="00A25737"/>
    <w:rsid w:val="00A26B4F"/>
    <w:rsid w:val="00A26C39"/>
    <w:rsid w:val="00A307BD"/>
    <w:rsid w:val="00A30C57"/>
    <w:rsid w:val="00A31FB2"/>
    <w:rsid w:val="00A32504"/>
    <w:rsid w:val="00A32835"/>
    <w:rsid w:val="00A34273"/>
    <w:rsid w:val="00A34D41"/>
    <w:rsid w:val="00A3572C"/>
    <w:rsid w:val="00A37732"/>
    <w:rsid w:val="00A3788F"/>
    <w:rsid w:val="00A3791C"/>
    <w:rsid w:val="00A37D8B"/>
    <w:rsid w:val="00A404FB"/>
    <w:rsid w:val="00A40B2E"/>
    <w:rsid w:val="00A40C7F"/>
    <w:rsid w:val="00A41729"/>
    <w:rsid w:val="00A436DA"/>
    <w:rsid w:val="00A43AC3"/>
    <w:rsid w:val="00A451C0"/>
    <w:rsid w:val="00A46FC0"/>
    <w:rsid w:val="00A517C7"/>
    <w:rsid w:val="00A51A92"/>
    <w:rsid w:val="00A523BA"/>
    <w:rsid w:val="00A52A7C"/>
    <w:rsid w:val="00A52F2D"/>
    <w:rsid w:val="00A535B6"/>
    <w:rsid w:val="00A5399A"/>
    <w:rsid w:val="00A53E47"/>
    <w:rsid w:val="00A5535C"/>
    <w:rsid w:val="00A5539F"/>
    <w:rsid w:val="00A56131"/>
    <w:rsid w:val="00A573FE"/>
    <w:rsid w:val="00A620C6"/>
    <w:rsid w:val="00A62CEA"/>
    <w:rsid w:val="00A63443"/>
    <w:rsid w:val="00A64236"/>
    <w:rsid w:val="00A654AA"/>
    <w:rsid w:val="00A66DD1"/>
    <w:rsid w:val="00A66F95"/>
    <w:rsid w:val="00A714C6"/>
    <w:rsid w:val="00A716D3"/>
    <w:rsid w:val="00A71A5C"/>
    <w:rsid w:val="00A71D6C"/>
    <w:rsid w:val="00A71DC3"/>
    <w:rsid w:val="00A73603"/>
    <w:rsid w:val="00A736DF"/>
    <w:rsid w:val="00A743EA"/>
    <w:rsid w:val="00A77250"/>
    <w:rsid w:val="00A77E4A"/>
    <w:rsid w:val="00A80DDA"/>
    <w:rsid w:val="00A816B0"/>
    <w:rsid w:val="00A81A4A"/>
    <w:rsid w:val="00A82D58"/>
    <w:rsid w:val="00A82DFB"/>
    <w:rsid w:val="00A860BB"/>
    <w:rsid w:val="00A86BA3"/>
    <w:rsid w:val="00A90C3B"/>
    <w:rsid w:val="00A93C2B"/>
    <w:rsid w:val="00A9515C"/>
    <w:rsid w:val="00A95316"/>
    <w:rsid w:val="00A957EF"/>
    <w:rsid w:val="00A95F3E"/>
    <w:rsid w:val="00A961F3"/>
    <w:rsid w:val="00A9649F"/>
    <w:rsid w:val="00AA0747"/>
    <w:rsid w:val="00AA0B8A"/>
    <w:rsid w:val="00AA16B1"/>
    <w:rsid w:val="00AA2EEE"/>
    <w:rsid w:val="00AA3006"/>
    <w:rsid w:val="00AA5B59"/>
    <w:rsid w:val="00AA64E4"/>
    <w:rsid w:val="00AA7426"/>
    <w:rsid w:val="00AB0291"/>
    <w:rsid w:val="00AB0BD9"/>
    <w:rsid w:val="00AB2179"/>
    <w:rsid w:val="00AB2E71"/>
    <w:rsid w:val="00AB3AD9"/>
    <w:rsid w:val="00AB3CA5"/>
    <w:rsid w:val="00AB40EC"/>
    <w:rsid w:val="00AB575A"/>
    <w:rsid w:val="00AB657D"/>
    <w:rsid w:val="00AB6D6B"/>
    <w:rsid w:val="00AB7074"/>
    <w:rsid w:val="00AB7C5B"/>
    <w:rsid w:val="00AB7C68"/>
    <w:rsid w:val="00AC0239"/>
    <w:rsid w:val="00AC036E"/>
    <w:rsid w:val="00AC0DFB"/>
    <w:rsid w:val="00AC1395"/>
    <w:rsid w:val="00AC1FF8"/>
    <w:rsid w:val="00AC23F7"/>
    <w:rsid w:val="00AC2551"/>
    <w:rsid w:val="00AC33BB"/>
    <w:rsid w:val="00AC401F"/>
    <w:rsid w:val="00AC40F9"/>
    <w:rsid w:val="00AC4DFA"/>
    <w:rsid w:val="00AC54F1"/>
    <w:rsid w:val="00AC5628"/>
    <w:rsid w:val="00AC5E56"/>
    <w:rsid w:val="00AC6901"/>
    <w:rsid w:val="00AC7D4B"/>
    <w:rsid w:val="00AD0D9C"/>
    <w:rsid w:val="00AD1416"/>
    <w:rsid w:val="00AD19C5"/>
    <w:rsid w:val="00AD2285"/>
    <w:rsid w:val="00AD3368"/>
    <w:rsid w:val="00AD3A75"/>
    <w:rsid w:val="00AD4572"/>
    <w:rsid w:val="00AD5F36"/>
    <w:rsid w:val="00AD6761"/>
    <w:rsid w:val="00AD73FF"/>
    <w:rsid w:val="00AD75C6"/>
    <w:rsid w:val="00AE1B88"/>
    <w:rsid w:val="00AE1D05"/>
    <w:rsid w:val="00AE2445"/>
    <w:rsid w:val="00AE2B6D"/>
    <w:rsid w:val="00AE4664"/>
    <w:rsid w:val="00AE4ACC"/>
    <w:rsid w:val="00AE5387"/>
    <w:rsid w:val="00AE56B0"/>
    <w:rsid w:val="00AE797C"/>
    <w:rsid w:val="00AE7FD4"/>
    <w:rsid w:val="00AF05FF"/>
    <w:rsid w:val="00AF3539"/>
    <w:rsid w:val="00AF3DA2"/>
    <w:rsid w:val="00AF436C"/>
    <w:rsid w:val="00AF68BF"/>
    <w:rsid w:val="00AF6A11"/>
    <w:rsid w:val="00AF6CDB"/>
    <w:rsid w:val="00AF72A2"/>
    <w:rsid w:val="00B04029"/>
    <w:rsid w:val="00B0465F"/>
    <w:rsid w:val="00B05543"/>
    <w:rsid w:val="00B05558"/>
    <w:rsid w:val="00B06647"/>
    <w:rsid w:val="00B06A88"/>
    <w:rsid w:val="00B071F2"/>
    <w:rsid w:val="00B10A3A"/>
    <w:rsid w:val="00B10F6C"/>
    <w:rsid w:val="00B1244F"/>
    <w:rsid w:val="00B12F3C"/>
    <w:rsid w:val="00B13551"/>
    <w:rsid w:val="00B13DDA"/>
    <w:rsid w:val="00B147C0"/>
    <w:rsid w:val="00B154FF"/>
    <w:rsid w:val="00B15830"/>
    <w:rsid w:val="00B212A2"/>
    <w:rsid w:val="00B218F4"/>
    <w:rsid w:val="00B2197C"/>
    <w:rsid w:val="00B219C4"/>
    <w:rsid w:val="00B221F1"/>
    <w:rsid w:val="00B254FF"/>
    <w:rsid w:val="00B26BEA"/>
    <w:rsid w:val="00B3048A"/>
    <w:rsid w:val="00B317FF"/>
    <w:rsid w:val="00B32F97"/>
    <w:rsid w:val="00B340D4"/>
    <w:rsid w:val="00B34330"/>
    <w:rsid w:val="00B343AD"/>
    <w:rsid w:val="00B3519A"/>
    <w:rsid w:val="00B35200"/>
    <w:rsid w:val="00B35B12"/>
    <w:rsid w:val="00B363B4"/>
    <w:rsid w:val="00B3669B"/>
    <w:rsid w:val="00B367C4"/>
    <w:rsid w:val="00B4213A"/>
    <w:rsid w:val="00B42F5F"/>
    <w:rsid w:val="00B43085"/>
    <w:rsid w:val="00B455DE"/>
    <w:rsid w:val="00B45664"/>
    <w:rsid w:val="00B50733"/>
    <w:rsid w:val="00B51434"/>
    <w:rsid w:val="00B514CB"/>
    <w:rsid w:val="00B51918"/>
    <w:rsid w:val="00B51A17"/>
    <w:rsid w:val="00B5279A"/>
    <w:rsid w:val="00B55D0A"/>
    <w:rsid w:val="00B56A1F"/>
    <w:rsid w:val="00B56DD7"/>
    <w:rsid w:val="00B57B3C"/>
    <w:rsid w:val="00B57E36"/>
    <w:rsid w:val="00B60047"/>
    <w:rsid w:val="00B612DF"/>
    <w:rsid w:val="00B619BD"/>
    <w:rsid w:val="00B62145"/>
    <w:rsid w:val="00B62FDB"/>
    <w:rsid w:val="00B63153"/>
    <w:rsid w:val="00B63870"/>
    <w:rsid w:val="00B66AE3"/>
    <w:rsid w:val="00B66BE0"/>
    <w:rsid w:val="00B67BD4"/>
    <w:rsid w:val="00B70F7A"/>
    <w:rsid w:val="00B717B6"/>
    <w:rsid w:val="00B71A41"/>
    <w:rsid w:val="00B720E9"/>
    <w:rsid w:val="00B72EBD"/>
    <w:rsid w:val="00B72F59"/>
    <w:rsid w:val="00B73815"/>
    <w:rsid w:val="00B73FFE"/>
    <w:rsid w:val="00B74071"/>
    <w:rsid w:val="00B749F3"/>
    <w:rsid w:val="00B75C67"/>
    <w:rsid w:val="00B75CF3"/>
    <w:rsid w:val="00B76089"/>
    <w:rsid w:val="00B773BE"/>
    <w:rsid w:val="00B77AB9"/>
    <w:rsid w:val="00B77BD4"/>
    <w:rsid w:val="00B803F9"/>
    <w:rsid w:val="00B81F13"/>
    <w:rsid w:val="00B8272E"/>
    <w:rsid w:val="00B838B3"/>
    <w:rsid w:val="00B85202"/>
    <w:rsid w:val="00B8630A"/>
    <w:rsid w:val="00B863E6"/>
    <w:rsid w:val="00B86747"/>
    <w:rsid w:val="00B87C41"/>
    <w:rsid w:val="00B900CA"/>
    <w:rsid w:val="00B90B4A"/>
    <w:rsid w:val="00B91CEB"/>
    <w:rsid w:val="00B936A6"/>
    <w:rsid w:val="00B94879"/>
    <w:rsid w:val="00B95869"/>
    <w:rsid w:val="00B9614E"/>
    <w:rsid w:val="00B979EC"/>
    <w:rsid w:val="00B97DED"/>
    <w:rsid w:val="00BA0AAB"/>
    <w:rsid w:val="00BA42EA"/>
    <w:rsid w:val="00BA4551"/>
    <w:rsid w:val="00BA4FCD"/>
    <w:rsid w:val="00BA5CE2"/>
    <w:rsid w:val="00BA63F1"/>
    <w:rsid w:val="00BA7967"/>
    <w:rsid w:val="00BA7E10"/>
    <w:rsid w:val="00BB1D99"/>
    <w:rsid w:val="00BB1F8E"/>
    <w:rsid w:val="00BB28C9"/>
    <w:rsid w:val="00BB77C7"/>
    <w:rsid w:val="00BB7F59"/>
    <w:rsid w:val="00BC0B7E"/>
    <w:rsid w:val="00BC0C80"/>
    <w:rsid w:val="00BC0ECD"/>
    <w:rsid w:val="00BC0EF9"/>
    <w:rsid w:val="00BC2672"/>
    <w:rsid w:val="00BC5053"/>
    <w:rsid w:val="00BC515F"/>
    <w:rsid w:val="00BC5950"/>
    <w:rsid w:val="00BC5E12"/>
    <w:rsid w:val="00BC6879"/>
    <w:rsid w:val="00BC7491"/>
    <w:rsid w:val="00BC7A3B"/>
    <w:rsid w:val="00BD05B6"/>
    <w:rsid w:val="00BD07B3"/>
    <w:rsid w:val="00BD0E02"/>
    <w:rsid w:val="00BD3CC5"/>
    <w:rsid w:val="00BD3DC4"/>
    <w:rsid w:val="00BD44A3"/>
    <w:rsid w:val="00BD60C3"/>
    <w:rsid w:val="00BD63D9"/>
    <w:rsid w:val="00BD7017"/>
    <w:rsid w:val="00BD723B"/>
    <w:rsid w:val="00BE11E4"/>
    <w:rsid w:val="00BE13D9"/>
    <w:rsid w:val="00BE28D0"/>
    <w:rsid w:val="00BE2946"/>
    <w:rsid w:val="00BE2BCF"/>
    <w:rsid w:val="00BE3EF6"/>
    <w:rsid w:val="00BE5814"/>
    <w:rsid w:val="00BE5B70"/>
    <w:rsid w:val="00BE6A84"/>
    <w:rsid w:val="00BE785A"/>
    <w:rsid w:val="00BE7A87"/>
    <w:rsid w:val="00BE7AF2"/>
    <w:rsid w:val="00BE7BD8"/>
    <w:rsid w:val="00BF254E"/>
    <w:rsid w:val="00BF26EC"/>
    <w:rsid w:val="00BF34D8"/>
    <w:rsid w:val="00BF35E3"/>
    <w:rsid w:val="00BF4399"/>
    <w:rsid w:val="00BF50EA"/>
    <w:rsid w:val="00BF52C4"/>
    <w:rsid w:val="00BF79D5"/>
    <w:rsid w:val="00BF7DBC"/>
    <w:rsid w:val="00C003DB"/>
    <w:rsid w:val="00C006C6"/>
    <w:rsid w:val="00C00E7F"/>
    <w:rsid w:val="00C01B76"/>
    <w:rsid w:val="00C027A2"/>
    <w:rsid w:val="00C033D4"/>
    <w:rsid w:val="00C03DA0"/>
    <w:rsid w:val="00C04D7A"/>
    <w:rsid w:val="00C04E79"/>
    <w:rsid w:val="00C05C9D"/>
    <w:rsid w:val="00C05EEE"/>
    <w:rsid w:val="00C068EE"/>
    <w:rsid w:val="00C0787B"/>
    <w:rsid w:val="00C07ED3"/>
    <w:rsid w:val="00C104B5"/>
    <w:rsid w:val="00C10E00"/>
    <w:rsid w:val="00C1146C"/>
    <w:rsid w:val="00C11949"/>
    <w:rsid w:val="00C11BC2"/>
    <w:rsid w:val="00C128BE"/>
    <w:rsid w:val="00C129F5"/>
    <w:rsid w:val="00C14788"/>
    <w:rsid w:val="00C16632"/>
    <w:rsid w:val="00C172B6"/>
    <w:rsid w:val="00C21503"/>
    <w:rsid w:val="00C225B8"/>
    <w:rsid w:val="00C231E9"/>
    <w:rsid w:val="00C23A37"/>
    <w:rsid w:val="00C23E41"/>
    <w:rsid w:val="00C24070"/>
    <w:rsid w:val="00C25065"/>
    <w:rsid w:val="00C257D4"/>
    <w:rsid w:val="00C2626A"/>
    <w:rsid w:val="00C31EA7"/>
    <w:rsid w:val="00C34838"/>
    <w:rsid w:val="00C3636C"/>
    <w:rsid w:val="00C36D28"/>
    <w:rsid w:val="00C37405"/>
    <w:rsid w:val="00C37686"/>
    <w:rsid w:val="00C37CCB"/>
    <w:rsid w:val="00C41DA3"/>
    <w:rsid w:val="00C41E5D"/>
    <w:rsid w:val="00C44437"/>
    <w:rsid w:val="00C44ED6"/>
    <w:rsid w:val="00C45C60"/>
    <w:rsid w:val="00C46952"/>
    <w:rsid w:val="00C47980"/>
    <w:rsid w:val="00C504A5"/>
    <w:rsid w:val="00C5157B"/>
    <w:rsid w:val="00C522E9"/>
    <w:rsid w:val="00C55888"/>
    <w:rsid w:val="00C605B2"/>
    <w:rsid w:val="00C61076"/>
    <w:rsid w:val="00C6242C"/>
    <w:rsid w:val="00C62915"/>
    <w:rsid w:val="00C64BEF"/>
    <w:rsid w:val="00C65FB0"/>
    <w:rsid w:val="00C677A1"/>
    <w:rsid w:val="00C67CA0"/>
    <w:rsid w:val="00C7080D"/>
    <w:rsid w:val="00C71B0C"/>
    <w:rsid w:val="00C7257D"/>
    <w:rsid w:val="00C731A9"/>
    <w:rsid w:val="00C73CCD"/>
    <w:rsid w:val="00C7488C"/>
    <w:rsid w:val="00C7633C"/>
    <w:rsid w:val="00C76683"/>
    <w:rsid w:val="00C801C9"/>
    <w:rsid w:val="00C8110B"/>
    <w:rsid w:val="00C81442"/>
    <w:rsid w:val="00C81491"/>
    <w:rsid w:val="00C819BF"/>
    <w:rsid w:val="00C81CE5"/>
    <w:rsid w:val="00C82369"/>
    <w:rsid w:val="00C8347F"/>
    <w:rsid w:val="00C83A1B"/>
    <w:rsid w:val="00C8402D"/>
    <w:rsid w:val="00C84568"/>
    <w:rsid w:val="00C8504D"/>
    <w:rsid w:val="00C86B77"/>
    <w:rsid w:val="00C87057"/>
    <w:rsid w:val="00C9018B"/>
    <w:rsid w:val="00C9074D"/>
    <w:rsid w:val="00C9235F"/>
    <w:rsid w:val="00C923EB"/>
    <w:rsid w:val="00C924BD"/>
    <w:rsid w:val="00C92D90"/>
    <w:rsid w:val="00C94222"/>
    <w:rsid w:val="00C94915"/>
    <w:rsid w:val="00C950EA"/>
    <w:rsid w:val="00C9525F"/>
    <w:rsid w:val="00C9675F"/>
    <w:rsid w:val="00C96A65"/>
    <w:rsid w:val="00C97819"/>
    <w:rsid w:val="00C979D4"/>
    <w:rsid w:val="00C97C8A"/>
    <w:rsid w:val="00CA06D1"/>
    <w:rsid w:val="00CA2383"/>
    <w:rsid w:val="00CA324D"/>
    <w:rsid w:val="00CA3B0A"/>
    <w:rsid w:val="00CA46C2"/>
    <w:rsid w:val="00CA532C"/>
    <w:rsid w:val="00CA6CCD"/>
    <w:rsid w:val="00CA737F"/>
    <w:rsid w:val="00CA77E7"/>
    <w:rsid w:val="00CB0E68"/>
    <w:rsid w:val="00CB137B"/>
    <w:rsid w:val="00CB25F8"/>
    <w:rsid w:val="00CB5AB8"/>
    <w:rsid w:val="00CB5D2A"/>
    <w:rsid w:val="00CB72E2"/>
    <w:rsid w:val="00CB7704"/>
    <w:rsid w:val="00CB7AC4"/>
    <w:rsid w:val="00CB7DA5"/>
    <w:rsid w:val="00CB7EFB"/>
    <w:rsid w:val="00CC256E"/>
    <w:rsid w:val="00CC33F0"/>
    <w:rsid w:val="00CC3A14"/>
    <w:rsid w:val="00CC4297"/>
    <w:rsid w:val="00CC4DB4"/>
    <w:rsid w:val="00CC5F67"/>
    <w:rsid w:val="00CC667D"/>
    <w:rsid w:val="00CC7856"/>
    <w:rsid w:val="00CC7BEA"/>
    <w:rsid w:val="00CD0C27"/>
    <w:rsid w:val="00CD0FB7"/>
    <w:rsid w:val="00CD1271"/>
    <w:rsid w:val="00CD1D51"/>
    <w:rsid w:val="00CD1E38"/>
    <w:rsid w:val="00CD2C5D"/>
    <w:rsid w:val="00CD3DC9"/>
    <w:rsid w:val="00CD3F72"/>
    <w:rsid w:val="00CD4109"/>
    <w:rsid w:val="00CD5E32"/>
    <w:rsid w:val="00CD6973"/>
    <w:rsid w:val="00CE018E"/>
    <w:rsid w:val="00CE0269"/>
    <w:rsid w:val="00CE2EA2"/>
    <w:rsid w:val="00CE305E"/>
    <w:rsid w:val="00CE4200"/>
    <w:rsid w:val="00CF081A"/>
    <w:rsid w:val="00CF22F3"/>
    <w:rsid w:val="00CF232A"/>
    <w:rsid w:val="00CF368F"/>
    <w:rsid w:val="00CF3E8B"/>
    <w:rsid w:val="00CF4557"/>
    <w:rsid w:val="00CF4ABA"/>
    <w:rsid w:val="00CF4FD0"/>
    <w:rsid w:val="00CF5840"/>
    <w:rsid w:val="00D0055D"/>
    <w:rsid w:val="00D00C23"/>
    <w:rsid w:val="00D00F7F"/>
    <w:rsid w:val="00D02844"/>
    <w:rsid w:val="00D02BDE"/>
    <w:rsid w:val="00D0516D"/>
    <w:rsid w:val="00D05944"/>
    <w:rsid w:val="00D05EE0"/>
    <w:rsid w:val="00D06B2F"/>
    <w:rsid w:val="00D07DE6"/>
    <w:rsid w:val="00D10E3B"/>
    <w:rsid w:val="00D11C77"/>
    <w:rsid w:val="00D1288E"/>
    <w:rsid w:val="00D139C3"/>
    <w:rsid w:val="00D13FB9"/>
    <w:rsid w:val="00D144B7"/>
    <w:rsid w:val="00D14944"/>
    <w:rsid w:val="00D14A28"/>
    <w:rsid w:val="00D14E7C"/>
    <w:rsid w:val="00D160AB"/>
    <w:rsid w:val="00D16421"/>
    <w:rsid w:val="00D16F3D"/>
    <w:rsid w:val="00D21CD9"/>
    <w:rsid w:val="00D230B9"/>
    <w:rsid w:val="00D234DE"/>
    <w:rsid w:val="00D23860"/>
    <w:rsid w:val="00D23C1D"/>
    <w:rsid w:val="00D2522D"/>
    <w:rsid w:val="00D25A84"/>
    <w:rsid w:val="00D25A90"/>
    <w:rsid w:val="00D25AF4"/>
    <w:rsid w:val="00D27140"/>
    <w:rsid w:val="00D30D50"/>
    <w:rsid w:val="00D31154"/>
    <w:rsid w:val="00D31AE6"/>
    <w:rsid w:val="00D3254C"/>
    <w:rsid w:val="00D32B06"/>
    <w:rsid w:val="00D32FF4"/>
    <w:rsid w:val="00D33170"/>
    <w:rsid w:val="00D335DE"/>
    <w:rsid w:val="00D33B20"/>
    <w:rsid w:val="00D365A6"/>
    <w:rsid w:val="00D36D94"/>
    <w:rsid w:val="00D36EBD"/>
    <w:rsid w:val="00D37BAE"/>
    <w:rsid w:val="00D401E3"/>
    <w:rsid w:val="00D4158C"/>
    <w:rsid w:val="00D4204B"/>
    <w:rsid w:val="00D430DE"/>
    <w:rsid w:val="00D43433"/>
    <w:rsid w:val="00D44247"/>
    <w:rsid w:val="00D447DE"/>
    <w:rsid w:val="00D45314"/>
    <w:rsid w:val="00D512B0"/>
    <w:rsid w:val="00D51E14"/>
    <w:rsid w:val="00D5210B"/>
    <w:rsid w:val="00D534B2"/>
    <w:rsid w:val="00D53661"/>
    <w:rsid w:val="00D538AE"/>
    <w:rsid w:val="00D5537F"/>
    <w:rsid w:val="00D5590F"/>
    <w:rsid w:val="00D56AFC"/>
    <w:rsid w:val="00D62884"/>
    <w:rsid w:val="00D62892"/>
    <w:rsid w:val="00D62C24"/>
    <w:rsid w:val="00D63C39"/>
    <w:rsid w:val="00D660CE"/>
    <w:rsid w:val="00D6727D"/>
    <w:rsid w:val="00D70080"/>
    <w:rsid w:val="00D701E4"/>
    <w:rsid w:val="00D72966"/>
    <w:rsid w:val="00D72CE4"/>
    <w:rsid w:val="00D72D49"/>
    <w:rsid w:val="00D7492C"/>
    <w:rsid w:val="00D75939"/>
    <w:rsid w:val="00D76010"/>
    <w:rsid w:val="00D761C8"/>
    <w:rsid w:val="00D766F6"/>
    <w:rsid w:val="00D7688B"/>
    <w:rsid w:val="00D77DF6"/>
    <w:rsid w:val="00D77F6C"/>
    <w:rsid w:val="00D80540"/>
    <w:rsid w:val="00D833E7"/>
    <w:rsid w:val="00D83F2C"/>
    <w:rsid w:val="00D84236"/>
    <w:rsid w:val="00D8480E"/>
    <w:rsid w:val="00D84E97"/>
    <w:rsid w:val="00D8548F"/>
    <w:rsid w:val="00D86B5F"/>
    <w:rsid w:val="00D86BE9"/>
    <w:rsid w:val="00D87020"/>
    <w:rsid w:val="00D90386"/>
    <w:rsid w:val="00D9073E"/>
    <w:rsid w:val="00D907BF"/>
    <w:rsid w:val="00D9144D"/>
    <w:rsid w:val="00D91776"/>
    <w:rsid w:val="00D92D9D"/>
    <w:rsid w:val="00DA012E"/>
    <w:rsid w:val="00DA055A"/>
    <w:rsid w:val="00DA0784"/>
    <w:rsid w:val="00DA07BE"/>
    <w:rsid w:val="00DA1704"/>
    <w:rsid w:val="00DA19EE"/>
    <w:rsid w:val="00DA1F82"/>
    <w:rsid w:val="00DA2318"/>
    <w:rsid w:val="00DA2887"/>
    <w:rsid w:val="00DA34FC"/>
    <w:rsid w:val="00DA3EA7"/>
    <w:rsid w:val="00DA5347"/>
    <w:rsid w:val="00DA62B6"/>
    <w:rsid w:val="00DA641F"/>
    <w:rsid w:val="00DA69E4"/>
    <w:rsid w:val="00DA6F27"/>
    <w:rsid w:val="00DA7840"/>
    <w:rsid w:val="00DA7A59"/>
    <w:rsid w:val="00DB0943"/>
    <w:rsid w:val="00DB209F"/>
    <w:rsid w:val="00DB2A82"/>
    <w:rsid w:val="00DB2BC5"/>
    <w:rsid w:val="00DB3A74"/>
    <w:rsid w:val="00DB3ED5"/>
    <w:rsid w:val="00DB3F36"/>
    <w:rsid w:val="00DB44A9"/>
    <w:rsid w:val="00DB4DBF"/>
    <w:rsid w:val="00DB54BB"/>
    <w:rsid w:val="00DB5734"/>
    <w:rsid w:val="00DB6D70"/>
    <w:rsid w:val="00DB7C5B"/>
    <w:rsid w:val="00DC137E"/>
    <w:rsid w:val="00DC2821"/>
    <w:rsid w:val="00DC36B1"/>
    <w:rsid w:val="00DC6F32"/>
    <w:rsid w:val="00DC78A1"/>
    <w:rsid w:val="00DD0B8A"/>
    <w:rsid w:val="00DD36B6"/>
    <w:rsid w:val="00DD3E09"/>
    <w:rsid w:val="00DD4292"/>
    <w:rsid w:val="00DD548E"/>
    <w:rsid w:val="00DD595A"/>
    <w:rsid w:val="00DD5C2A"/>
    <w:rsid w:val="00DD5F38"/>
    <w:rsid w:val="00DD650E"/>
    <w:rsid w:val="00DD669F"/>
    <w:rsid w:val="00DD673C"/>
    <w:rsid w:val="00DD6A7A"/>
    <w:rsid w:val="00DD6B23"/>
    <w:rsid w:val="00DE0708"/>
    <w:rsid w:val="00DE150D"/>
    <w:rsid w:val="00DE1C3F"/>
    <w:rsid w:val="00DE230F"/>
    <w:rsid w:val="00DE2BAA"/>
    <w:rsid w:val="00DE339A"/>
    <w:rsid w:val="00DE49DE"/>
    <w:rsid w:val="00DE4BE3"/>
    <w:rsid w:val="00DE5F38"/>
    <w:rsid w:val="00DE62AF"/>
    <w:rsid w:val="00DE62F4"/>
    <w:rsid w:val="00DE7DE6"/>
    <w:rsid w:val="00DF10D6"/>
    <w:rsid w:val="00DF179A"/>
    <w:rsid w:val="00DF206C"/>
    <w:rsid w:val="00DF23DB"/>
    <w:rsid w:val="00DF3B51"/>
    <w:rsid w:val="00DF4265"/>
    <w:rsid w:val="00DF4698"/>
    <w:rsid w:val="00DF5195"/>
    <w:rsid w:val="00DF5704"/>
    <w:rsid w:val="00DF5E6C"/>
    <w:rsid w:val="00DF6EC3"/>
    <w:rsid w:val="00DF7081"/>
    <w:rsid w:val="00DF75FD"/>
    <w:rsid w:val="00E005D7"/>
    <w:rsid w:val="00E011E6"/>
    <w:rsid w:val="00E0184D"/>
    <w:rsid w:val="00E025F7"/>
    <w:rsid w:val="00E040BF"/>
    <w:rsid w:val="00E04278"/>
    <w:rsid w:val="00E0556D"/>
    <w:rsid w:val="00E0642D"/>
    <w:rsid w:val="00E067E9"/>
    <w:rsid w:val="00E0767F"/>
    <w:rsid w:val="00E076F0"/>
    <w:rsid w:val="00E101C4"/>
    <w:rsid w:val="00E102C8"/>
    <w:rsid w:val="00E104DE"/>
    <w:rsid w:val="00E10EAE"/>
    <w:rsid w:val="00E14B7F"/>
    <w:rsid w:val="00E14BB1"/>
    <w:rsid w:val="00E14EDD"/>
    <w:rsid w:val="00E15FA2"/>
    <w:rsid w:val="00E2250A"/>
    <w:rsid w:val="00E25043"/>
    <w:rsid w:val="00E2566E"/>
    <w:rsid w:val="00E26A32"/>
    <w:rsid w:val="00E310B7"/>
    <w:rsid w:val="00E3169E"/>
    <w:rsid w:val="00E34413"/>
    <w:rsid w:val="00E36EED"/>
    <w:rsid w:val="00E36FB5"/>
    <w:rsid w:val="00E4338E"/>
    <w:rsid w:val="00E45496"/>
    <w:rsid w:val="00E455CD"/>
    <w:rsid w:val="00E4603B"/>
    <w:rsid w:val="00E4648A"/>
    <w:rsid w:val="00E46510"/>
    <w:rsid w:val="00E50642"/>
    <w:rsid w:val="00E50AAC"/>
    <w:rsid w:val="00E51A84"/>
    <w:rsid w:val="00E546A4"/>
    <w:rsid w:val="00E5480C"/>
    <w:rsid w:val="00E5567C"/>
    <w:rsid w:val="00E564F0"/>
    <w:rsid w:val="00E56A44"/>
    <w:rsid w:val="00E56A64"/>
    <w:rsid w:val="00E5756A"/>
    <w:rsid w:val="00E57D48"/>
    <w:rsid w:val="00E57DAB"/>
    <w:rsid w:val="00E6040D"/>
    <w:rsid w:val="00E616DF"/>
    <w:rsid w:val="00E62730"/>
    <w:rsid w:val="00E63527"/>
    <w:rsid w:val="00E63B14"/>
    <w:rsid w:val="00E649D0"/>
    <w:rsid w:val="00E657ED"/>
    <w:rsid w:val="00E65F81"/>
    <w:rsid w:val="00E66AC7"/>
    <w:rsid w:val="00E66E00"/>
    <w:rsid w:val="00E67453"/>
    <w:rsid w:val="00E70B40"/>
    <w:rsid w:val="00E71D60"/>
    <w:rsid w:val="00E72BBA"/>
    <w:rsid w:val="00E72FCD"/>
    <w:rsid w:val="00E7346E"/>
    <w:rsid w:val="00E738A9"/>
    <w:rsid w:val="00E747A5"/>
    <w:rsid w:val="00E74AAB"/>
    <w:rsid w:val="00E75580"/>
    <w:rsid w:val="00E76224"/>
    <w:rsid w:val="00E76722"/>
    <w:rsid w:val="00E7785E"/>
    <w:rsid w:val="00E77A89"/>
    <w:rsid w:val="00E812DB"/>
    <w:rsid w:val="00E81AED"/>
    <w:rsid w:val="00E83290"/>
    <w:rsid w:val="00E832DD"/>
    <w:rsid w:val="00E83FBF"/>
    <w:rsid w:val="00E84AEA"/>
    <w:rsid w:val="00E8527C"/>
    <w:rsid w:val="00E85996"/>
    <w:rsid w:val="00E85A13"/>
    <w:rsid w:val="00E8645F"/>
    <w:rsid w:val="00E87CB2"/>
    <w:rsid w:val="00E90895"/>
    <w:rsid w:val="00E911BC"/>
    <w:rsid w:val="00E921D6"/>
    <w:rsid w:val="00E925FF"/>
    <w:rsid w:val="00E9378A"/>
    <w:rsid w:val="00E93F23"/>
    <w:rsid w:val="00E95EBF"/>
    <w:rsid w:val="00E96258"/>
    <w:rsid w:val="00E966D6"/>
    <w:rsid w:val="00E96712"/>
    <w:rsid w:val="00E9715F"/>
    <w:rsid w:val="00E971C9"/>
    <w:rsid w:val="00EA2155"/>
    <w:rsid w:val="00EA3EB4"/>
    <w:rsid w:val="00EA403B"/>
    <w:rsid w:val="00EA43A1"/>
    <w:rsid w:val="00EA5400"/>
    <w:rsid w:val="00EA63F4"/>
    <w:rsid w:val="00EA6F40"/>
    <w:rsid w:val="00EA7A49"/>
    <w:rsid w:val="00EB04C2"/>
    <w:rsid w:val="00EB1FAA"/>
    <w:rsid w:val="00EB46A6"/>
    <w:rsid w:val="00EB523B"/>
    <w:rsid w:val="00EB5D45"/>
    <w:rsid w:val="00EB692A"/>
    <w:rsid w:val="00EB736E"/>
    <w:rsid w:val="00EB7648"/>
    <w:rsid w:val="00EC0468"/>
    <w:rsid w:val="00EC0DC5"/>
    <w:rsid w:val="00EC1A1B"/>
    <w:rsid w:val="00EC24F2"/>
    <w:rsid w:val="00EC52AE"/>
    <w:rsid w:val="00EC57A9"/>
    <w:rsid w:val="00EC75D3"/>
    <w:rsid w:val="00ED004C"/>
    <w:rsid w:val="00ED05C3"/>
    <w:rsid w:val="00ED132A"/>
    <w:rsid w:val="00ED2B31"/>
    <w:rsid w:val="00ED2B72"/>
    <w:rsid w:val="00ED2B9B"/>
    <w:rsid w:val="00ED3422"/>
    <w:rsid w:val="00ED3E7D"/>
    <w:rsid w:val="00ED44C6"/>
    <w:rsid w:val="00ED51F4"/>
    <w:rsid w:val="00ED6850"/>
    <w:rsid w:val="00ED72B3"/>
    <w:rsid w:val="00ED73EE"/>
    <w:rsid w:val="00ED7CEA"/>
    <w:rsid w:val="00EE0021"/>
    <w:rsid w:val="00EE0BF3"/>
    <w:rsid w:val="00EE158B"/>
    <w:rsid w:val="00EE34F5"/>
    <w:rsid w:val="00EE48AC"/>
    <w:rsid w:val="00EE4EC2"/>
    <w:rsid w:val="00EE7335"/>
    <w:rsid w:val="00EF02F6"/>
    <w:rsid w:val="00EF0426"/>
    <w:rsid w:val="00EF0853"/>
    <w:rsid w:val="00EF2DD3"/>
    <w:rsid w:val="00EF7929"/>
    <w:rsid w:val="00EF79CE"/>
    <w:rsid w:val="00F00289"/>
    <w:rsid w:val="00F00363"/>
    <w:rsid w:val="00F01281"/>
    <w:rsid w:val="00F031FF"/>
    <w:rsid w:val="00F0322E"/>
    <w:rsid w:val="00F04E0F"/>
    <w:rsid w:val="00F06A46"/>
    <w:rsid w:val="00F07014"/>
    <w:rsid w:val="00F07AD8"/>
    <w:rsid w:val="00F1057E"/>
    <w:rsid w:val="00F1242C"/>
    <w:rsid w:val="00F144D9"/>
    <w:rsid w:val="00F15393"/>
    <w:rsid w:val="00F153C1"/>
    <w:rsid w:val="00F1683C"/>
    <w:rsid w:val="00F16D00"/>
    <w:rsid w:val="00F20556"/>
    <w:rsid w:val="00F2056C"/>
    <w:rsid w:val="00F20CB9"/>
    <w:rsid w:val="00F216FD"/>
    <w:rsid w:val="00F22EEF"/>
    <w:rsid w:val="00F24631"/>
    <w:rsid w:val="00F269A6"/>
    <w:rsid w:val="00F26E8E"/>
    <w:rsid w:val="00F30C82"/>
    <w:rsid w:val="00F325E3"/>
    <w:rsid w:val="00F32626"/>
    <w:rsid w:val="00F33BC2"/>
    <w:rsid w:val="00F33C19"/>
    <w:rsid w:val="00F348F6"/>
    <w:rsid w:val="00F34A8B"/>
    <w:rsid w:val="00F35027"/>
    <w:rsid w:val="00F35BD5"/>
    <w:rsid w:val="00F36DCB"/>
    <w:rsid w:val="00F3799F"/>
    <w:rsid w:val="00F37CE4"/>
    <w:rsid w:val="00F41E1D"/>
    <w:rsid w:val="00F42941"/>
    <w:rsid w:val="00F42E84"/>
    <w:rsid w:val="00F43273"/>
    <w:rsid w:val="00F43CBA"/>
    <w:rsid w:val="00F448B3"/>
    <w:rsid w:val="00F44FC7"/>
    <w:rsid w:val="00F45F24"/>
    <w:rsid w:val="00F46A62"/>
    <w:rsid w:val="00F46AFD"/>
    <w:rsid w:val="00F46D48"/>
    <w:rsid w:val="00F4796C"/>
    <w:rsid w:val="00F50DF1"/>
    <w:rsid w:val="00F5111D"/>
    <w:rsid w:val="00F51134"/>
    <w:rsid w:val="00F51206"/>
    <w:rsid w:val="00F514A0"/>
    <w:rsid w:val="00F5190C"/>
    <w:rsid w:val="00F51956"/>
    <w:rsid w:val="00F527DF"/>
    <w:rsid w:val="00F53565"/>
    <w:rsid w:val="00F54AA3"/>
    <w:rsid w:val="00F56F0D"/>
    <w:rsid w:val="00F612EA"/>
    <w:rsid w:val="00F6206D"/>
    <w:rsid w:val="00F63491"/>
    <w:rsid w:val="00F63686"/>
    <w:rsid w:val="00F64574"/>
    <w:rsid w:val="00F6486D"/>
    <w:rsid w:val="00F64DAC"/>
    <w:rsid w:val="00F65971"/>
    <w:rsid w:val="00F65DE4"/>
    <w:rsid w:val="00F65F93"/>
    <w:rsid w:val="00F668A9"/>
    <w:rsid w:val="00F66B19"/>
    <w:rsid w:val="00F670A2"/>
    <w:rsid w:val="00F67812"/>
    <w:rsid w:val="00F703A9"/>
    <w:rsid w:val="00F72A63"/>
    <w:rsid w:val="00F72CD1"/>
    <w:rsid w:val="00F72DF4"/>
    <w:rsid w:val="00F73C7A"/>
    <w:rsid w:val="00F7448B"/>
    <w:rsid w:val="00F74669"/>
    <w:rsid w:val="00F75279"/>
    <w:rsid w:val="00F765D0"/>
    <w:rsid w:val="00F80F5D"/>
    <w:rsid w:val="00F81872"/>
    <w:rsid w:val="00F82163"/>
    <w:rsid w:val="00F8264C"/>
    <w:rsid w:val="00F82ADB"/>
    <w:rsid w:val="00F82D6D"/>
    <w:rsid w:val="00F82F48"/>
    <w:rsid w:val="00F8313B"/>
    <w:rsid w:val="00F90541"/>
    <w:rsid w:val="00F909C4"/>
    <w:rsid w:val="00F9148F"/>
    <w:rsid w:val="00F91B2D"/>
    <w:rsid w:val="00F92361"/>
    <w:rsid w:val="00F92454"/>
    <w:rsid w:val="00F932C3"/>
    <w:rsid w:val="00F93DE7"/>
    <w:rsid w:val="00F96356"/>
    <w:rsid w:val="00FA0E5F"/>
    <w:rsid w:val="00FA10AB"/>
    <w:rsid w:val="00FA2B24"/>
    <w:rsid w:val="00FA4FCA"/>
    <w:rsid w:val="00FA5F23"/>
    <w:rsid w:val="00FA686A"/>
    <w:rsid w:val="00FA72C4"/>
    <w:rsid w:val="00FA7F03"/>
    <w:rsid w:val="00FB0104"/>
    <w:rsid w:val="00FB0F95"/>
    <w:rsid w:val="00FB1D67"/>
    <w:rsid w:val="00FB230C"/>
    <w:rsid w:val="00FB2CA0"/>
    <w:rsid w:val="00FB4BEE"/>
    <w:rsid w:val="00FB579E"/>
    <w:rsid w:val="00FB650B"/>
    <w:rsid w:val="00FB66B6"/>
    <w:rsid w:val="00FC206B"/>
    <w:rsid w:val="00FC26C1"/>
    <w:rsid w:val="00FC554C"/>
    <w:rsid w:val="00FC5900"/>
    <w:rsid w:val="00FC598B"/>
    <w:rsid w:val="00FC5E60"/>
    <w:rsid w:val="00FC6214"/>
    <w:rsid w:val="00FC672F"/>
    <w:rsid w:val="00FC6B46"/>
    <w:rsid w:val="00FC72B5"/>
    <w:rsid w:val="00FD04E8"/>
    <w:rsid w:val="00FD0721"/>
    <w:rsid w:val="00FD078A"/>
    <w:rsid w:val="00FD0A30"/>
    <w:rsid w:val="00FD1729"/>
    <w:rsid w:val="00FD2CB8"/>
    <w:rsid w:val="00FD4629"/>
    <w:rsid w:val="00FD4940"/>
    <w:rsid w:val="00FD4FD8"/>
    <w:rsid w:val="00FD5064"/>
    <w:rsid w:val="00FD5567"/>
    <w:rsid w:val="00FD65B5"/>
    <w:rsid w:val="00FD7431"/>
    <w:rsid w:val="00FD74F5"/>
    <w:rsid w:val="00FE14A3"/>
    <w:rsid w:val="00FE1C8B"/>
    <w:rsid w:val="00FE1EE1"/>
    <w:rsid w:val="00FE2585"/>
    <w:rsid w:val="00FE370B"/>
    <w:rsid w:val="00FE39EE"/>
    <w:rsid w:val="00FE4CE0"/>
    <w:rsid w:val="00FE654B"/>
    <w:rsid w:val="00FE6738"/>
    <w:rsid w:val="00FE78A0"/>
    <w:rsid w:val="00FF048B"/>
    <w:rsid w:val="00FF06B3"/>
    <w:rsid w:val="00FF1946"/>
    <w:rsid w:val="00FF1C36"/>
    <w:rsid w:val="00FF25B0"/>
    <w:rsid w:val="00FF284C"/>
    <w:rsid w:val="00FF2AA9"/>
    <w:rsid w:val="00FF3F0A"/>
    <w:rsid w:val="00FF51D4"/>
    <w:rsid w:val="00FF5EBC"/>
    <w:rsid w:val="00FF70B2"/>
    <w:rsid w:val="00FF76B5"/>
    <w:rsid w:val="0298A690"/>
    <w:rsid w:val="0518DC91"/>
    <w:rsid w:val="0604D0A6"/>
    <w:rsid w:val="061B9B23"/>
    <w:rsid w:val="0894B96B"/>
    <w:rsid w:val="09C709EC"/>
    <w:rsid w:val="0CA34106"/>
    <w:rsid w:val="0CC7C863"/>
    <w:rsid w:val="0D06338D"/>
    <w:rsid w:val="0DF0AF6E"/>
    <w:rsid w:val="0E16353D"/>
    <w:rsid w:val="0F0115C8"/>
    <w:rsid w:val="0FCC4661"/>
    <w:rsid w:val="10021F27"/>
    <w:rsid w:val="109D7DA1"/>
    <w:rsid w:val="1217F2DE"/>
    <w:rsid w:val="1243D512"/>
    <w:rsid w:val="14482221"/>
    <w:rsid w:val="148F30F1"/>
    <w:rsid w:val="14FDDE49"/>
    <w:rsid w:val="156C09C4"/>
    <w:rsid w:val="16F2DF30"/>
    <w:rsid w:val="177EEB1A"/>
    <w:rsid w:val="1885264F"/>
    <w:rsid w:val="189FEBE0"/>
    <w:rsid w:val="18A1C1C2"/>
    <w:rsid w:val="18DCF822"/>
    <w:rsid w:val="19BDAD60"/>
    <w:rsid w:val="1A7AF1B4"/>
    <w:rsid w:val="1CF1C152"/>
    <w:rsid w:val="1D6BD51F"/>
    <w:rsid w:val="1D86F5BA"/>
    <w:rsid w:val="1D89D338"/>
    <w:rsid w:val="1DB53C85"/>
    <w:rsid w:val="1E68E65E"/>
    <w:rsid w:val="213374F5"/>
    <w:rsid w:val="215A4E13"/>
    <w:rsid w:val="22F6C91A"/>
    <w:rsid w:val="246E84A3"/>
    <w:rsid w:val="266FFD40"/>
    <w:rsid w:val="26E1132E"/>
    <w:rsid w:val="27762058"/>
    <w:rsid w:val="2848CD68"/>
    <w:rsid w:val="288F9DED"/>
    <w:rsid w:val="28991F0A"/>
    <w:rsid w:val="28C571E6"/>
    <w:rsid w:val="28EAC7E1"/>
    <w:rsid w:val="28F67E0B"/>
    <w:rsid w:val="29040EE6"/>
    <w:rsid w:val="2A67E13A"/>
    <w:rsid w:val="2A8BB8A9"/>
    <w:rsid w:val="2BA3F420"/>
    <w:rsid w:val="2CBEC048"/>
    <w:rsid w:val="2D39FA6F"/>
    <w:rsid w:val="2E4F174E"/>
    <w:rsid w:val="30417F17"/>
    <w:rsid w:val="3092D5DD"/>
    <w:rsid w:val="309AAFD2"/>
    <w:rsid w:val="30BDD771"/>
    <w:rsid w:val="3170A3B3"/>
    <w:rsid w:val="328C59C1"/>
    <w:rsid w:val="34316D96"/>
    <w:rsid w:val="35669911"/>
    <w:rsid w:val="36AF2D04"/>
    <w:rsid w:val="384117A1"/>
    <w:rsid w:val="3BDE345E"/>
    <w:rsid w:val="3C0D2282"/>
    <w:rsid w:val="3D5FAC4D"/>
    <w:rsid w:val="3D8DD248"/>
    <w:rsid w:val="405F75C1"/>
    <w:rsid w:val="40666A9D"/>
    <w:rsid w:val="40ADFDE7"/>
    <w:rsid w:val="418C254D"/>
    <w:rsid w:val="437D5C69"/>
    <w:rsid w:val="440EE61B"/>
    <w:rsid w:val="44BD8049"/>
    <w:rsid w:val="452DFEBC"/>
    <w:rsid w:val="45794FAE"/>
    <w:rsid w:val="47DCDCBC"/>
    <w:rsid w:val="48090808"/>
    <w:rsid w:val="498D995B"/>
    <w:rsid w:val="4A418280"/>
    <w:rsid w:val="4A7E3C6B"/>
    <w:rsid w:val="4B52CEE3"/>
    <w:rsid w:val="4FFA0E5C"/>
    <w:rsid w:val="507BA783"/>
    <w:rsid w:val="52413B0A"/>
    <w:rsid w:val="52DCDB94"/>
    <w:rsid w:val="52EBCB18"/>
    <w:rsid w:val="53C26FA2"/>
    <w:rsid w:val="5412E2DB"/>
    <w:rsid w:val="54247368"/>
    <w:rsid w:val="54D14633"/>
    <w:rsid w:val="54F47121"/>
    <w:rsid w:val="55135CD5"/>
    <w:rsid w:val="553331D8"/>
    <w:rsid w:val="565A79BA"/>
    <w:rsid w:val="569E2CE4"/>
    <w:rsid w:val="571AA07A"/>
    <w:rsid w:val="5AA5FA96"/>
    <w:rsid w:val="5AC4AC7F"/>
    <w:rsid w:val="5C44A80A"/>
    <w:rsid w:val="5D0AB75B"/>
    <w:rsid w:val="5E98A5E9"/>
    <w:rsid w:val="5F187152"/>
    <w:rsid w:val="5FEFF2A3"/>
    <w:rsid w:val="6019A538"/>
    <w:rsid w:val="60E360F6"/>
    <w:rsid w:val="61CF048D"/>
    <w:rsid w:val="61D222A4"/>
    <w:rsid w:val="63AD4F55"/>
    <w:rsid w:val="64CF0BE9"/>
    <w:rsid w:val="658EAE1D"/>
    <w:rsid w:val="67ACB1A7"/>
    <w:rsid w:val="68792566"/>
    <w:rsid w:val="691F0D11"/>
    <w:rsid w:val="696DF4C6"/>
    <w:rsid w:val="6984C223"/>
    <w:rsid w:val="6A433567"/>
    <w:rsid w:val="6AB27238"/>
    <w:rsid w:val="6C78363F"/>
    <w:rsid w:val="6D692282"/>
    <w:rsid w:val="6F1B25E8"/>
    <w:rsid w:val="717379E5"/>
    <w:rsid w:val="736C65BC"/>
    <w:rsid w:val="74BD7BD8"/>
    <w:rsid w:val="762193C0"/>
    <w:rsid w:val="7634096C"/>
    <w:rsid w:val="768003F5"/>
    <w:rsid w:val="76A5566D"/>
    <w:rsid w:val="7716E7D4"/>
    <w:rsid w:val="7733B5B5"/>
    <w:rsid w:val="7827E445"/>
    <w:rsid w:val="78D3572E"/>
    <w:rsid w:val="7A5772CF"/>
    <w:rsid w:val="7AEDC3E4"/>
    <w:rsid w:val="7B25C8C4"/>
    <w:rsid w:val="7CA22F2E"/>
    <w:rsid w:val="7D2588AB"/>
    <w:rsid w:val="7DECD40E"/>
    <w:rsid w:val="7F56B1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9254B"/>
  <w15:chartTrackingRefBased/>
  <w15:docId w15:val="{A8FA4D75-93F0-4482-937C-4CFC4B2E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6A5"/>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uiPriority w:val="9"/>
    <w:qFormat/>
    <w:rsid w:val="006D76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68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4AC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E35D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7116A5"/>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7116A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116A5"/>
    <w:rPr>
      <w:rFonts w:ascii="Arial" w:eastAsia="Times New Roman" w:hAnsi="Arial" w:cs="Times New Roman"/>
      <w:b/>
      <w:caps/>
      <w:sz w:val="72"/>
      <w:szCs w:val="20"/>
    </w:rPr>
  </w:style>
  <w:style w:type="character" w:customStyle="1" w:styleId="Heading8Char">
    <w:name w:val="Heading 8 Char"/>
    <w:basedOn w:val="DefaultParagraphFont"/>
    <w:link w:val="Heading8"/>
    <w:rsid w:val="007116A5"/>
    <w:rPr>
      <w:rFonts w:ascii="Times New Roman" w:eastAsia="SimSun" w:hAnsi="Times New Roman" w:cs="Times New Roman"/>
      <w:i/>
      <w:iCs/>
      <w:sz w:val="24"/>
      <w:szCs w:val="24"/>
      <w:lang w:val="ro-RO"/>
    </w:rPr>
  </w:style>
  <w:style w:type="paragraph" w:styleId="Header">
    <w:name w:val="header"/>
    <w:basedOn w:val="Normal"/>
    <w:link w:val="HeaderChar"/>
    <w:unhideWhenUsed/>
    <w:rsid w:val="007116A5"/>
    <w:pPr>
      <w:tabs>
        <w:tab w:val="center" w:pos="4680"/>
        <w:tab w:val="right" w:pos="9360"/>
      </w:tabs>
    </w:pPr>
  </w:style>
  <w:style w:type="character" w:customStyle="1" w:styleId="HeaderChar">
    <w:name w:val="Header Char"/>
    <w:basedOn w:val="DefaultParagraphFont"/>
    <w:link w:val="Header"/>
    <w:rsid w:val="007116A5"/>
    <w:rPr>
      <w:rFonts w:ascii="Times New Roman" w:eastAsia="SimSun" w:hAnsi="Times New Roman" w:cs="Times New Roman"/>
      <w:sz w:val="24"/>
      <w:szCs w:val="24"/>
      <w:lang w:val="ro-RO"/>
    </w:rPr>
  </w:style>
  <w:style w:type="paragraph" w:styleId="Footer">
    <w:name w:val="footer"/>
    <w:basedOn w:val="Normal"/>
    <w:link w:val="FooterChar"/>
    <w:uiPriority w:val="99"/>
    <w:unhideWhenUsed/>
    <w:rsid w:val="007116A5"/>
    <w:pPr>
      <w:tabs>
        <w:tab w:val="center" w:pos="4680"/>
        <w:tab w:val="right" w:pos="9360"/>
      </w:tabs>
    </w:pPr>
  </w:style>
  <w:style w:type="character" w:customStyle="1" w:styleId="FooterChar">
    <w:name w:val="Footer Char"/>
    <w:basedOn w:val="DefaultParagraphFont"/>
    <w:link w:val="Footer"/>
    <w:uiPriority w:val="99"/>
    <w:rsid w:val="007116A5"/>
    <w:rPr>
      <w:rFonts w:ascii="Times New Roman" w:eastAsia="SimSun" w:hAnsi="Times New Roman" w:cs="Times New Roman"/>
      <w:sz w:val="24"/>
      <w:szCs w:val="24"/>
      <w:lang w:val="ro-RO"/>
    </w:rPr>
  </w:style>
  <w:style w:type="paragraph" w:styleId="BodyTextIndent">
    <w:name w:val="Body Text Indent"/>
    <w:basedOn w:val="Normal"/>
    <w:link w:val="BodyTextIndentChar"/>
    <w:rsid w:val="007116A5"/>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rsid w:val="007116A5"/>
    <w:rPr>
      <w:rFonts w:ascii="Arial" w:eastAsia="Times New Roman" w:hAnsi="Arial" w:cs="Times New Roman"/>
      <w:sz w:val="20"/>
      <w:szCs w:val="20"/>
    </w:rPr>
  </w:style>
  <w:style w:type="paragraph" w:styleId="ListParagraph">
    <w:name w:val="List Paragraph"/>
    <w:aliases w:val="Normal bullet 2,List Paragraph1"/>
    <w:basedOn w:val="Normal"/>
    <w:link w:val="ListParagraphChar"/>
    <w:uiPriority w:val="34"/>
    <w:qFormat/>
    <w:rsid w:val="00E4603B"/>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Normal bullet 2 Char,List Paragraph1 Char"/>
    <w:link w:val="ListParagraph"/>
    <w:uiPriority w:val="34"/>
    <w:rsid w:val="00D83F2C"/>
  </w:style>
  <w:style w:type="table" w:styleId="TableGrid">
    <w:name w:val="Table Grid"/>
    <w:basedOn w:val="TableNormal"/>
    <w:uiPriority w:val="59"/>
    <w:rsid w:val="0066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633B1"/>
    <w:pPr>
      <w:jc w:val="center"/>
    </w:pPr>
    <w:rPr>
      <w:rFonts w:ascii="Arial" w:eastAsia="Times New Roman" w:hAnsi="Arial"/>
      <w:b/>
      <w:sz w:val="44"/>
      <w:szCs w:val="20"/>
    </w:rPr>
  </w:style>
  <w:style w:type="character" w:customStyle="1" w:styleId="TitleChar">
    <w:name w:val="Title Char"/>
    <w:basedOn w:val="DefaultParagraphFont"/>
    <w:link w:val="Title"/>
    <w:rsid w:val="006633B1"/>
    <w:rPr>
      <w:rFonts w:ascii="Arial" w:eastAsia="Times New Roman" w:hAnsi="Arial" w:cs="Times New Roman"/>
      <w:b/>
      <w:sz w:val="44"/>
      <w:szCs w:val="20"/>
      <w:lang w:val="ro-RO"/>
    </w:rPr>
  </w:style>
  <w:style w:type="character" w:styleId="PageNumber">
    <w:name w:val="page number"/>
    <w:basedOn w:val="DefaultParagraphFont"/>
    <w:rsid w:val="006633B1"/>
  </w:style>
  <w:style w:type="paragraph" w:customStyle="1" w:styleId="BodyText21">
    <w:name w:val="Body Text 21"/>
    <w:basedOn w:val="Normal"/>
    <w:rsid w:val="00E455CD"/>
    <w:pPr>
      <w:jc w:val="center"/>
    </w:pPr>
    <w:rPr>
      <w:rFonts w:ascii="Courier New" w:eastAsia="Courier New" w:hAnsi="Courier New"/>
      <w:b/>
      <w:szCs w:val="20"/>
      <w:lang w:val="en-AU"/>
    </w:rPr>
  </w:style>
  <w:style w:type="character" w:styleId="Hyperlink">
    <w:name w:val="Hyperlink"/>
    <w:uiPriority w:val="99"/>
    <w:unhideWhenUsed/>
    <w:rsid w:val="00F36DCB"/>
    <w:rPr>
      <w:color w:val="0563C1"/>
      <w:u w:val="single"/>
    </w:rPr>
  </w:style>
  <w:style w:type="character" w:styleId="Strong">
    <w:name w:val="Strong"/>
    <w:basedOn w:val="DefaultParagraphFont"/>
    <w:uiPriority w:val="22"/>
    <w:qFormat/>
    <w:rsid w:val="00B0465F"/>
    <w:rPr>
      <w:b/>
      <w:bCs/>
    </w:rPr>
  </w:style>
  <w:style w:type="character" w:customStyle="1" w:styleId="Heading4Char">
    <w:name w:val="Heading 4 Char"/>
    <w:basedOn w:val="DefaultParagraphFont"/>
    <w:link w:val="Heading4"/>
    <w:uiPriority w:val="9"/>
    <w:rsid w:val="003E35D3"/>
    <w:rPr>
      <w:rFonts w:asciiTheme="majorHAnsi" w:eastAsiaTheme="majorEastAsia" w:hAnsiTheme="majorHAnsi" w:cstheme="majorBidi"/>
      <w:i/>
      <w:iCs/>
      <w:color w:val="2F5496" w:themeColor="accent1" w:themeShade="BF"/>
      <w:sz w:val="24"/>
      <w:szCs w:val="24"/>
      <w:lang w:val="ro-RO"/>
    </w:rPr>
  </w:style>
  <w:style w:type="paragraph" w:styleId="NormalWeb">
    <w:name w:val="Normal (Web)"/>
    <w:basedOn w:val="Normal"/>
    <w:uiPriority w:val="99"/>
    <w:semiHidden/>
    <w:unhideWhenUsed/>
    <w:rsid w:val="009F688C"/>
    <w:pPr>
      <w:spacing w:before="100" w:beforeAutospacing="1" w:after="100" w:afterAutospacing="1"/>
    </w:pPr>
    <w:rPr>
      <w:rFonts w:eastAsia="Times New Roman"/>
      <w:lang w:val="en-US"/>
    </w:rPr>
  </w:style>
  <w:style w:type="character" w:customStyle="1" w:styleId="Heading2Char">
    <w:name w:val="Heading 2 Char"/>
    <w:basedOn w:val="DefaultParagraphFont"/>
    <w:link w:val="Heading2"/>
    <w:uiPriority w:val="9"/>
    <w:semiHidden/>
    <w:rsid w:val="009F688C"/>
    <w:rPr>
      <w:rFonts w:asciiTheme="majorHAnsi" w:eastAsiaTheme="majorEastAsia" w:hAnsiTheme="majorHAnsi" w:cstheme="majorBidi"/>
      <w:color w:val="2F5496" w:themeColor="accent1" w:themeShade="BF"/>
      <w:sz w:val="26"/>
      <w:szCs w:val="26"/>
      <w:lang w:val="ro-RO"/>
    </w:rPr>
  </w:style>
  <w:style w:type="character" w:styleId="Emphasis">
    <w:name w:val="Emphasis"/>
    <w:basedOn w:val="DefaultParagraphFont"/>
    <w:qFormat/>
    <w:rsid w:val="006B2B21"/>
    <w:rPr>
      <w:i/>
      <w:iCs/>
    </w:rPr>
  </w:style>
  <w:style w:type="paragraph" w:customStyle="1" w:styleId="Char">
    <w:name w:val="Char"/>
    <w:basedOn w:val="Normal"/>
    <w:rsid w:val="00725B82"/>
    <w:rPr>
      <w:rFonts w:eastAsia="Times New Roman"/>
      <w:lang w:val="pl-PL" w:eastAsia="pl-PL"/>
    </w:rPr>
  </w:style>
  <w:style w:type="character" w:customStyle="1" w:styleId="Heading3Char">
    <w:name w:val="Heading 3 Char"/>
    <w:basedOn w:val="DefaultParagraphFont"/>
    <w:link w:val="Heading3"/>
    <w:uiPriority w:val="9"/>
    <w:semiHidden/>
    <w:rsid w:val="00754AC7"/>
    <w:rPr>
      <w:rFonts w:asciiTheme="majorHAnsi" w:eastAsiaTheme="majorEastAsia" w:hAnsiTheme="majorHAnsi" w:cstheme="majorBidi"/>
      <w:color w:val="1F3763" w:themeColor="accent1" w:themeShade="7F"/>
      <w:sz w:val="24"/>
      <w:szCs w:val="24"/>
      <w:lang w:val="ro-RO"/>
    </w:rPr>
  </w:style>
  <w:style w:type="table" w:styleId="PlainTable1">
    <w:name w:val="Plain Table 1"/>
    <w:basedOn w:val="TableNormal"/>
    <w:uiPriority w:val="41"/>
    <w:rsid w:val="004905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5C2E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5C2E7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5C2E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6D766C"/>
    <w:rPr>
      <w:rFonts w:asciiTheme="majorHAnsi" w:eastAsiaTheme="majorEastAsia" w:hAnsiTheme="majorHAnsi" w:cstheme="majorBidi"/>
      <w:color w:val="2F5496" w:themeColor="accent1" w:themeShade="BF"/>
      <w:sz w:val="32"/>
      <w:szCs w:val="32"/>
      <w:lang w:val="ro-RO"/>
    </w:rPr>
  </w:style>
  <w:style w:type="table" w:styleId="PlainTable5">
    <w:name w:val="Plain Table 5"/>
    <w:basedOn w:val="TableNormal"/>
    <w:uiPriority w:val="45"/>
    <w:rsid w:val="00DF75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F75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F75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
    <w:name w:val="List Table 1 Light"/>
    <w:basedOn w:val="TableNormal"/>
    <w:uiPriority w:val="46"/>
    <w:rsid w:val="00DF75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DF75F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BodyText1">
    <w:name w:val="Body Text1"/>
    <w:uiPriority w:val="99"/>
    <w:rsid w:val="00AC5628"/>
    <w:rPr>
      <w:rFonts w:ascii="Times New Roman" w:hAnsi="Times New Roman"/>
      <w:sz w:val="23"/>
      <w:u w:val="none"/>
      <w:shd w:val="clear" w:color="auto" w:fill="FFFFFF"/>
    </w:rPr>
  </w:style>
  <w:style w:type="paragraph" w:styleId="NoSpacing">
    <w:name w:val="No Spacing"/>
    <w:uiPriority w:val="99"/>
    <w:qFormat/>
    <w:rsid w:val="00AC5628"/>
    <w:pPr>
      <w:spacing w:after="0" w:line="240" w:lineRule="auto"/>
    </w:pPr>
    <w:rPr>
      <w:rFonts w:ascii="Calibri" w:eastAsia="Calibri" w:hAnsi="Calibri" w:cs="Calibri"/>
    </w:rPr>
  </w:style>
  <w:style w:type="character" w:customStyle="1" w:styleId="FontStyle19">
    <w:name w:val="Font Style19"/>
    <w:uiPriority w:val="99"/>
    <w:rsid w:val="00AC5628"/>
    <w:rPr>
      <w:rFonts w:ascii="Bookman Old Style" w:hAnsi="Bookman Old Style"/>
      <w:sz w:val="18"/>
    </w:rPr>
  </w:style>
  <w:style w:type="paragraph" w:customStyle="1" w:styleId="Default">
    <w:name w:val="Default"/>
    <w:rsid w:val="00AC5628"/>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1">
    <w:name w:val="st1"/>
    <w:basedOn w:val="DefaultParagraphFont"/>
    <w:rsid w:val="00AC5628"/>
  </w:style>
  <w:style w:type="paragraph" w:styleId="BodyTextIndent2">
    <w:name w:val="Body Text Indent 2"/>
    <w:basedOn w:val="Normal"/>
    <w:link w:val="BodyTextIndent2Char"/>
    <w:uiPriority w:val="99"/>
    <w:semiHidden/>
    <w:unhideWhenUsed/>
    <w:rsid w:val="002E5BE1"/>
    <w:pPr>
      <w:spacing w:after="120" w:line="480" w:lineRule="auto"/>
      <w:ind w:left="360"/>
    </w:pPr>
  </w:style>
  <w:style w:type="character" w:customStyle="1" w:styleId="BodyTextIndent2Char">
    <w:name w:val="Body Text Indent 2 Char"/>
    <w:basedOn w:val="DefaultParagraphFont"/>
    <w:link w:val="BodyTextIndent2"/>
    <w:uiPriority w:val="99"/>
    <w:semiHidden/>
    <w:rsid w:val="002E5BE1"/>
    <w:rPr>
      <w:rFonts w:ascii="Times New Roman" w:eastAsia="SimSun" w:hAnsi="Times New Roman" w:cs="Times New Roman"/>
      <w:sz w:val="24"/>
      <w:szCs w:val="24"/>
      <w:lang w:val="ro-RO"/>
    </w:rPr>
  </w:style>
  <w:style w:type="paragraph" w:styleId="BodyText">
    <w:name w:val="Body Text"/>
    <w:basedOn w:val="Normal"/>
    <w:link w:val="BodyTextChar"/>
    <w:uiPriority w:val="99"/>
    <w:rsid w:val="002E5BE1"/>
    <w:pPr>
      <w:widowControl w:val="0"/>
      <w:autoSpaceDE w:val="0"/>
      <w:autoSpaceDN w:val="0"/>
      <w:adjustRightInd w:val="0"/>
      <w:spacing w:after="120"/>
    </w:pPr>
    <w:rPr>
      <w:rFonts w:eastAsia="Times New Roman"/>
      <w:sz w:val="20"/>
      <w:szCs w:val="20"/>
      <w:lang w:val="en-US"/>
    </w:rPr>
  </w:style>
  <w:style w:type="character" w:customStyle="1" w:styleId="BodyTextChar">
    <w:name w:val="Body Text Char"/>
    <w:basedOn w:val="DefaultParagraphFont"/>
    <w:link w:val="BodyText"/>
    <w:uiPriority w:val="99"/>
    <w:rsid w:val="002E5BE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3015">
      <w:bodyDiv w:val="1"/>
      <w:marLeft w:val="0"/>
      <w:marRight w:val="0"/>
      <w:marTop w:val="0"/>
      <w:marBottom w:val="0"/>
      <w:divBdr>
        <w:top w:val="none" w:sz="0" w:space="0" w:color="auto"/>
        <w:left w:val="none" w:sz="0" w:space="0" w:color="auto"/>
        <w:bottom w:val="none" w:sz="0" w:space="0" w:color="auto"/>
        <w:right w:val="none" w:sz="0" w:space="0" w:color="auto"/>
      </w:divBdr>
      <w:divsChild>
        <w:div w:id="1105617625">
          <w:marLeft w:val="0"/>
          <w:marRight w:val="0"/>
          <w:marTop w:val="0"/>
          <w:marBottom w:val="300"/>
          <w:divBdr>
            <w:top w:val="none" w:sz="0" w:space="0" w:color="auto"/>
            <w:left w:val="none" w:sz="0" w:space="0" w:color="auto"/>
            <w:bottom w:val="none" w:sz="0" w:space="0" w:color="auto"/>
            <w:right w:val="none" w:sz="0" w:space="0" w:color="auto"/>
          </w:divBdr>
        </w:div>
        <w:div w:id="1731684816">
          <w:marLeft w:val="0"/>
          <w:marRight w:val="0"/>
          <w:marTop w:val="0"/>
          <w:marBottom w:val="300"/>
          <w:divBdr>
            <w:top w:val="none" w:sz="0" w:space="0" w:color="auto"/>
            <w:left w:val="none" w:sz="0" w:space="0" w:color="auto"/>
            <w:bottom w:val="none" w:sz="0" w:space="0" w:color="auto"/>
            <w:right w:val="none" w:sz="0" w:space="0" w:color="auto"/>
          </w:divBdr>
        </w:div>
      </w:divsChild>
    </w:div>
    <w:div w:id="267466723">
      <w:bodyDiv w:val="1"/>
      <w:marLeft w:val="0"/>
      <w:marRight w:val="0"/>
      <w:marTop w:val="0"/>
      <w:marBottom w:val="0"/>
      <w:divBdr>
        <w:top w:val="none" w:sz="0" w:space="0" w:color="auto"/>
        <w:left w:val="none" w:sz="0" w:space="0" w:color="auto"/>
        <w:bottom w:val="none" w:sz="0" w:space="0" w:color="auto"/>
        <w:right w:val="none" w:sz="0" w:space="0" w:color="auto"/>
      </w:divBdr>
    </w:div>
    <w:div w:id="335574076">
      <w:bodyDiv w:val="1"/>
      <w:marLeft w:val="0"/>
      <w:marRight w:val="0"/>
      <w:marTop w:val="0"/>
      <w:marBottom w:val="0"/>
      <w:divBdr>
        <w:top w:val="none" w:sz="0" w:space="0" w:color="auto"/>
        <w:left w:val="none" w:sz="0" w:space="0" w:color="auto"/>
        <w:bottom w:val="none" w:sz="0" w:space="0" w:color="auto"/>
        <w:right w:val="none" w:sz="0" w:space="0" w:color="auto"/>
      </w:divBdr>
    </w:div>
    <w:div w:id="497237981">
      <w:bodyDiv w:val="1"/>
      <w:marLeft w:val="0"/>
      <w:marRight w:val="0"/>
      <w:marTop w:val="0"/>
      <w:marBottom w:val="0"/>
      <w:divBdr>
        <w:top w:val="none" w:sz="0" w:space="0" w:color="auto"/>
        <w:left w:val="none" w:sz="0" w:space="0" w:color="auto"/>
        <w:bottom w:val="none" w:sz="0" w:space="0" w:color="auto"/>
        <w:right w:val="none" w:sz="0" w:space="0" w:color="auto"/>
      </w:divBdr>
    </w:div>
    <w:div w:id="727194152">
      <w:bodyDiv w:val="1"/>
      <w:marLeft w:val="0"/>
      <w:marRight w:val="0"/>
      <w:marTop w:val="0"/>
      <w:marBottom w:val="0"/>
      <w:divBdr>
        <w:top w:val="none" w:sz="0" w:space="0" w:color="auto"/>
        <w:left w:val="none" w:sz="0" w:space="0" w:color="auto"/>
        <w:bottom w:val="none" w:sz="0" w:space="0" w:color="auto"/>
        <w:right w:val="none" w:sz="0" w:space="0" w:color="auto"/>
      </w:divBdr>
    </w:div>
    <w:div w:id="1155881362">
      <w:bodyDiv w:val="1"/>
      <w:marLeft w:val="0"/>
      <w:marRight w:val="0"/>
      <w:marTop w:val="0"/>
      <w:marBottom w:val="0"/>
      <w:divBdr>
        <w:top w:val="none" w:sz="0" w:space="0" w:color="auto"/>
        <w:left w:val="none" w:sz="0" w:space="0" w:color="auto"/>
        <w:bottom w:val="none" w:sz="0" w:space="0" w:color="auto"/>
        <w:right w:val="none" w:sz="0" w:space="0" w:color="auto"/>
      </w:divBdr>
    </w:div>
    <w:div w:id="1621841632">
      <w:bodyDiv w:val="1"/>
      <w:marLeft w:val="0"/>
      <w:marRight w:val="0"/>
      <w:marTop w:val="0"/>
      <w:marBottom w:val="0"/>
      <w:divBdr>
        <w:top w:val="none" w:sz="0" w:space="0" w:color="auto"/>
        <w:left w:val="none" w:sz="0" w:space="0" w:color="auto"/>
        <w:bottom w:val="none" w:sz="0" w:space="0" w:color="auto"/>
        <w:right w:val="none" w:sz="0" w:space="0" w:color="auto"/>
      </w:divBdr>
    </w:div>
    <w:div w:id="1714764063">
      <w:bodyDiv w:val="1"/>
      <w:marLeft w:val="0"/>
      <w:marRight w:val="0"/>
      <w:marTop w:val="0"/>
      <w:marBottom w:val="0"/>
      <w:divBdr>
        <w:top w:val="none" w:sz="0" w:space="0" w:color="auto"/>
        <w:left w:val="none" w:sz="0" w:space="0" w:color="auto"/>
        <w:bottom w:val="none" w:sz="0" w:space="0" w:color="auto"/>
        <w:right w:val="none" w:sz="0" w:space="0" w:color="auto"/>
      </w:divBdr>
    </w:div>
    <w:div w:id="1926382821">
      <w:bodyDiv w:val="1"/>
      <w:marLeft w:val="0"/>
      <w:marRight w:val="0"/>
      <w:marTop w:val="0"/>
      <w:marBottom w:val="0"/>
      <w:divBdr>
        <w:top w:val="none" w:sz="0" w:space="0" w:color="auto"/>
        <w:left w:val="none" w:sz="0" w:space="0" w:color="auto"/>
        <w:bottom w:val="none" w:sz="0" w:space="0" w:color="auto"/>
        <w:right w:val="none" w:sz="0" w:space="0" w:color="auto"/>
      </w:divBdr>
    </w:div>
    <w:div w:id="1953434988">
      <w:bodyDiv w:val="1"/>
      <w:marLeft w:val="0"/>
      <w:marRight w:val="0"/>
      <w:marTop w:val="0"/>
      <w:marBottom w:val="0"/>
      <w:divBdr>
        <w:top w:val="none" w:sz="0" w:space="0" w:color="auto"/>
        <w:left w:val="none" w:sz="0" w:space="0" w:color="auto"/>
        <w:bottom w:val="none" w:sz="0" w:space="0" w:color="auto"/>
        <w:right w:val="none" w:sz="0" w:space="0" w:color="auto"/>
      </w:divBdr>
    </w:div>
    <w:div w:id="1969166168">
      <w:bodyDiv w:val="1"/>
      <w:marLeft w:val="0"/>
      <w:marRight w:val="0"/>
      <w:marTop w:val="0"/>
      <w:marBottom w:val="0"/>
      <w:divBdr>
        <w:top w:val="none" w:sz="0" w:space="0" w:color="auto"/>
        <w:left w:val="none" w:sz="0" w:space="0" w:color="auto"/>
        <w:bottom w:val="none" w:sz="0" w:space="0" w:color="auto"/>
        <w:right w:val="none" w:sz="0" w:space="0" w:color="auto"/>
      </w:divBdr>
    </w:div>
    <w:div w:id="20334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1.xml"/><Relationship Id="rId21" Type="http://schemas.openxmlformats.org/officeDocument/2006/relationships/footer" Target="footer7.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5.xml"/><Relationship Id="rId8" Type="http://schemas.openxmlformats.org/officeDocument/2006/relationships/image" Target="media/image1.png"/><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AEAEA"/>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7629-E36D-4E47-838C-68E65CE9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Links>
    <vt:vector size="6" baseType="variant">
      <vt:variant>
        <vt:i4>1572925</vt:i4>
      </vt:variant>
      <vt:variant>
        <vt:i4>0</vt:i4>
      </vt:variant>
      <vt:variant>
        <vt:i4>0</vt:i4>
      </vt:variant>
      <vt:variant>
        <vt:i4>5</vt:i4>
      </vt:variant>
      <vt:variant>
        <vt:lpwstr/>
      </vt:variant>
      <vt:variant>
        <vt:lpwstr>_Toc476298625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Cruceru</dc:creator>
  <cp:keywords/>
  <dc:description/>
  <cp:lastModifiedBy>Gabriela Cruceru</cp:lastModifiedBy>
  <cp:revision>34</cp:revision>
  <cp:lastPrinted>2023-06-14T12:32:00Z</cp:lastPrinted>
  <dcterms:created xsi:type="dcterms:W3CDTF">2023-05-29T12:20:00Z</dcterms:created>
  <dcterms:modified xsi:type="dcterms:W3CDTF">2024-02-26T21:17:00Z</dcterms:modified>
</cp:coreProperties>
</file>